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57ebabdc474e9e" /></Relationships>
</file>

<file path=word/document.xml><?xml version="1.0" encoding="utf-8"?>
<w:document xmlns:w="http://schemas.openxmlformats.org/wordprocessingml/2006/main">
  <w:body>
    <w:p>
      <w:r>
        <w:t>H-1953.2</w:t>
      </w:r>
    </w:p>
    <w:p>
      <w:pPr>
        <w:jc w:val="center"/>
      </w:pPr>
      <w:r>
        <w:t>_______________________________________________</w:t>
      </w:r>
    </w:p>
    <w:p/>
    <w:p>
      <w:pPr>
        <w:jc w:val="center"/>
      </w:pPr>
      <w:r>
        <w:rPr>
          <w:b/>
        </w:rPr>
        <w:t>HOUSE BILL 1969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Fey, Pollet, and Bronoske</w:t>
      </w:r>
    </w:p>
    <w:p/>
    <w:p>
      <w:r>
        <w:rPr>
          <w:t xml:space="preserve">Read first time 01/13/22.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limited use of automated traffic safety cameras for speed violations outside of school speed zones; amending RCW 46.63.170 and 46.63.170;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speed violations subject to (c) </w:t>
      </w:r>
      <w:r>
        <w:rPr>
          <w:u w:val="single"/>
        </w:rPr>
        <w:t xml:space="preserve">or (d)</w:t>
      </w:r>
      <w:r>
        <w:rPr/>
        <w:t xml:space="preserve"> of this subsection;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w:t>
      </w:r>
      <w:r>
        <w:rPr>
          <w:u w:val="single"/>
        </w:rPr>
        <w:t xml:space="preserve">and (d)</w:t>
      </w:r>
      <w:r>
        <w:rPr/>
        <w:t xml:space="preserve"> of this subsection and subsection (6) of this section, use of automated traffic safety cameras is restricted to the following locations only: (i) Intersections of two or more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 or</w:t>
      </w:r>
    </w:p>
    <w:p>
      <w:pPr>
        <w:spacing w:before="0" w:after="0" w:line="408" w:lineRule="exact"/>
        <w:ind w:left="0" w:right="0" w:firstLine="576"/>
        <w:jc w:val="left"/>
      </w:pPr>
      <w:r>
        <w:rPr>
          <w:u w:val="single"/>
        </w:rPr>
        <w:t xml:space="preserve">(D) The location is within 300 feet of the border of a park or community center property.</w:t>
      </w:r>
    </w:p>
    <w:p>
      <w:pPr>
        <w:spacing w:before="0" w:after="0" w:line="408" w:lineRule="exact"/>
        <w:ind w:left="0" w:right="0" w:firstLine="576"/>
        <w:jc w:val="left"/>
      </w:pPr>
      <w:r>
        <w:rPr>
          <w:u w:val="single"/>
        </w:rPr>
        <w:t xml:space="preserve">(ii)(A)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(B) Automated traffic safety cameras must be placed in a manner that limits drivers from diverting to alternative roads to avoid an automated traffic safety camera.</w:t>
      </w:r>
    </w:p>
    <w:p>
      <w:pPr>
        <w:spacing w:before="0" w:after="0" w:line="408" w:lineRule="exact"/>
        <w:ind w:left="0" w:right="0" w:firstLine="576"/>
        <w:jc w:val="left"/>
      </w:pPr>
      <w:r>
        <w:rPr>
          <w:u w:val="single"/>
        </w:rPr>
        <w:t xml:space="preserve">(e)</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(k) If a city is operating an automated traffic safety camera to detect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The remaining 50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(f)</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w:t>
      </w:r>
      <w:r>
        <w:rPr>
          <w:u w:val="single"/>
        </w:rPr>
        <w:t xml:space="preserve">and (d)</w:t>
      </w:r>
      <w:r>
        <w:rPr/>
        <w:t xml:space="preserve">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 or</w:t>
      </w:r>
    </w:p>
    <w:p>
      <w:pPr>
        <w:spacing w:before="0" w:after="0" w:line="408" w:lineRule="exact"/>
        <w:ind w:left="0" w:right="0" w:firstLine="576"/>
        <w:jc w:val="left"/>
      </w:pPr>
      <w:r>
        <w:rPr>
          <w:u w:val="single"/>
        </w:rPr>
        <w:t xml:space="preserve">(D) The location is within 300 feet of the border of a park or community center property.</w:t>
      </w:r>
    </w:p>
    <w:p>
      <w:pPr>
        <w:spacing w:before="0" w:after="0" w:line="408" w:lineRule="exact"/>
        <w:ind w:left="0" w:right="0" w:firstLine="576"/>
        <w:jc w:val="left"/>
      </w:pPr>
      <w:r>
        <w:rPr>
          <w:u w:val="single"/>
        </w:rPr>
        <w:t xml:space="preserve">(ii)(A)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(B) Automated traffic safety cameras must be placed in a manner that limits drivers from diverting to alternative roads to avoid an automated traffic safety camera.</w:t>
      </w:r>
    </w:p>
    <w:p>
      <w:pPr>
        <w:spacing w:before="0" w:after="0" w:line="408" w:lineRule="exact"/>
        <w:ind w:left="0" w:right="0" w:firstLine="576"/>
        <w:jc w:val="left"/>
      </w:pPr>
      <w:r>
        <w:rPr>
          <w:u w:val="single"/>
        </w:rPr>
        <w:t xml:space="preserve">(e)</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(k) If a city is operating an automated traffic safety camera to detect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The remaining 50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2023.</w:t>
      </w:r>
    </w:p>
    <w:p/>
    <w:p>
      <w:pPr>
        <w:jc w:val="center"/>
      </w:pPr>
      <w:r>
        <w:rPr>
          <w:b/>
        </w:rPr>
        <w:t>--- END ---</w:t>
      </w:r>
    </w:p>
    <w:sectPr>
      <w:pgNumType w:start="1"/>
      <w:footerReference xmlns:r="http://schemas.openxmlformats.org/officeDocument/2006/relationships" r:id="R024243d9aa9844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1296376994a29" /><Relationship Type="http://schemas.openxmlformats.org/officeDocument/2006/relationships/footer" Target="/word/footer1.xml" Id="R024243d9aa984407" /></Relationships>
</file>