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9034732595491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FOURTH SUBSTITUTE HOUSE BILL 1412</w:t>
      </w:r>
    </w:p>
    <w:p>
      <w:pPr>
        <w:jc w:val="center"/>
        <w:spacing w:before="720" w:after="0" w:line="240"/>
      </w:pPr>
      <w:r>
        <w:t>67th Legislature</w:t>
      </w:r>
    </w:p>
    <w:p>
      <w:pPr>
        <w:jc w:val="center"/>
        <w:spacing w:before="0" w:after="1440" w:line="240"/>
      </w:pPr>
      <w:r>
        <w:t>2022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2022</w:t>
            </w:r>
          </w:p>
          <w:p>
            <w:pPr>
              <w:ind w:left="0" w:right="0" w:firstLine="360"/>
            </w:pPr>
            <w:r>
              <w:t xml:space="preserve">Yeas </w:t>
              <w:t xml:space="preserve">64</w:t>
            </w:r>
            <w:r>
              <w:t xml:space="preserve">  Nays </w:t>
              <w:t xml:space="preserve">32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38</w:t>
            </w:r>
            <w:r>
              <w:t xml:space="preserve">  Nays </w:t>
              <w:t xml:space="preserve">11</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FOURTH SUBSTITUTE HOUSE BILL 1412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FOURTH SUBSTITUTE HOUSE BILL 1412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Simmons, Goodman, Davis, Valdez, Berry, Taylor, Fitzgibbon, Peterson, Ormsby, Harris-Talley, Pollet, and Macri)</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3.66.120, 9.94A.750, 9.94A.753, 9.94A.760, 6.17.020, 9.92.060, 9.95.210, 10.01.160, 10.73.160, 10.64.015, 10.82.090, 9.94A.6333, 9.94B.040, 10.01.180, 3.62.085, 10.01.170, 10.46.190, 9.92.070, 7.68.240, 9.94A.505, and 9.94A.777; reenacting and amending RCW 36.18.020; adding a new section to chapter 10.01 RCW; adding a new section to chapter 3.66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66</w:t>
      </w:r>
      <w:r>
        <w:rPr/>
        <w:t xml:space="preserve">.</w:t>
      </w:r>
      <w:r>
        <w:t xml:space="preserve">120</w:t>
      </w:r>
      <w:r>
        <w:rPr/>
        <w:t xml:space="preserve"> and 2001 c 115 s 1 are each amended to read as follows:</w:t>
      </w:r>
    </w:p>
    <w:p>
      <w:pPr>
        <w:spacing w:before="0" w:after="0" w:line="408" w:lineRule="exact"/>
        <w:ind w:left="0" w:right="0" w:firstLine="576"/>
        <w:jc w:val="left"/>
      </w:pPr>
      <w:r>
        <w:rPr>
          <w:u w:val="single"/>
        </w:rPr>
        <w:t xml:space="preserve">(1)</w:t>
      </w:r>
      <w:r>
        <w:rPr/>
        <w:t xml:space="preserve"> All court-ordered restitution obligations that are ordered as a result of a conviction for a criminal offense in a court of limited jurisdiction may be enforced in the same manner as a judgment in a civil action by the party or entity to whom the legal financial obligation is owed. The judgment and sentence must identify the party or entity to whom restitution is owed so that the state, party, or entity may enforce the judgment.</w:t>
      </w:r>
    </w:p>
    <w:p>
      <w:pPr>
        <w:spacing w:before="0" w:after="0" w:line="408" w:lineRule="exact"/>
        <w:ind w:left="0" w:right="0" w:firstLine="576"/>
        <w:jc w:val="left"/>
      </w:pPr>
      <w:r>
        <w:rPr>
          <w:u w:val="single"/>
        </w:rPr>
        <w:t xml:space="preserve">(2)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(3)</w:t>
      </w:r>
      <w:r>
        <w:rPr/>
        <w:t xml:space="preserve"> All court-ordered restitution obligations may be enforced at any time during the </w:t>
      </w:r>
      <w:r>
        <w:t>((</w:t>
      </w:r>
      <w:r>
        <w:rPr>
          <w:strike/>
        </w:rPr>
        <w:t xml:space="preserve">ten-year</w:t>
      </w:r>
      <w:r>
        <w:t>))</w:t>
      </w:r>
      <w:r>
        <w:rPr/>
        <w:t xml:space="preserve"> </w:t>
      </w:r>
      <w:r>
        <w:rPr>
          <w:u w:val="single"/>
        </w:rPr>
        <w:t xml:space="preserve">10-year</w:t>
      </w:r>
      <w:r>
        <w:rPr/>
        <w:t xml:space="preserve">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court may extend the criminal judgment an additional </w:t>
      </w:r>
      <w:r>
        <w:t>((</w:t>
      </w:r>
      <w:r>
        <w:rPr>
          <w:strike/>
        </w:rPr>
        <w:t xml:space="preserve">ten</w:t>
      </w:r>
      <w:r>
        <w:t>))</w:t>
      </w:r>
      <w:r>
        <w:rPr/>
        <w:t xml:space="preserve"> </w:t>
      </w:r>
      <w:r>
        <w:rPr>
          <w:u w:val="single"/>
        </w:rPr>
        <w:t xml:space="preserve">10</w:t>
      </w:r>
      <w:r>
        <w:rPr/>
        <w:t xml:space="preserve"> years for payment of court-ordered restitution only if the court finds that the offender has not made a good faith attempt to pay.</w:t>
      </w:r>
    </w:p>
    <w:p>
      <w:pPr>
        <w:spacing w:before="0" w:after="0" w:line="408" w:lineRule="exact"/>
        <w:ind w:left="0" w:right="0" w:firstLine="576"/>
        <w:jc w:val="left"/>
      </w:pPr>
      <w:r>
        <w:rPr>
          <w:u w:val="single"/>
        </w:rPr>
        <w:t xml:space="preserve">(4)</w:t>
      </w:r>
      <w:r>
        <w:rPr/>
        <w:t xml:space="preserve"> The party or entity to whom the court-ordered restitution obligation is owed may utilize any other remedies available to the party or entity to collect the court-ordered financial obligation.</w:t>
      </w:r>
    </w:p>
    <w:p>
      <w:pPr>
        <w:spacing w:before="0" w:after="0" w:line="408" w:lineRule="exact"/>
        <w:ind w:left="0" w:right="0" w:firstLine="576"/>
        <w:jc w:val="left"/>
      </w:pPr>
      <w:r>
        <w:rPr>
          <w:u w:val="single"/>
        </w:rPr>
        <w:t xml:space="preserve">(5)</w:t>
      </w:r>
      <w:r>
        <w:rPr/>
        <w:t xml:space="preserve"> Nothing in this section may be construed to deprive the court of the authority to determine whether the offender's failure to pay the legal financial obligation constitutes a violation of a condition of probation or to impose a sanction upon the offender if such a violation is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750</w:t>
      </w:r>
      <w:r>
        <w:rPr/>
        <w:t xml:space="preserve"> and 2018 c 123 s 1 are each amended to read as follows:</w:t>
      </w:r>
    </w:p>
    <w:p>
      <w:pPr>
        <w:spacing w:before="0" w:after="0" w:line="408" w:lineRule="exact"/>
        <w:ind w:left="0" w:right="0" w:firstLine="576"/>
        <w:jc w:val="left"/>
      </w:pPr>
      <w:r>
        <w:rPr/>
        <w:t xml:space="preserve">This section applies to offenses committed on or before July 1, 1985.</w:t>
      </w:r>
    </w:p>
    <w:p>
      <w:pPr>
        <w:spacing w:before="0" w:after="0" w:line="408" w:lineRule="exact"/>
        <w:ind w:left="0" w:right="0" w:firstLine="576"/>
        <w:jc w:val="left"/>
      </w:pPr>
      <w:r>
        <w:rPr/>
        <w:t xml:space="preserve">(1) If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offense.</w:t>
      </w:r>
    </w:p>
    <w:p>
      <w:pPr>
        <w:spacing w:before="0" w:after="0" w:line="408" w:lineRule="exact"/>
        <w:ind w:left="0" w:right="0" w:firstLine="576"/>
        <w:jc w:val="left"/>
      </w:pPr>
      <w:r>
        <w:rPr>
          <w:u w:val="single"/>
        </w:rPr>
        <w:t xml:space="preserve">(b)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w:t>
      </w:r>
    </w:p>
    <w:p>
      <w:pPr>
        <w:spacing w:before="0" w:after="0" w:line="408" w:lineRule="exact"/>
        <w:ind w:left="0" w:right="0" w:firstLine="576"/>
        <w:jc w:val="left"/>
      </w:pPr>
      <w:r>
        <w:rPr>
          <w:u w:val="single"/>
        </w:rPr>
        <w:t xml:space="preserve">(i) "Insurer" means any insurer as defined and authorized under Title 48 RCW. "Insurer" does not include an individual self-insurance program or joint self-insurance program.</w:t>
      </w:r>
    </w:p>
    <w:p>
      <w:pPr>
        <w:spacing w:before="0" w:after="0" w:line="408" w:lineRule="exact"/>
        <w:ind w:left="0" w:right="0" w:firstLine="576"/>
        <w:jc w:val="left"/>
      </w:pPr>
      <w:r>
        <w:rPr>
          <w:u w:val="single"/>
        </w:rPr>
        <w:t xml:space="preserve">(ii) "Self-insurance" means a formal program of advance funding and management of entity financial exposure to a risk of loss that is not transferred through the purchase of an insurance policy or contract.</w:t>
      </w:r>
    </w:p>
    <w:p>
      <w:pPr>
        <w:spacing w:before="0" w:after="0" w:line="408" w:lineRule="exact"/>
        <w:ind w:left="0" w:right="0" w:firstLine="576"/>
        <w:jc w:val="left"/>
      </w:pPr>
      <w:r>
        <w:rPr>
          <w:u w:val="single"/>
        </w:rPr>
        <w:t xml:space="preserve">(iii) "State agency" has the same meaning as provided in RCW 42.56.010(1).</w:t>
      </w:r>
    </w:p>
    <w:p>
      <w:pPr>
        <w:spacing w:before="0" w:after="0" w:line="408" w:lineRule="exact"/>
        <w:ind w:left="0" w:right="0" w:firstLine="576"/>
        <w:jc w:val="left"/>
      </w:pPr>
      <w:r>
        <w:rPr/>
        <w:t xml:space="preserve">(4) For the purposes of this section,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is longer.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The portion of the sentence concerning restitution may be modified as to amount, terms and conditions during either the initial </w:t>
      </w:r>
      <w:r>
        <w:t>((</w:t>
      </w:r>
      <w:r>
        <w:rPr>
          <w:strike/>
        </w:rPr>
        <w:t xml:space="preserve">ten-year</w:t>
      </w:r>
      <w:r>
        <w:t>))</w:t>
      </w:r>
      <w:r>
        <w:rPr/>
        <w:t xml:space="preserve"> </w:t>
      </w:r>
      <w:r>
        <w:rPr>
          <w:u w:val="single"/>
        </w:rPr>
        <w:t xml:space="preserve">10-year</w:t>
      </w:r>
      <w:r>
        <w:rPr/>
        <w:t xml:space="preserve"> period or subsequent </w:t>
      </w:r>
      <w:r>
        <w:t>((</w:t>
      </w:r>
      <w:r>
        <w:rPr>
          <w:strike/>
        </w:rPr>
        <w:t xml:space="preserve">ten-year</w:t>
      </w:r>
      <w:r>
        <w:t>))</w:t>
      </w:r>
      <w:r>
        <w:rPr/>
        <w:t xml:space="preserve"> </w:t>
      </w:r>
      <w:r>
        <w:rPr>
          <w:u w:val="single"/>
        </w:rPr>
        <w:t xml:space="preserve">10-year</w:t>
      </w:r>
      <w:r>
        <w:rPr/>
        <w:t xml:space="preserve"> period if the criminal judgment is extended,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may be ordered whenever the offender is convicted of an offense which results in injury to any person or damage to or loss of property or as provided in subsection (6) of this section. In addition, restitution may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proceeding in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but not longer than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(8) This section does not limit civil remedies or defenses available to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753</w:t>
      </w:r>
      <w:r>
        <w:rPr/>
        <w:t xml:space="preserve"> and 2018 c 123 s 2 are each amended to read as follows:</w:t>
      </w:r>
    </w:p>
    <w:p>
      <w:pPr>
        <w:spacing w:before="0" w:after="0" w:line="408" w:lineRule="exact"/>
        <w:ind w:left="0" w:right="0" w:firstLine="576"/>
        <w:jc w:val="left"/>
      </w:pPr>
      <w:r>
        <w:rPr/>
        <w:t xml:space="preserve">This section applies to offenses committed after July 1, 1985.</w:t>
      </w:r>
    </w:p>
    <w:p>
      <w:pPr>
        <w:spacing w:before="0" w:after="0" w:line="408" w:lineRule="exact"/>
        <w:ind w:left="0" w:right="0" w:firstLine="576"/>
        <w:jc w:val="left"/>
      </w:pPr>
      <w:r>
        <w:rPr/>
        <w:t xml:space="preserve">(1) When restitution is ordered, the court shall determine the amount of restitution due at the sentencing hearing or within </w:t>
      </w:r>
      <w:r>
        <w:t>((</w:t>
      </w:r>
      <w:r>
        <w:rPr>
          <w:strike/>
        </w:rPr>
        <w:t xml:space="preserve">one hundred eighty</w:t>
      </w:r>
      <w:r>
        <w:t>))</w:t>
      </w:r>
      <w:r>
        <w:rPr/>
        <w:t xml:space="preserve"> </w:t>
      </w:r>
      <w:r>
        <w:rPr>
          <w:u w:val="single"/>
        </w:rPr>
        <w:t xml:space="preserve">180</w:t>
      </w:r>
      <w:r>
        <w:rPr/>
        <w:t xml:space="preserve"> days except as provided in subsection (7) of this section. The court may continue the hearing beyond the </w:t>
      </w:r>
      <w:r>
        <w:t>((</w:t>
      </w:r>
      <w:r>
        <w:rPr>
          <w:strike/>
        </w:rPr>
        <w:t xml:space="preserve">one hundred eighty</w:t>
      </w:r>
      <w:r>
        <w:t>))</w:t>
      </w:r>
      <w:r>
        <w:rPr/>
        <w:t xml:space="preserve"> </w:t>
      </w:r>
      <w:r>
        <w:rPr>
          <w:u w:val="single"/>
        </w:rPr>
        <w:t xml:space="preserve">180</w:t>
      </w:r>
      <w:r>
        <w:rPr/>
        <w:t xml:space="preserve"> days for good cause. The court shall then set a minimum monthly payment that the offender is required to make towards the restitution that is ordered. The court shall not issue any order that postpones the commencement of restitution payments until after the offender is released from total confinement. The court should take into consideration the total amount of the restitution owed, the offender's present, past, and future ability to pay, as well as any assets that the offender may have. An offender's inability to make restitution payments while in total confinement may not be the basis for a violation of his or her sentence unless his or her inability to make payments resulted from a refusal to accept an employment offer to a class I or class II job or a termination for cause from such a job.</w:t>
      </w:r>
    </w:p>
    <w:p>
      <w:pPr>
        <w:spacing w:before="0" w:after="0" w:line="408" w:lineRule="exact"/>
        <w:ind w:left="0" w:right="0" w:firstLine="576"/>
        <w:jc w:val="left"/>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spacing w:before="0" w:after="0" w:line="408" w:lineRule="exact"/>
        <w:ind w:left="0" w:right="0" w:firstLine="576"/>
        <w:jc w:val="left"/>
      </w:pPr>
      <w:r>
        <w:rPr/>
        <w:t xml:space="preserve">(3)</w:t>
      </w:r>
      <w:r>
        <w:rPr>
          <w:u w:val="single"/>
        </w:rPr>
        <w:t xml:space="preserve">(a)</w:t>
      </w:r>
      <w:r>
        <w:rPr/>
        <w:t xml:space="preserve">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crime.</w:t>
      </w:r>
    </w:p>
    <w:p>
      <w:pPr>
        <w:spacing w:before="0" w:after="0" w:line="408" w:lineRule="exact"/>
        <w:ind w:left="0" w:right="0" w:firstLine="576"/>
        <w:jc w:val="left"/>
      </w:pPr>
      <w:r>
        <w:rPr>
          <w:u w:val="single"/>
        </w:rPr>
        <w:t xml:space="preserve">(b) 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t xml:space="preserve">(4) For the purposes of this section, for an offense committed prior to July 1, 2000, the offender shall remain under the court's jurisdiction for a term of </w:t>
      </w:r>
      <w:r>
        <w:t>((</w:t>
      </w:r>
      <w:r>
        <w:rPr>
          <w:strike/>
        </w:rPr>
        <w:t xml:space="preserve">ten</w:t>
      </w:r>
      <w:r>
        <w:t>))</w:t>
      </w:r>
      <w:r>
        <w:rPr/>
        <w:t xml:space="preserve"> </w:t>
      </w:r>
      <w:r>
        <w:rPr>
          <w:u w:val="single"/>
        </w:rPr>
        <w:t xml:space="preserve">10</w:t>
      </w:r>
      <w:r>
        <w:rPr/>
        <w:t xml:space="preserve"> years following the offender's release from total confinement or </w:t>
      </w:r>
      <w:r>
        <w:t>((</w:t>
      </w:r>
      <w:r>
        <w:rPr>
          <w:strike/>
        </w:rPr>
        <w:t xml:space="preserve">ten</w:t>
      </w:r>
      <w:r>
        <w:t>))</w:t>
      </w:r>
      <w:r>
        <w:rPr/>
        <w:t xml:space="preserve"> </w:t>
      </w:r>
      <w:r>
        <w:rPr>
          <w:u w:val="single"/>
        </w:rPr>
        <w:t xml:space="preserve">10</w:t>
      </w:r>
      <w:r>
        <w:rPr/>
        <w:t xml:space="preserve"> years subsequent to the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jurisdiction under the criminal judgment an additional </w:t>
      </w:r>
      <w:r>
        <w:t>((</w:t>
      </w:r>
      <w:r>
        <w:rPr>
          <w:strike/>
        </w:rPr>
        <w:t xml:space="preserve">ten</w:t>
      </w:r>
      <w:r>
        <w:t>))</w:t>
      </w:r>
      <w:r>
        <w:rPr/>
        <w:t xml:space="preserve"> </w:t>
      </w:r>
      <w:r>
        <w:rPr>
          <w:u w:val="single"/>
        </w:rPr>
        <w:t xml:space="preserve">10</w:t>
      </w:r>
      <w:r>
        <w:rPr/>
        <w:t xml:space="preserve"> years for payment of restitution. For an offense committed on or after July 1, 2000, the offender shall remain under the court's jurisdiction until the obligation is completely satisfied, regardless of the statutory maximum for the crime. The portion of the sentence concerning restitution may be modified as to amount, terms, and conditions during any period of time the offender remains under the court's jurisdiction,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spacing w:before="0" w:after="0" w:line="408" w:lineRule="exact"/>
        <w:ind w:left="0" w:right="0" w:firstLine="576"/>
        <w:jc w:val="left"/>
      </w:pPr>
      <w:r>
        <w:rPr/>
        <w:t xml:space="preserve">(5) Restitution shall be ordered whenever the offender is convicted of an offense which results in injury to any person or damage to or loss of property or as provided in subsection (6) of this section unless extraordinary circumstances exist which make restitution inappropriate in the court's judgment and the court sets forth such circumstances in the record. In addition, restitution shall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spacing w:before="0" w:after="0" w:line="408" w:lineRule="exact"/>
        <w:ind w:left="0" w:right="0" w:firstLine="576"/>
        <w:jc w:val="left"/>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civil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for the period provided in RCW 4.16.020 or a maximum term of </w:t>
      </w:r>
      <w:r>
        <w:t>((</w:t>
      </w:r>
      <w:r>
        <w:rPr>
          <w:strike/>
        </w:rPr>
        <w:t xml:space="preserve">twenty-five</w:t>
      </w:r>
      <w:r>
        <w:t>))</w:t>
      </w:r>
      <w:r>
        <w:rPr/>
        <w:t xml:space="preserve"> </w:t>
      </w:r>
      <w:r>
        <w:rPr>
          <w:u w:val="single"/>
        </w:rPr>
        <w:t xml:space="preserve">25</w:t>
      </w:r>
      <w:r>
        <w:rPr/>
        <w:t xml:space="preserve"> years following the offender's release from total confinement or </w:t>
      </w:r>
      <w:r>
        <w:t>((</w:t>
      </w:r>
      <w:r>
        <w:rPr>
          <w:strike/>
        </w:rPr>
        <w:t xml:space="preserve">twenty-five</w:t>
      </w:r>
      <w:r>
        <w:t>))</w:t>
      </w:r>
      <w:r>
        <w:rPr/>
        <w:t xml:space="preserve"> </w:t>
      </w:r>
      <w:r>
        <w:rPr>
          <w:u w:val="single"/>
        </w:rPr>
        <w:t xml:space="preserve">25</w:t>
      </w:r>
      <w:r>
        <w:rPr/>
        <w:t xml:space="preser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spacing w:before="0" w:after="0" w:line="408" w:lineRule="exact"/>
        <w:ind w:left="0" w:right="0" w:firstLine="576"/>
        <w:jc w:val="left"/>
      </w:pPr>
      <w:r>
        <w:rPr/>
        <w:t xml:space="preserve">(7) Regardless of the provisions of subsections (1) through (6)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judgment and sentence for entry of a restitution order. Upon receipt of a petition from the department of labor and industries, the court shall hold a restitution hearing and shall enter a restitution order.</w:t>
      </w:r>
    </w:p>
    <w:p>
      <w:pPr>
        <w:spacing w:before="0" w:after="0" w:line="408" w:lineRule="exact"/>
        <w:ind w:left="0" w:right="0" w:firstLine="576"/>
        <w:jc w:val="left"/>
      </w:pPr>
      <w:r>
        <w:rPr/>
        <w:t xml:space="preserve">(8)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spacing w:before="0" w:after="0" w:line="408" w:lineRule="exact"/>
        <w:ind w:left="0" w:right="0" w:firstLine="576"/>
        <w:jc w:val="left"/>
      </w:pPr>
      <w:r>
        <w:rPr/>
        <w:t xml:space="preserve">(9) This section does not limit civil remedies or defenses available to the victim, survivors of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spacing w:before="0" w:after="0" w:line="408" w:lineRule="exact"/>
        <w:ind w:left="0" w:right="0" w:firstLine="576"/>
        <w:jc w:val="left"/>
      </w:pPr>
      <w:r>
        <w:rPr/>
        <w:t xml:space="preserve">(10) 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2018 c 269 s 14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may not order an offender to pay costs as described in RCW 10.01.160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An offender being indigent as defined in RCW </w:t>
      </w:r>
      <w:r>
        <w:t>((</w:t>
      </w:r>
      <w:r>
        <w:rPr>
          <w:strike/>
        </w:rPr>
        <w:t xml:space="preserve">10.101.010(3) (a) through (c)</w:t>
      </w:r>
      <w:r>
        <w:t>))</w:t>
      </w:r>
      <w:r>
        <w:rPr/>
        <w:t xml:space="preserve"> </w:t>
      </w:r>
      <w:r>
        <w:rPr>
          <w:u w:val="single"/>
        </w:rPr>
        <w:t xml:space="preserve">10.01.160(3)</w:t>
      </w:r>
      <w:r>
        <w:rPr/>
        <w:t xml:space="preserve"> is not grounds for failing to impose restitution or the crime victim penalty assessment under RCW 7.68.035.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t xml:space="preserve">(2) Upon receipt of each payment made by or on behalf of an offender, the county clerk shall distribute the payment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0" w:after="0" w:line="408" w:lineRule="exact"/>
        <w:ind w:left="0" w:right="0" w:firstLine="576"/>
        <w:jc w:val="left"/>
      </w:pPr>
      <w:r>
        <w:rPr/>
        <w:t xml:space="preserve">(3) If the court determines that the offender, at the time of sentencing, has the means to pay for the cost of incarceration, the court may require the offender to pay for the cost of incarceration. The court shall not order the offender to pay the cost of incarceration if the court finds that the offender at the time of sentencing is indigent as defined in RCW </w:t>
      </w:r>
      <w:r>
        <w:t>((</w:t>
      </w:r>
      <w:r>
        <w:rPr>
          <w:strike/>
        </w:rPr>
        <w:t xml:space="preserve">10.101.010(3) (a) through (c)</w:t>
      </w:r>
      <w:r>
        <w:t>))</w:t>
      </w:r>
      <w:r>
        <w:rPr/>
        <w:t xml:space="preserve"> </w:t>
      </w:r>
      <w:r>
        <w:rPr>
          <w:u w:val="single"/>
        </w:rPr>
        <w:t xml:space="preserve">10.01.160(3)</w:t>
      </w:r>
      <w:r>
        <w:rPr/>
        <w:t xml:space="preserve">. Costs of incarceration ordered by the court shall not exceed a rate of </w:t>
      </w:r>
      <w:r>
        <w:t>((</w:t>
      </w:r>
      <w:r>
        <w:rPr>
          <w:strike/>
        </w:rPr>
        <w:t xml:space="preserve">fifty dollars</w:t>
      </w:r>
      <w:r>
        <w:t>))</w:t>
      </w:r>
      <w:r>
        <w:rPr/>
        <w:t xml:space="preserve"> </w:t>
      </w:r>
      <w:r>
        <w:rPr>
          <w:u w:val="single"/>
        </w:rPr>
        <w:t xml:space="preserve">$50</w:t>
      </w:r>
      <w:r>
        <w:rPr/>
        <w:t xml:space="preserve"> per day of incarceration, if incarcerated in a prison, or the actual cost of incarceration per day of incarceration, if incarcerated in a county jail.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rPr/>
        <w:t xml:space="preserve">(4)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rPr/>
        <w:t xml:space="preserve">(5)</w:t>
      </w:r>
      <w:r>
        <w:rPr>
          <w:u w:val="single"/>
        </w:rPr>
        <w:t xml:space="preserve">(a)</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w:t>
      </w:r>
    </w:p>
    <w:p>
      <w:pPr>
        <w:spacing w:before="0" w:after="0" w:line="408" w:lineRule="exact"/>
        <w:ind w:left="0" w:right="0" w:firstLine="576"/>
        <w:jc w:val="left"/>
      </w:pPr>
      <w:r>
        <w:rPr>
          <w:u w:val="single"/>
        </w:rPr>
        <w:t xml:space="preserve">(b)</w:t>
      </w:r>
      <w:r>
        <w:rPr/>
        <w:t xml:space="preserve">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w:t>
      </w:r>
    </w:p>
    <w:p>
      <w:pPr>
        <w:spacing w:before="0" w:after="0" w:line="408" w:lineRule="exact"/>
        <w:ind w:left="0" w:right="0" w:firstLine="576"/>
        <w:jc w:val="left"/>
      </w:pPr>
      <w:r>
        <w:rPr>
          <w:u w:val="single"/>
        </w:rPr>
        <w:t xml:space="preserve">(c)</w:t>
      </w:r>
      <w:r>
        <w:rPr/>
        <w:t xml:space="preserve"> All other </w:t>
      </w:r>
      <w:r>
        <w:t>((</w:t>
      </w:r>
      <w:r>
        <w:rPr>
          <w:strike/>
        </w:rPr>
        <w:t xml:space="preserve">legal financial</w:t>
      </w:r>
      <w:r>
        <w:t>))</w:t>
      </w:r>
      <w:r>
        <w:rPr/>
        <w:t xml:space="preserve"> </w:t>
      </w:r>
      <w:r>
        <w:rPr>
          <w:u w:val="single"/>
        </w:rPr>
        <w:t xml:space="preserve">restitution</w:t>
      </w:r>
      <w:r>
        <w:rPr/>
        <w:t xml:space="preserve"> obligations for an offense committed prior to July 1, 2000, may be enforced at any time during the </w:t>
      </w:r>
      <w:r>
        <w:t>((</w:t>
      </w:r>
      <w:r>
        <w:rPr>
          <w:strike/>
        </w:rPr>
        <w:t xml:space="preserve">ten-year</w:t>
      </w:r>
      <w:r>
        <w:t>))</w:t>
      </w:r>
      <w:r>
        <w:rPr/>
        <w:t xml:space="preserve"> </w:t>
      </w:r>
      <w:r>
        <w:rPr>
          <w:u w:val="single"/>
        </w:rPr>
        <w:t xml:space="preserve">10-year</w:t>
      </w:r>
      <w:r>
        <w:rPr/>
        <w:t xml:space="preserve"> period following the offender's release from total confinement or within </w:t>
      </w:r>
      <w:r>
        <w:t>((</w:t>
      </w:r>
      <w:r>
        <w:rPr>
          <w:strike/>
        </w:rPr>
        <w:t xml:space="preserve">ten</w:t>
      </w:r>
      <w:r>
        <w:t>))</w:t>
      </w:r>
      <w:r>
        <w:rPr/>
        <w:t xml:space="preserve"> </w:t>
      </w:r>
      <w:r>
        <w:rPr>
          <w:u w:val="single"/>
        </w:rPr>
        <w:t xml:space="preserve">10</w:t>
      </w:r>
      <w:r>
        <w:rPr/>
        <w:t xml:space="preserve"> years of entry of the judgment and sentence, whichever period ends later. Prior to the expiration of the initial </w:t>
      </w:r>
      <w:r>
        <w:t>((</w:t>
      </w:r>
      <w:r>
        <w:rPr>
          <w:strike/>
        </w:rPr>
        <w:t xml:space="preserve">ten-year</w:t>
      </w:r>
      <w:r>
        <w:t>))</w:t>
      </w:r>
      <w:r>
        <w:rPr/>
        <w:t xml:space="preserve"> </w:t>
      </w:r>
      <w:r>
        <w:rPr>
          <w:u w:val="single"/>
        </w:rPr>
        <w:t xml:space="preserve">10-year</w:t>
      </w:r>
      <w:r>
        <w:rPr/>
        <w:t xml:space="preserve"> period, the superior court may extend the criminal judgment an additional </w:t>
      </w:r>
      <w:r>
        <w:t>((</w:t>
      </w:r>
      <w:r>
        <w:rPr>
          <w:strike/>
        </w:rPr>
        <w:t xml:space="preserve">ten</w:t>
      </w:r>
      <w:r>
        <w:t>))</w:t>
      </w:r>
      <w:r>
        <w:rPr/>
        <w:t xml:space="preserve"> </w:t>
      </w:r>
      <w:r>
        <w:rPr>
          <w:u w:val="single"/>
        </w:rPr>
        <w:t xml:space="preserve">10</w:t>
      </w:r>
      <w:r>
        <w:rPr/>
        <w:t xml:space="preserve"> years for payment of </w:t>
      </w:r>
      <w:r>
        <w:t>((</w:t>
      </w:r>
      <w:r>
        <w:rPr>
          <w:strike/>
        </w:rPr>
        <w:t xml:space="preserve">legal financial</w:t>
      </w:r>
      <w:r>
        <w:t>))</w:t>
      </w:r>
      <w:r>
        <w:rPr/>
        <w:t xml:space="preserve"> </w:t>
      </w:r>
      <w:r>
        <w:rPr>
          <w:u w:val="single"/>
        </w:rPr>
        <w:t xml:space="preserve">restitution</w:t>
      </w:r>
      <w:r>
        <w:rPr/>
        <w:t xml:space="preserve"> obligations </w:t>
      </w:r>
      <w:r>
        <w:t>((</w:t>
      </w:r>
      <w:r>
        <w:rPr>
          <w:strike/>
        </w:rPr>
        <w:t xml:space="preserve">including crime victims' assessments</w:t>
      </w:r>
      <w:r>
        <w:t>))</w:t>
      </w:r>
      <w:r>
        <w:rPr/>
        <w:t xml:space="preserve">. All other </w:t>
      </w:r>
      <w:r>
        <w:t>((</w:t>
      </w:r>
      <w:r>
        <w:rPr>
          <w:strike/>
        </w:rPr>
        <w:t xml:space="preserve">legal financial</w:t>
      </w:r>
      <w:r>
        <w:t>))</w:t>
      </w:r>
      <w:r>
        <w:rPr/>
        <w:t xml:space="preserve"> </w:t>
      </w:r>
      <w:r>
        <w:rPr>
          <w:u w:val="single"/>
        </w:rPr>
        <w:t xml:space="preserve">restitution</w:t>
      </w:r>
      <w:r>
        <w:rPr/>
        <w:t xml:space="preserve">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w:t>
      </w:r>
      <w:r>
        <w:t>((</w:t>
      </w:r>
      <w:r>
        <w:rPr>
          <w:strike/>
        </w:rPr>
        <w:t xml:space="preserve">legal financial</w:t>
      </w:r>
      <w:r>
        <w:t>))</w:t>
      </w:r>
      <w:r>
        <w:rPr/>
        <w:t xml:space="preserve"> </w:t>
      </w:r>
      <w:r>
        <w:rPr>
          <w:u w:val="single"/>
        </w:rPr>
        <w:t xml:space="preserve">restitution</w:t>
      </w:r>
      <w:r>
        <w:rPr/>
        <w:t xml:space="preserve"> obligations, until the obligation is completely satisfied, regardless of the statutory maximum for the crime.</w:t>
      </w:r>
    </w:p>
    <w:p>
      <w:pPr>
        <w:spacing w:before="0" w:after="0" w:line="408" w:lineRule="exact"/>
        <w:ind w:left="0" w:right="0" w:firstLine="576"/>
        <w:jc w:val="left"/>
      </w:pPr>
      <w:r>
        <w:rPr>
          <w:u w:val="single"/>
        </w:rPr>
        <w:t xml:space="preserve">(d) All other legal financial obligations other than restitution may be enforced at any time during the 10-year period following the offender's release from total confinement or within 10 years of entry of the judgment and sentence, whichever period ends later. Prior to the expiration of the initial 10-year period, the superior court may extend the criminal judgment an additional 10 years for payment of nonrestitution legal financial obligations only if the court finds that the offender has the current or likely future ability to pay the obligations. A person does not have the current ability to pay if the person is indigent as defined in RCW 10.01.160(3).</w:t>
      </w:r>
    </w:p>
    <w:p>
      <w:pPr>
        <w:spacing w:before="0" w:after="0" w:line="408" w:lineRule="exact"/>
        <w:ind w:left="0" w:right="0" w:firstLine="576"/>
        <w:jc w:val="left"/>
      </w:pPr>
      <w:r>
        <w:rPr>
          <w:u w:val="single"/>
        </w:rPr>
        <w:t xml:space="preserve">(e)</w:t>
      </w:r>
      <w:r>
        <w:rPr/>
        <w:t xml:space="preserv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rPr/>
        <w:t xml:space="preserve">(6)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rPr/>
        <w:t xml:space="preserve">(7)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rPr/>
        <w:t xml:space="preserve">(8)(a)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rPr/>
        <w:t xml:space="preserve">(9)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rPr/>
        <w:t xml:space="preserve">(10)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rPr/>
        <w:t xml:space="preserve">(11) The requirement that the offender pay a monthly sum towards a legal financial obligation constitutes a condition or requirement of a sentence and the offender is subject to the penalties for noncompliance as provided in RCW 9.94B.040, 9.94A.737, or 9.94A.740.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(12)(a)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rPr/>
        <w:t xml:space="preserve">(13)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(5) of this section. The costs for collection services shall be paid by the offender.</w:t>
      </w:r>
    </w:p>
    <w:p>
      <w:pPr>
        <w:spacing w:before="0" w:after="0" w:line="408" w:lineRule="exact"/>
        <w:ind w:left="0" w:right="0" w:firstLine="576"/>
        <w:jc w:val="left"/>
      </w:pPr>
      <w:r>
        <w:rPr/>
        <w:t xml:space="preserve">(14)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rPr/>
        <w:t xml:space="preserve">(15)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17</w:t>
      </w:r>
      <w:r>
        <w:rPr/>
        <w:t xml:space="preserve">.</w:t>
      </w:r>
      <w:r>
        <w:t xml:space="preserve">020</w:t>
      </w:r>
      <w:r>
        <w:rPr/>
        <w:t xml:space="preserve"> and 2002 c 261 s 1 are each amended to read as follows:</w:t>
      </w:r>
    </w:p>
    <w:p>
      <w:pPr>
        <w:spacing w:before="0" w:after="0" w:line="408" w:lineRule="exact"/>
        <w:ind w:left="0" w:right="0" w:firstLine="576"/>
        <w:jc w:val="left"/>
      </w:pPr>
      <w:r>
        <w:rPr/>
        <w:t xml:space="preserve">(1) Except as provided in subsections (2), (3), and (4) of this section, the party in whose favor a judgment of a court has been or may be filed or rendered, or the assignee or the current holder thereof, may have an execution, garnishment, or other legal process issued for the collection or enforcement of the judgment at any time within </w:t>
      </w:r>
      <w:r>
        <w:t>((</w:t>
      </w:r>
      <w:r>
        <w:rPr>
          <w:strike/>
        </w:rPr>
        <w:t xml:space="preserve">ten</w:t>
      </w:r>
      <w:r>
        <w:t>))</w:t>
      </w:r>
      <w:r>
        <w:rPr/>
        <w:t xml:space="preserve"> </w:t>
      </w:r>
      <w:r>
        <w:rPr>
          <w:u w:val="single"/>
        </w:rPr>
        <w:t xml:space="preserve">10</w:t>
      </w:r>
      <w:r>
        <w:rPr/>
        <w:t xml:space="preserve"> years from entry of the judgment or the filing of the judgment in this state.</w:t>
      </w:r>
    </w:p>
    <w:p>
      <w:pPr>
        <w:spacing w:before="0" w:after="0" w:line="408" w:lineRule="exact"/>
        <w:ind w:left="0" w:right="0" w:firstLine="576"/>
        <w:jc w:val="left"/>
      </w:pPr>
      <w:r>
        <w:rPr/>
        <w:t xml:space="preserve">(2) After July 23, 1989, a party who obtains a judgment or order of a court or an administrative order entered as defined in RCW 74.20A.020(6) for accrued child support, or the assignee or the current holder thereof, may have an execution, garnishment, or other legal process issued upon that judgment or order at any time within </w:t>
      </w:r>
      <w:r>
        <w:t>((</w:t>
      </w:r>
      <w:r>
        <w:rPr>
          <w:strike/>
        </w:rPr>
        <w:t xml:space="preserve">ten</w:t>
      </w:r>
      <w:r>
        <w:t>))</w:t>
      </w:r>
      <w:r>
        <w:rPr/>
        <w:t xml:space="preserve"> </w:t>
      </w:r>
      <w:r>
        <w:rPr>
          <w:u w:val="single"/>
        </w:rPr>
        <w:t xml:space="preserve">10</w:t>
      </w:r>
      <w:r>
        <w:rPr/>
        <w:t xml:space="preserve"> years of the </w:t>
      </w:r>
      <w:r>
        <w:t>((</w:t>
      </w:r>
      <w:r>
        <w:rPr>
          <w:strike/>
        </w:rPr>
        <w:t xml:space="preserve">eighteenth</w:t>
      </w:r>
      <w:r>
        <w:t>))</w:t>
      </w:r>
      <w:r>
        <w:rPr/>
        <w:t xml:space="preserve"> </w:t>
      </w:r>
      <w:r>
        <w:rPr>
          <w:u w:val="single"/>
        </w:rPr>
        <w:t xml:space="preserve">18th</w:t>
      </w:r>
      <w:r>
        <w:rPr/>
        <w:t xml:space="preserve"> birthday of the youngest child named in the order for whom support is ordered.</w:t>
      </w:r>
    </w:p>
    <w:p>
      <w:pPr>
        <w:spacing w:before="0" w:after="0" w:line="408" w:lineRule="exact"/>
        <w:ind w:left="0" w:right="0" w:firstLine="576"/>
        <w:jc w:val="left"/>
      </w:pPr>
      <w:r>
        <w:rPr/>
        <w:t xml:space="preserve">(3) After June 9, 1994, a party in whose favor a judgment has been filed as a foreign judgment or rendered pursuant to subsection (1) or (4) of this section, or the assignee or the current holder thereof, may, within </w:t>
      </w:r>
      <w:r>
        <w:t>((</w:t>
      </w:r>
      <w:r>
        <w:rPr>
          <w:strike/>
        </w:rPr>
        <w:t xml:space="preserve">ninety</w:t>
      </w:r>
      <w:r>
        <w:t>))</w:t>
      </w:r>
      <w:r>
        <w:rPr/>
        <w:t xml:space="preserve"> </w:t>
      </w:r>
      <w:r>
        <w:rPr>
          <w:u w:val="single"/>
        </w:rPr>
        <w:t xml:space="preserve">90</w:t>
      </w:r>
      <w:r>
        <w:rPr/>
        <w:t xml:space="preserve"> days before the expiration of the original </w:t>
      </w:r>
      <w:r>
        <w:t>((</w:t>
      </w:r>
      <w:r>
        <w:rPr>
          <w:strike/>
        </w:rPr>
        <w:t xml:space="preserve">ten-year</w:t>
      </w:r>
      <w:r>
        <w:t>))</w:t>
      </w:r>
      <w:r>
        <w:rPr/>
        <w:t xml:space="preserve"> </w:t>
      </w:r>
      <w:r>
        <w:rPr>
          <w:u w:val="single"/>
        </w:rPr>
        <w:t xml:space="preserve">10-year</w:t>
      </w:r>
      <w:r>
        <w:rPr/>
        <w:t xml:space="preserve"> period, apply to the court that rendered the judgment or to the court where the judgment was filed as a foreign judgment for an order granting an additional </w:t>
      </w:r>
      <w:r>
        <w:t>((</w:t>
      </w:r>
      <w:r>
        <w:rPr>
          <w:strike/>
        </w:rPr>
        <w:t xml:space="preserve">ten</w:t>
      </w:r>
      <w:r>
        <w:t>))</w:t>
      </w:r>
      <w:r>
        <w:rPr/>
        <w:t xml:space="preserve"> </w:t>
      </w:r>
      <w:r>
        <w:rPr>
          <w:u w:val="single"/>
        </w:rPr>
        <w:t xml:space="preserve">10</w:t>
      </w:r>
      <w:r>
        <w:rPr/>
        <w:t xml:space="preserve"> years during which an execution, garnishment, or other legal process may be issued. If a district court judgment of this state is transcribed to a superior court of this state, the original district court judgment shall not be extended and any petition under this section to extend the judgment that has been transcribed to superior court shall be filed in the superior court within </w:t>
      </w:r>
      <w:r>
        <w:t>((</w:t>
      </w:r>
      <w:r>
        <w:rPr>
          <w:strike/>
        </w:rPr>
        <w:t xml:space="preserve">ninety</w:t>
      </w:r>
      <w:r>
        <w:t>))</w:t>
      </w:r>
      <w:r>
        <w:rPr/>
        <w:t xml:space="preserve"> </w:t>
      </w:r>
      <w:r>
        <w:rPr>
          <w:u w:val="single"/>
        </w:rPr>
        <w:t xml:space="preserve">90</w:t>
      </w:r>
      <w:r>
        <w:rPr/>
        <w:t xml:space="preserve"> days before the expiration of the </w:t>
      </w:r>
      <w:r>
        <w:t>((</w:t>
      </w:r>
      <w:r>
        <w:rPr>
          <w:strike/>
        </w:rPr>
        <w:t xml:space="preserve">ten-year</w:t>
      </w:r>
      <w:r>
        <w:t>))</w:t>
      </w:r>
      <w:r>
        <w:rPr/>
        <w:t xml:space="preserve"> </w:t>
      </w:r>
      <w:r>
        <w:rPr>
          <w:u w:val="single"/>
        </w:rPr>
        <w:t xml:space="preserve">10-year</w:t>
      </w:r>
      <w:r>
        <w:rPr/>
        <w:t xml:space="preserve"> period of the date the transcript of the district court judgment was filed in the superior court of this state. The petitioner shall pay to the court a filing fee equal to the filing fee for filing the first or initial paper in a civil action in the court, except in the case of district court judgments transcribed to superior court, where the filing fee shall be the fee for filing the first or initial paper in a civil action in the superior court where the judgment was transcribed. The order granting the application shall contain an updated judgment summary as provided in RCW 4.64.030. The filing fee required under this subsection shall be included in the judgment summary and shall be a recoverable cost. The application shall be granted as a matter of right, subject to review only for timeliness, factual issues of full or partial satisfaction, or errors in calculating the judgment summary amounts.</w:t>
      </w:r>
    </w:p>
    <w:p>
      <w:pPr>
        <w:spacing w:before="0" w:after="0" w:line="408" w:lineRule="exact"/>
        <w:ind w:left="0" w:right="0" w:firstLine="576"/>
        <w:jc w:val="left"/>
      </w:pPr>
      <w:r>
        <w:rPr/>
        <w:t xml:space="preserve">(4)</w:t>
      </w:r>
      <w:r>
        <w:rPr>
          <w:u w:val="single"/>
        </w:rPr>
        <w:t xml:space="preserve">(a)</w:t>
      </w:r>
      <w:r>
        <w:rPr/>
        <w:t xml:space="preserve"> A party who obtains a judgment or order for restitution</w:t>
      </w:r>
      <w:r>
        <w:t>((</w:t>
      </w:r>
      <w:r>
        <w:rPr>
          <w:strike/>
        </w:rPr>
        <w:t xml:space="preserve">, crime victims' assessment, or other court-ordered legal financial obligations</w:t>
      </w:r>
      <w:r>
        <w:t>))</w:t>
      </w:r>
      <w:r>
        <w:rPr/>
        <w:t xml:space="preserve"> pursuant to a criminal judgment and sentence, or the assignee or the current holder thereof, may execute, garnish, and/or have legal process issued upon the judgment or order any time within </w:t>
      </w:r>
      <w:r>
        <w:t>((</w:t>
      </w:r>
      <w:r>
        <w:rPr>
          <w:strike/>
        </w:rPr>
        <w:t xml:space="preserve">ten</w:t>
      </w:r>
      <w:r>
        <w:t>))</w:t>
      </w:r>
      <w:r>
        <w:rPr/>
        <w:t xml:space="preserve"> </w:t>
      </w:r>
      <w:r>
        <w:rPr>
          <w:u w:val="single"/>
        </w:rPr>
        <w:t xml:space="preserve">10</w:t>
      </w:r>
      <w:r>
        <w:rPr/>
        <w:t xml:space="preserve"> years subsequent to the entry of the judgment and sentence or </w:t>
      </w:r>
      <w:r>
        <w:t>((</w:t>
      </w:r>
      <w:r>
        <w:rPr>
          <w:strike/>
        </w:rPr>
        <w:t xml:space="preserve">ten</w:t>
      </w:r>
      <w:r>
        <w:t>))</w:t>
      </w:r>
      <w:r>
        <w:rPr/>
        <w:t xml:space="preserve"> </w:t>
      </w:r>
      <w:r>
        <w:rPr>
          <w:u w:val="single"/>
        </w:rPr>
        <w:t xml:space="preserve">10</w:t>
      </w:r>
      <w:r>
        <w:rPr/>
        <w:t xml:space="preserve"> years following the offender's release from total confinement as provided in chapter 9.94A RCW. The clerk of superior court, or a party designated by the clerk, may seek extension under subsection (3) of this section for purposes of collection as allowed under RCW 36.18.190, provided that no filing fee shall be required.</w:t>
      </w:r>
    </w:p>
    <w:p>
      <w:pPr>
        <w:spacing w:before="0" w:after="0" w:line="408" w:lineRule="exact"/>
        <w:ind w:left="0" w:right="0" w:firstLine="576"/>
        <w:jc w:val="left"/>
      </w:pPr>
      <w:r>
        <w:rPr>
          <w:u w:val="single"/>
        </w:rPr>
        <w:t xml:space="preserve">(b) A party who obtains a judgment or order for court-ordered legal financial obligations other than restitution, pursuant to a criminal judgment and sentence, or the assignee or the current holder thereof, may execute, garnish, and have legal process issued upon the judgment or order any time within 10 years subsequent to the entry of the judgment and sentence or 10 years following the offender's release from total confinement as provided in chapter 9.94A RCW. The clerk of superior court, or a party designated by the clerk, may seek extension under subsection (3) of this section for purposes of collection as allowed under RCW 36.18.190, only if the court finds that the offender has the current or likely future ability to pay the nonrestitution legal financial obligations. A person does not have the current ability to pay if the person is indigent as defined in RCW 10.01.160(3). No filing fee shall be required for filing a petition for an extension pursuant to this subsection (4)(b).</w:t>
      </w:r>
    </w:p>
    <w:p>
      <w:pPr>
        <w:spacing w:before="0" w:after="0" w:line="408" w:lineRule="exact"/>
        <w:ind w:left="0" w:right="0" w:firstLine="576"/>
        <w:jc w:val="left"/>
      </w:pPr>
      <w:r>
        <w:rPr/>
        <w:t xml:space="preserve">(5) "Court" as used in this section includes but is not limited to the United States supreme court, the United States courts of appeals, the United States district courts, the United States bankruptcy courts, the Washington state supreme court, the court of appeals of the state of Washington, superior courts and district courts of the counties of the state of Washington, and courts of other states and jurisdictions from which judgment has been filed in this state under chapter 6.36 or 6.40 RCW.</w:t>
      </w:r>
    </w:p>
    <w:p>
      <w:pPr>
        <w:spacing w:before="0" w:after="0" w:line="408" w:lineRule="exact"/>
        <w:ind w:left="0" w:right="0" w:firstLine="576"/>
        <w:jc w:val="left"/>
      </w:pPr>
      <w:r>
        <w:rPr/>
        <w:t xml:space="preserve">(6) The perfection of any judgment lien and the priority of that judgment lien on property as established by RCW 6.13.090 and chapter 4.56 RCW is not altered by the extension of the judgment pursuant to the provisions of this section and the lien remains in full force and effect and does not have to be rerecorded after it is extended. Continued perfection of a judgment that has been transcribed to other counties and perfected in those counties may be accomplished after extension of the judgment by filing with the clerk of the other counties where the judgment has been filed either a certified copy of the order extending the judgment or a certified copy of the docket of the matter where the judgment was extended.</w:t>
      </w:r>
    </w:p>
    <w:p>
      <w:pPr>
        <w:spacing w:before="0" w:after="0" w:line="408" w:lineRule="exact"/>
        <w:ind w:left="0" w:right="0" w:firstLine="576"/>
        <w:jc w:val="left"/>
      </w:pPr>
      <w:r>
        <w:rPr/>
        <w:t xml:space="preserve">(7) Except as ordered in RCW 4.16.020 (2) or (3), chapter 9.94A RCW, or chapter 13.40 RCW, no judgment is enforceable for a period exceeding </w:t>
      </w:r>
      <w:r>
        <w:t>((</w:t>
      </w:r>
      <w:r>
        <w:rPr>
          <w:strike/>
        </w:rPr>
        <w:t xml:space="preserve">twenty</w:t>
      </w:r>
      <w:r>
        <w:t>))</w:t>
      </w:r>
      <w:r>
        <w:rPr/>
        <w:t xml:space="preserve"> </w:t>
      </w:r>
      <w:r>
        <w:rPr>
          <w:u w:val="single"/>
        </w:rPr>
        <w:t xml:space="preserve">20</w:t>
      </w:r>
      <w:r>
        <w:rPr/>
        <w:t xml:space="preserve"> years from the date of entry in the originating court. Nothing in this section may be interpreted to extend the expiration date of a foreign judgment beyond the expiration date under the laws of the jurisdiction where the judgment originated.</w:t>
      </w:r>
    </w:p>
    <w:p>
      <w:pPr>
        <w:spacing w:before="0" w:after="0" w:line="408" w:lineRule="exact"/>
        <w:ind w:left="0" w:right="0" w:firstLine="576"/>
        <w:jc w:val="left"/>
      </w:pPr>
      <w:r>
        <w:rPr/>
        <w:t xml:space="preserve">(8) The chapter 261, Laws of 2002 amendments to this section apply to all judgments currently in effect on June 13, 2002, to all judgments extended after June 9, 1994, unless the judgment has been satisfied, vacated, and/or quashed, and to all judgments filed or rendered, or both, after June 13, 2002.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060</w:t>
      </w:r>
      <w:r>
        <w:rPr/>
        <w:t xml:space="preserve"> and 2011 1st sp.s. c 40 s 5 are each amended to read as follows:</w:t>
      </w:r>
    </w:p>
    <w:p>
      <w:pPr>
        <w:spacing w:before="0" w:after="0" w:line="408" w:lineRule="exact"/>
        <w:ind w:left="0" w:right="0" w:firstLine="576"/>
        <w:jc w:val="left"/>
      </w:pPr>
      <w:r>
        <w:rPr/>
        <w:t xml:space="preserve">(1) Whenever any person is convicted of any crime except murder, burglary in the first degree, arson in the first degree, robbery, rape of a child, or rape, the superior court may, in its discretion, at the time of imposing sentence upon such person, direct that such sentence be stayed and suspended until otherwise ordered by the superior court, and, upon such terms as the superior court may determine, that the sentenced person be placed under the charge of:</w:t>
      </w:r>
    </w:p>
    <w:p>
      <w:pPr>
        <w:spacing w:before="0" w:after="0" w:line="408" w:lineRule="exact"/>
        <w:ind w:left="0" w:right="0" w:firstLine="576"/>
        <w:jc w:val="left"/>
      </w:pPr>
      <w:r>
        <w:rPr/>
        <w:t xml:space="preserve">(a) A community corrections officer employed by the department of corrections, if the person is subject to supervision under RCW 9.94A.501 or 9.94A.5011; or</w:t>
      </w:r>
    </w:p>
    <w:p>
      <w:pPr>
        <w:spacing w:before="0" w:after="0" w:line="408" w:lineRule="exact"/>
        <w:ind w:left="0" w:right="0" w:firstLine="576"/>
        <w:jc w:val="left"/>
      </w:pPr>
      <w:r>
        <w:rPr/>
        <w:t xml:space="preserve">(b) A probation officer employed or contracted for by the county, if the county has elected to assume responsibility for the supervision of superior court misdemeanant probationers.</w:t>
      </w:r>
    </w:p>
    <w:p>
      <w:pPr>
        <w:spacing w:before="0" w:after="0" w:line="408" w:lineRule="exact"/>
        <w:ind w:left="0" w:right="0" w:firstLine="576"/>
        <w:jc w:val="left"/>
      </w:pPr>
      <w:r>
        <w:rPr/>
        <w:t xml:space="preserve">(2) As a condition to suspension of sentence, the superior court shall require the payment of the penalty assessment required by RCW 7.68.035. In addition, the superior court may require the convicted person to make such monetary payments, on such terms as the superior court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any fine imposed and not suspended and the court or other costs incurred in the prosecution of the case, including reimbursement of the state for costs of extradition if return to this state by extradition was required; and (d) to contribute to a county or interlocal drug fund.</w:t>
      </w:r>
    </w:p>
    <w:p>
      <w:pPr>
        <w:spacing w:before="0" w:after="0" w:line="408" w:lineRule="exact"/>
        <w:ind w:left="0" w:right="0" w:firstLine="576"/>
        <w:jc w:val="left"/>
      </w:pPr>
      <w:r>
        <w:rPr/>
        <w:t xml:space="preserve">(3) </w:t>
      </w:r>
      <w:r>
        <w:rPr>
          <w:u w:val="single"/>
        </w:rPr>
        <w:t xml:space="preserve">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(4)</w:t>
      </w:r>
      <w:r>
        <w:rPr/>
        <w:t xml:space="preserve"> As a condition of the suspended sentence, the superior court may order the probationer to report to the secretary of corrections or such officer as the secretary may designate and as a condition of the probation to follow the instructions of the secretary.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restitution to the victim has been ordered under subsection (2)(b) of this section and the superior court has ordered supervision, the officer supervising the probationer shall make a reasonable effort to ascertain whether restitution has been made as ordered. If the superior court has ordered supervision and restitution has not been made, the officer shall inform the prosecutor of that violation of the terms of the suspended sentence not less than three months prior to the termination of the suspended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210</w:t>
      </w:r>
      <w:r>
        <w:rPr/>
        <w:t xml:space="preserve"> and 2019 c 263 s 302 are each amended to read as follows:</w:t>
      </w:r>
    </w:p>
    <w:p>
      <w:pPr>
        <w:spacing w:before="0" w:after="0" w:line="408" w:lineRule="exact"/>
        <w:ind w:left="0" w:right="0" w:firstLine="576"/>
        <w:jc w:val="left"/>
      </w:pPr>
      <w:r>
        <w:rPr/>
        <w:t xml:space="preserve">(1)(a) Except as provided in (b) of this subsection in granting probation, the superior court may suspend the imposition or the execution of the sentence and may direct that the suspension may continue upon such conditions and for such time as it shall designate, not exceeding the maximum term of sentence or two years, whichever is longer.</w:t>
      </w:r>
    </w:p>
    <w:p>
      <w:pPr>
        <w:spacing w:before="0" w:after="0" w:line="408" w:lineRule="exact"/>
        <w:ind w:left="0" w:right="0" w:firstLine="576"/>
        <w:jc w:val="left"/>
      </w:pPr>
      <w:r>
        <w:rPr/>
        <w:t xml:space="preserve">(b) For a defendant sentenced for a domestic violence offense, or under RCW 46.61.5055, the superior court may suspend the imposition or the execution of the sentence and may direct that the suspension continue upon such conditions and for such time as the court shall designate, not to exceed five years. The court shall have continuing jurisdiction and authority to suspend the execution of all or any part of the sentence upon stated terms, including installment payment of fines. A defendant who has been sentenced, and who then fails to appear for any hearing to address the defendant's compliance with the terms of probation when ordered to do so by the court shall have the term of probation tolled until such time as the defendant makes his or her presence known to the court on the record. Any time before entering an order terminating probation, the court may modify or revoke its order suspending the imposition or execution of the sentence if the defendant violates or fails to carry out any of the conditions of the suspended sentence.</w:t>
      </w:r>
    </w:p>
    <w:p>
      <w:pPr>
        <w:spacing w:before="0" w:after="0" w:line="408" w:lineRule="exact"/>
        <w:ind w:left="0" w:right="0" w:firstLine="576"/>
        <w:jc w:val="left"/>
      </w:pPr>
      <w:r>
        <w:rPr/>
        <w:t xml:space="preserve">(2) In the order granting probation and as a condition thereof, the superior court may in its discretion imprison the defendant in the county jail for a period not exceeding one year and may fine the defendant any sum not exceeding the statutory limit for the offense committed, and court costs. As a condition of probation, the superior court shall require the payment of the penalty assessment required by RCW 7.68.035. The superior court may also require the defendant to make such monetary payments, on such terms as it deems appropriate under the circumstances, as are necessary: (a) To comply with any order of the court for the payment of family support; (b) to make restitution to any person or persons who may have suffered loss or damage by reason of the commission of the crime in question or when the offender pleads guilty to a lesser offense or fewer offenses and agrees with the prosecutor's recommendation that the offender be required to pay restitution to a victim of an offense or offenses which are not prosecuted pursuant to a plea agreement; (c) to pay such fine as may be imposed and court costs, including reimbursement of the state for costs of extradition if return to this state by extradition was required; (d) following consideration of the financial condition of the person subject to possible electronic monitoring, to pay for the costs of electronic monitoring if that monitoring was required by the court as a condition of release from custody or as a condition of probation; (e) to contribute to a county or interlocal drug fund; and (f) to make restitution to a public agency for the costs of an emergency response under RCW 38.52.430, and may require bonds for the faithful observance of any and all conditions imposed in the probation.</w:t>
      </w:r>
    </w:p>
    <w:p>
      <w:pPr>
        <w:spacing w:before="0" w:after="0" w:line="408" w:lineRule="exact"/>
        <w:ind w:left="0" w:right="0" w:firstLine="576"/>
        <w:jc w:val="left"/>
      </w:pPr>
      <w:r>
        <w:rPr/>
        <w:t xml:space="preserve">(3) The superior court shall order restitution in all cases where the victim is entitled to benefits under the crime victims' compensation act, chapter 7.68 RCW. If the superior court does not order restitution and the victim of the crime has been determined to be entitled to benefits under the crime victims' compensation act, the department of labor and industries, as administrator of the crime victims' compensation program, may petition the superior court within one year of imposition of the sentence for entry of a restitution order. Upon receipt of a petition from the department of labor and industries, the superior court shall hold a restitution hearing and shall enter a restitution order.</w:t>
      </w:r>
    </w:p>
    <w:p>
      <w:pPr>
        <w:spacing w:before="0" w:after="0" w:line="408" w:lineRule="exact"/>
        <w:ind w:left="0" w:right="0" w:firstLine="576"/>
        <w:jc w:val="left"/>
      </w:pPr>
      <w:r>
        <w:rPr/>
        <w:t xml:space="preserve">(4) </w:t>
      </w:r>
      <w:r>
        <w:rPr>
          <w:u w:val="single"/>
        </w:rPr>
        <w:t xml:space="preserve">At any time, including at sentencing, the court may determine that the offender is not required to pay, or may relieve the offender of the requirement to pay, full or partial restitution and accrued interest on restitution where the entity to whom restitution is owed is an insurer or a state agency, except for restitution owed to the department of labor and industries under chapter 7.68 RCW, if the court finds that the offender does not have the current or likely future ability to pay. A person does not have the current ability to pay if the person is indigent as defined in RCW 10.01.160(3). For the purposes of this subsection, the terms "insurer" and "state agency" have the same meanings as provided in RCW 9.94A.750(3).</w:t>
      </w:r>
    </w:p>
    <w:p>
      <w:pPr>
        <w:spacing w:before="0" w:after="0" w:line="408" w:lineRule="exact"/>
        <w:ind w:left="0" w:right="0" w:firstLine="576"/>
        <w:jc w:val="left"/>
      </w:pPr>
      <w:r>
        <w:rPr>
          <w:u w:val="single"/>
        </w:rPr>
        <w:t xml:space="preserve">(5)</w:t>
      </w:r>
      <w:r>
        <w:rPr/>
        <w:t xml:space="preserve"> In granting probation, the superior court may order the probationer to report to the secretary of corrections or such officer as the secretary may designate and as a condition of the probation to follow the instructions of the secretary for up to twelve months. If the county legislative authority has elected to assume responsibility for the supervision of superior court misdemeanant probationers within its jurisdiction, the superior court misdemeanant probationer shall report to a probation officer employed or contracted for by the county. In cases where a superior court misdemeanant probationer is sentenced in one county, but resides within another county, there must be provisions for the probationer to report to the agency having supervision responsibility for the probationer's county of residence.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the probationer has been ordered to make restitution and the superior court has ordered supervision, the officer supervising the probationer shall make a reasonable effort to ascertain whether restitution has been made. If the superior court has ordered supervision and restitution has not been made as ordered, the officer shall inform the prosecutor of that violation of the terms of probation not less than three months prior to the termination of the probation period. The secretary of corrections will promulgate rules and regulations for the conduct of the person during the term of probation. For defendants found guilty in district court, like functions as the secretary performs in regard to probation may be performed by probation officers employed for that purpose by the county legislative authority of the county wherein the court is located.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provisions of RCW 9.94A.501 and 9.94A.5011 apply to sentences imposed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For purposes of this section, "domestic violence" means the same as in RCW 10.99.020.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defendant who has been ordered to pay fines and who has not willfully failed to pay the obligation, as described in RCW 9.94A.6333, 9.94B.040, and 10.01.180, may at any time petition the sentencing court for remission of the payment of fines or of any unpaid portion thereof. If it appears to the satisfaction of the court that payment of the amount due will impose manifest hardship on the defendant or the defendant's immediate family, the court may remit all or part of the amount due in fines, modify the method of payment under RCW 10.01.170, or convert the unpaid amounts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RCW 10.01.160(3).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2018 c 269 s 6 are each amended to read as follows:</w:t>
      </w:r>
    </w:p>
    <w:p>
      <w:pPr>
        <w:spacing w:before="0" w:after="0" w:line="408" w:lineRule="exact"/>
        <w:ind w:left="0" w:right="0" w:firstLine="576"/>
        <w:jc w:val="left"/>
      </w:pPr>
      <w:r>
        <w:rPr/>
        <w:t xml:space="preserve">(1) Except as provided in subsection (3) of this section, the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w:t>
      </w:r>
      <w:r>
        <w:t>((</w:t>
      </w:r>
      <w:r>
        <w:rPr>
          <w:strike/>
        </w:rPr>
        <w:t xml:space="preserve">two hundred fifty dollars</w:t>
      </w:r>
      <w:r>
        <w:t>))</w:t>
      </w:r>
      <w:r>
        <w:rPr/>
        <w:t xml:space="preserve"> </w:t>
      </w:r>
      <w:r>
        <w:rPr>
          <w:u w:val="single"/>
        </w:rPr>
        <w:t xml:space="preserve">$250</w:t>
      </w:r>
      <w:r>
        <w:rPr/>
        <w:t xml:space="preserve">. Costs for administering a pretrial supervision other than a pretrial electronic alcohol monitoring program, drug monitoring program, or 24/7 sobriety program may not exceed </w:t>
      </w:r>
      <w:r>
        <w:t>((</w:t>
      </w:r>
      <w:r>
        <w:rPr>
          <w:strike/>
        </w:rPr>
        <w:t xml:space="preserve">one hundred fifty dollars</w:t>
      </w:r>
      <w:r>
        <w:t>))</w:t>
      </w:r>
      <w:r>
        <w:rPr/>
        <w:t xml:space="preserve"> </w:t>
      </w:r>
      <w:r>
        <w:rPr>
          <w:u w:val="single"/>
        </w:rPr>
        <w:t xml:space="preserve">$150</w:t>
      </w:r>
      <w:r>
        <w:rPr/>
        <w:t xml:space="preserve">. Costs for preparing and serving a warrant for failure to appear may not exceed </w:t>
      </w:r>
      <w:r>
        <w:t>((</w:t>
      </w:r>
      <w:r>
        <w:rPr>
          <w:strike/>
        </w:rPr>
        <w:t xml:space="preserve">one hundred dollars</w:t>
      </w:r>
      <w:r>
        <w:t>))</w:t>
      </w:r>
      <w:r>
        <w:rPr/>
        <w:t xml:space="preserve"> </w:t>
      </w:r>
      <w:r>
        <w:rPr>
          <w:u w:val="single"/>
        </w:rPr>
        <w:t xml:space="preserve">$100</w:t>
      </w:r>
      <w:r>
        <w:rPr/>
        <w:t xml:space="preserve">. Costs of incarceration imposed on a defendant convicted of a misdemeanor or a gross misdemeanor may not exceed the actual cost of incarceration. In no case may the court require the offender to pay more than </w:t>
      </w:r>
      <w:r>
        <w:t>((</w:t>
      </w:r>
      <w:r>
        <w:rPr>
          <w:strike/>
        </w:rPr>
        <w:t xml:space="preserve">one hundred dollars</w:t>
      </w:r>
      <w:r>
        <w:t>))</w:t>
      </w:r>
      <w:r>
        <w:rPr/>
        <w:t xml:space="preserve"> </w:t>
      </w:r>
      <w:r>
        <w:rPr>
          <w:u w:val="single"/>
        </w:rPr>
        <w:t xml:space="preserve">$100</w:t>
      </w:r>
      <w:r>
        <w:rPr/>
        <w:t xml:space="preserve">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if the defendant at the time of sentencing is indigent </w:t>
      </w:r>
      <w:r>
        <w:t>((</w:t>
      </w:r>
      <w:r>
        <w:rPr>
          <w:strike/>
        </w:rPr>
        <w:t xml:space="preserve">as defined in RCW 10.101.010(3) (a) through (c)</w:t>
      </w:r>
      <w:r>
        <w:t>))</w:t>
      </w:r>
      <w:r>
        <w:rPr/>
        <w:t xml:space="preserve">. In determining the amount and method of payment of costs for defendants who are not indigent </w:t>
      </w:r>
      <w:r>
        <w:t>((</w:t>
      </w:r>
      <w:r>
        <w:rPr>
          <w:strike/>
        </w:rPr>
        <w:t xml:space="preserve">as defined in RCW 10.101.010(3) (a) through (c)</w:t>
      </w:r>
      <w:r>
        <w:t>))</w:t>
      </w:r>
      <w:r>
        <w:rPr/>
        <w:t xml:space="preserve">, the court shall take account of the financial resources of the defendant and the nature of the burden that payment of costs will impose. </w:t>
      </w:r>
      <w:r>
        <w:rPr>
          <w:u w:val="single"/>
        </w:rPr>
        <w:t xml:space="preserve">For the purposes of this section, a defendant is "indigent" if the defendant: (a) Meets the criteria defined in RCW 10.101.010(3) (a) through (c); (b) is homeless or mentally ill as defined in RCW 71.24.025; (c) has household income above 125 percent of the federal poverty guidelines and has recurring basic living costs, as defined in RCW 10.101.010, that render the defendant without the financial ability to pay; or (d) has other compelling circumstances that exist that demonstrate an inability to pay.</w:t>
      </w:r>
    </w:p>
    <w:p>
      <w:pPr>
        <w:spacing w:before="0" w:after="0" w:line="408" w:lineRule="exact"/>
        <w:ind w:left="0" w:right="0" w:firstLine="576"/>
        <w:jc w:val="left"/>
      </w:pPr>
      <w:r>
        <w:rPr/>
        <w:t xml:space="preserve">(4) A defendant who has been ordered to pay costs and who </w:t>
      </w:r>
      <w:r>
        <w:t>((</w:t>
      </w:r>
      <w:r>
        <w:rPr>
          <w:strike/>
        </w:rPr>
        <w:t xml:space="preserve">is not in contumacious default in the payment thereof</w:t>
      </w:r>
      <w:r>
        <w:t>))</w:t>
      </w:r>
      <w:r>
        <w:rPr/>
        <w:t xml:space="preserve"> </w:t>
      </w:r>
      <w:r>
        <w:rPr>
          <w:u w:val="single"/>
        </w:rPr>
        <w:t xml:space="preserve">has not willfully failed to pay the obligation, as described in RCW 9.94A.6333, 9.94B.040, and 10.01.180,</w:t>
      </w:r>
      <w:r>
        <w:rPr/>
        <w:t xml:space="preserve"> may at any time </w:t>
      </w:r>
      <w:r>
        <w:t>((</w:t>
      </w:r>
      <w:r>
        <w:rPr>
          <w:strike/>
        </w:rPr>
        <w:t xml:space="preserve">after release from total confinement</w:t>
      </w:r>
      <w:r>
        <w: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w:t>
      </w:r>
      <w:r>
        <w:t>((</w:t>
      </w:r>
      <w:r>
        <w:rPr>
          <w:strike/>
        </w:rPr>
        <w:t xml:space="preserve">RCW 10.101.010(3) (a) through (c)</w:t>
      </w:r>
      <w:r>
        <w:t>))</w:t>
      </w:r>
      <w:r>
        <w:rPr/>
        <w:t xml:space="preserve"> </w:t>
      </w:r>
      <w:r>
        <w:rPr>
          <w:u w:val="single"/>
        </w:rPr>
        <w:t xml:space="preserve">subsection (3) of this section</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2018 c 269 s 12 are each amended to read as follows:</w:t>
      </w:r>
    </w:p>
    <w:p>
      <w:pPr>
        <w:spacing w:before="0" w:after="0" w:line="408" w:lineRule="exact"/>
        <w:ind w:left="0" w:right="0" w:firstLine="576"/>
        <w:jc w:val="left"/>
      </w:pPr>
      <w:r>
        <w:rPr/>
        <w:t xml:space="preserve">(1) The court of appeals, supreme court, and superior courts may require an adult offender convicted of an offense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w:t>
      </w:r>
    </w:p>
    <w:p>
      <w:pPr>
        <w:spacing w:before="0" w:after="0" w:line="408" w:lineRule="exact"/>
        <w:ind w:left="0" w:right="0" w:firstLine="576"/>
        <w:jc w:val="left"/>
      </w:pPr>
      <w:r>
        <w:rPr/>
        <w:t xml:space="preserve">(4) A defendant who has been sentenced to pay costs and who </w:t>
      </w:r>
      <w:r>
        <w:t>((</w:t>
      </w:r>
      <w:r>
        <w:rPr>
          <w:strike/>
        </w:rPr>
        <w:t xml:space="preserve">is not in contumacious default in the payment</w:t>
      </w:r>
      <w:r>
        <w:t>))</w:t>
      </w:r>
      <w:r>
        <w:rPr/>
        <w:t xml:space="preserve"> </w:t>
      </w:r>
      <w:r>
        <w:rPr>
          <w:u w:val="single"/>
        </w:rPr>
        <w:t xml:space="preserve">has not willfully failed to pay the obligation, as described in RCW 9.94A.6333, 9.94B.040, and 10.01.180,</w:t>
      </w:r>
      <w:r>
        <w:rPr/>
        <w:t xml:space="preserve"> may at any time </w:t>
      </w:r>
      <w:r>
        <w:t>((</w:t>
      </w:r>
      <w:r>
        <w:rPr>
          <w:strike/>
        </w:rPr>
        <w:t xml:space="preserve">after release from total confinement</w:t>
      </w:r>
      <w:r>
        <w: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or the defendant's immediate family, the sentencing court may remit all or part of the amount due in costs, modify the method of payment under RCW 10.01.170,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or juvenile offender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0" w:after="0" w:line="408" w:lineRule="exact"/>
        <w:ind w:left="0" w:right="0" w:firstLine="576"/>
        <w:jc w:val="left"/>
      </w:pPr>
      <w:r>
        <w:rPr/>
        <w:t xml:space="preserve">(5) The parents or another person legally obligated to support a juvenile offender who has been ordered to pay appellate costs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2018 c 269 s 10 are each amended to read as follows:</w:t>
      </w:r>
    </w:p>
    <w:p>
      <w:pPr>
        <w:spacing w:before="0" w:after="0" w:line="408" w:lineRule="exact"/>
        <w:ind w:left="0" w:right="0" w:firstLine="576"/>
        <w:jc w:val="left"/>
      </w:pPr>
      <w:r>
        <w:rPr/>
        <w:t xml:space="preserve">When the defendant is found guilty, the court shall render judgment accordingly, and the defendant may be liable for all costs, unless the court or jury trying the cause expressly find otherwise.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2018 c 269 s 1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w:t>
      </w:r>
      <w:r>
        <w:rPr>
          <w:u w:val="single"/>
        </w:rPr>
        <w:t xml:space="preserve">and RCW 3.50.100, 3.62.020, and 35.20.220</w:t>
      </w:r>
      <w:r>
        <w:rPr/>
        <w:t xml:space="preserve">, restitution imposed in a judgment shall bear interest from the date of the judgment until payment, at the rate applicable to civil judgments. As of June 7, 2018, no interest shall accrue on nonrestitution legal financial obligations. All nonrestitution interest retained by the court shall be split </w:t>
      </w:r>
      <w:r>
        <w:t>((</w:t>
      </w:r>
      <w:r>
        <w:rPr>
          <w:strike/>
        </w:rPr>
        <w:t xml:space="preserve">twenty-five</w:t>
      </w:r>
      <w:r>
        <w:t>))</w:t>
      </w:r>
      <w:r>
        <w:rPr/>
        <w:t xml:space="preserve"> </w:t>
      </w:r>
      <w:r>
        <w:rPr>
          <w:u w:val="single"/>
        </w:rPr>
        <w:t xml:space="preserve">25</w:t>
      </w:r>
      <w:r>
        <w:rPr/>
        <w:t xml:space="preserve"> percent to the state treasurer for deposit in the state general fund, </w:t>
      </w:r>
      <w:r>
        <w:t>((</w:t>
      </w:r>
      <w:r>
        <w:rPr>
          <w:strike/>
        </w:rPr>
        <w:t xml:space="preserve">twenty-five</w:t>
      </w:r>
      <w:r>
        <w:t>))</w:t>
      </w:r>
      <w:r>
        <w:rPr/>
        <w:t xml:space="preserve"> </w:t>
      </w:r>
      <w:r>
        <w:rPr>
          <w:u w:val="single"/>
        </w:rPr>
        <w:t xml:space="preserve">25</w:t>
      </w:r>
      <w:r>
        <w:rPr/>
        <w:t xml:space="preserve"> percent to the state treasurer for deposit in the judicial information system account as provided in RCW 2.68.020, </w:t>
      </w:r>
      <w:r>
        <w:t>((</w:t>
      </w:r>
      <w:r>
        <w:rPr>
          <w:strike/>
        </w:rPr>
        <w:t xml:space="preserve">twenty-five</w:t>
      </w:r>
      <w:r>
        <w:t>))</w:t>
      </w:r>
      <w:r>
        <w:rPr/>
        <w:t xml:space="preserve"> </w:t>
      </w:r>
      <w:r>
        <w:rPr>
          <w:u w:val="single"/>
        </w:rPr>
        <w:t xml:space="preserve">25</w:t>
      </w:r>
      <w:r>
        <w:rPr/>
        <w:t xml:space="preserve"> percent to the county current expense fund, and </w:t>
      </w:r>
      <w:r>
        <w:t>((</w:t>
      </w:r>
      <w:r>
        <w:rPr>
          <w:strike/>
        </w:rPr>
        <w:t xml:space="preserve">twenty-five</w:t>
      </w:r>
      <w:r>
        <w:t>))</w:t>
      </w:r>
      <w:r>
        <w:rPr/>
        <w:t xml:space="preserve"> </w:t>
      </w:r>
      <w:r>
        <w:rPr>
          <w:u w:val="single"/>
        </w:rPr>
        <w:t xml:space="preserve">25</w:t>
      </w:r>
      <w:r>
        <w:rPr/>
        <w:t xml:space="preserve"> percent to the county current expense fund to fund local courts.</w:t>
      </w:r>
    </w:p>
    <w:p>
      <w:pPr>
        <w:spacing w:before="0" w:after="0" w:line="408" w:lineRule="exact"/>
        <w:ind w:left="0" w:right="0" w:firstLine="576"/>
        <w:jc w:val="left"/>
      </w:pPr>
      <w:r>
        <w:rPr/>
        <w:t xml:space="preserve">(2) </w:t>
      </w:r>
      <w:r>
        <w:rPr>
          <w:u w:val="single"/>
        </w:rPr>
        <w:t xml:space="preserve">The court may elect not to impose interest on any restitution the court orders. Before determining not to impose interest on restitution, the court shall inquire into and consider the following factors: (a) Whether the offender is indigent as defined in RCW 10.101.010(3) or general rule 34; (b) the offender's available funds, as defined in RCW 10.101.010(2), and other liabilities including child support and other legal financial obligations; (c) whether the offender is homeless; and (d) whether the offender is mentally ill, as defined in RCW 71.24.025. The court shall also consider the victim's input, if any, as it relates to any financial hardship caused to the victim if interest is not imposed. The court may also consider any other information that the court believes, in the interest of justice, relates to not imposing interest on restitution. After consideration of these factors, the court may waive the imposition of restitution interest.</w:t>
      </w:r>
      <w:r>
        <w:rPr/>
        <w:t xml:space="preserve"> </w:t>
      </w:r>
    </w:p>
    <w:p>
      <w:pPr>
        <w:spacing w:before="0" w:after="0" w:line="408" w:lineRule="exact"/>
        <w:ind w:left="0" w:right="0" w:firstLine="576"/>
        <w:jc w:val="left"/>
      </w:pPr>
      <w:r>
        <w:rPr>
          <w:u w:val="single"/>
        </w:rPr>
        <w:t xml:space="preserve">(3)</w:t>
      </w:r>
      <w:r>
        <w:rPr/>
        <w:t xml:space="preserve"> The court may, on motion by the offender, </w:t>
      </w:r>
      <w:r>
        <w:t>((</w:t>
      </w:r>
      <w:r>
        <w:rPr>
          <w:strike/>
        </w:rPr>
        <w:t xml:space="preserve">following the offender's release from total confinement,</w:t>
      </w:r>
      <w:r>
        <w:t>))</w:t>
      </w:r>
      <w:r>
        <w:rPr/>
        <w:t xml:space="preserve">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prior to June 7, 2018;</w:t>
      </w:r>
    </w:p>
    <w:p>
      <w:pPr>
        <w:spacing w:before="0" w:after="0" w:line="408" w:lineRule="exact"/>
        <w:ind w:left="0" w:right="0" w:firstLine="576"/>
        <w:jc w:val="left"/>
      </w:pPr>
      <w:r>
        <w:rPr/>
        <w:t xml:space="preserve">(b) The court may </w:t>
      </w:r>
      <w:r>
        <w:rPr>
          <w:u w:val="single"/>
        </w:rPr>
        <w:t xml:space="preserve">waive or</w:t>
      </w:r>
      <w:r>
        <w:rPr/>
        <w:t xml:space="preserve"> reduce interest on the restitution portion of the legal financial obligations only if the principal has been paid in full </w:t>
      </w:r>
      <w:r>
        <w:t>((</w:t>
      </w:r>
      <w:r>
        <w:rPr>
          <w:strike/>
        </w:rPr>
        <w:t xml:space="preserve">and as an incentive for the offender to meet his or her other legal financial obligations</w:t>
      </w:r>
      <w:r>
        <w:t>))</w:t>
      </w:r>
      <w:r>
        <w:rPr>
          <w:u w:val="single"/>
        </w:rPr>
        <w:t xml:space="preserve">, except as provided in (c) of this subsection</w:t>
      </w:r>
      <w:r>
        <w:rPr/>
        <w:t xml:space="preserve">. The court may grant the motion, establish a payment schedule, and retain jurisdiction over the offender for purposes of reviewing and revising the reduction or waiver of interest</w:t>
      </w:r>
      <w:r>
        <w:rPr>
          <w:u w:val="single"/>
        </w:rPr>
        <w:t xml:space="preserve">;</w:t>
      </w:r>
    </w:p>
    <w:p>
      <w:pPr>
        <w:spacing w:before="0" w:after="0" w:line="408" w:lineRule="exact"/>
        <w:ind w:left="0" w:right="0" w:firstLine="576"/>
        <w:jc w:val="left"/>
      </w:pPr>
      <w:r>
        <w:rPr>
          <w:u w:val="single"/>
        </w:rPr>
        <w:t xml:space="preserve">(c) The court may, following the offender's release from total confinement, waive or reduce interest on restitution that accrued during the offender's period of incarceration if the court finds that the offender does not have the current or likely future ability to pay. A person does not have the current ability to pay if the person is indigent as defined in RCW 10.01.160(3). The prosecuting attorney shall make reasonable efforts to notify the victim entitled to restitution of the date and place of the hearing. The court shall also consider the victim's input, if any, as it relates to any financial hardship caused to the victim if interest is reduced or waived</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2018 c 269 s 13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nonfinancial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or</w:t>
      </w:r>
    </w:p>
    <w:p>
      <w:pPr>
        <w:spacing w:before="0" w:after="0" w:line="408" w:lineRule="exact"/>
        <w:ind w:left="0" w:right="0" w:firstLine="576"/>
        <w:jc w:val="left"/>
      </w:pPr>
      <w:r>
        <w:rPr/>
        <w:t xml:space="preserve">(ii) Convert community restitution obligation to total or partial confinement;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If an offender fails to pay legal financial obligations as a requirement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a failure to pay is willful noncompliance, it may impose the sanctions specified in RCW 9.94A.633(1);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t xml:space="preserve">(4) Any time served in confinement awaiting a hearing on noncompliance shall be credited against any confinement ordered by the court.</w:t>
      </w:r>
    </w:p>
    <w:p>
      <w:pPr>
        <w:spacing w:before="0" w:after="0" w:line="408" w:lineRule="exact"/>
        <w:ind w:left="0" w:right="0" w:firstLine="576"/>
        <w:jc w:val="left"/>
      </w:pPr>
      <w:r>
        <w:rPr/>
        <w:t xml:space="preserve">(5)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2018 c 269 s 15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nonfinancial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w:t>
      </w:r>
      <w:r>
        <w:t>((</w:t>
      </w:r>
      <w:r>
        <w:rPr>
          <w:strike/>
        </w:rPr>
        <w:t xml:space="preserve">seventy-two</w:t>
      </w:r>
      <w:r>
        <w:t>))</w:t>
      </w:r>
      <w:r>
        <w:rPr/>
        <w:t xml:space="preserve"> </w:t>
      </w:r>
      <w:r>
        <w:rPr>
          <w:u w:val="single"/>
        </w:rPr>
        <w:t xml:space="preserve">72</w:t>
      </w:r>
      <w:r>
        <w:rPr/>
        <w:t xml:space="preserve"> hours of signing the stipulated agreement, the department shall submit a report to the court and the prosecuting attorney outlining the violation or violations, and sanctions imposed. Within </w:t>
      </w:r>
      <w:r>
        <w:t>((</w:t>
      </w:r>
      <w:r>
        <w:rPr>
          <w:strike/>
        </w:rPr>
        <w:t xml:space="preserve">fifteen</w:t>
      </w:r>
      <w:r>
        <w:t>))</w:t>
      </w:r>
      <w:r>
        <w:rPr/>
        <w:t xml:space="preserve"> </w:t>
      </w:r>
      <w:r>
        <w:rPr>
          <w:u w:val="single"/>
        </w:rPr>
        <w:t xml:space="preserve">15</w:t>
      </w:r>
      <w:r>
        <w:rPr/>
        <w:t xml:space="preserve">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and may (i) convert a term of partial confinement to total confinement, (ii) convert community restitution obligation to total or partial confinement, or (iii)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If the violation involves failure to pay legal financial obligations, the following provisions apply:</w:t>
      </w:r>
    </w:p>
    <w:p>
      <w:pPr>
        <w:spacing w:before="0" w:after="0" w:line="408" w:lineRule="exact"/>
        <w:ind w:left="0" w:right="0" w:firstLine="576"/>
        <w:jc w:val="left"/>
      </w:pPr>
      <w:r>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t xml:space="preserve">(b) In the absence of a stipulated agreement, or where the court is not satisfied with the department's sanctions as provided in a stipulated agreement under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t xml:space="preserve">(e) If the court finds that the failure to pay is willful noncompliance, the court may order the offender to be confined for a period not to exceed </w:t>
      </w:r>
      <w:r>
        <w:t>((</w:t>
      </w:r>
      <w:r>
        <w:rPr>
          <w:strike/>
        </w:rPr>
        <w:t xml:space="preserve">sixty</w:t>
      </w:r>
      <w:r>
        <w:t>))</w:t>
      </w:r>
      <w:r>
        <w:rPr/>
        <w:t xml:space="preserve"> </w:t>
      </w:r>
      <w:r>
        <w:rPr>
          <w:u w:val="single"/>
        </w:rPr>
        <w:t xml:space="preserve">60</w:t>
      </w:r>
      <w:r>
        <w:rPr/>
        <w:t xml:space="preserve"> days for each violation or order one or more of the penalties authorized in subsection (3)(a)(i) of this section; and</w:t>
      </w:r>
    </w:p>
    <w:p>
      <w:pPr>
        <w:spacing w:before="0" w:after="0" w:line="408" w:lineRule="exact"/>
        <w:ind w:left="0" w:right="0" w:firstLine="576"/>
        <w:jc w:val="left"/>
      </w:pPr>
      <w:r>
        <w:rPr/>
        <w:t xml:space="preserve">(f) If the court finds that the violation was not willful, the court may, and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t xml:space="preserve">(5)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rPr/>
        <w:t xml:space="preserve">(6)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rPr/>
        <w:t xml:space="preserve">(7)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2018 c 269 s 8 are each amended to read as follows:</w:t>
      </w:r>
    </w:p>
    <w:p>
      <w:pPr>
        <w:spacing w:before="0" w:after="0" w:line="408" w:lineRule="exact"/>
        <w:ind w:left="0" w:right="0" w:firstLine="576"/>
        <w:jc w:val="left"/>
      </w:pPr>
      <w:r>
        <w:rPr/>
        <w:t xml:space="preserve">(1) A defendant sentenced to pay any fine, penalty, assessment, fee, or costs who willfully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any fine, penalty, assessment, fee, or assessment of costs is imposed on a corporation or unincorporated association, it is the duty of the person authorized to make disbursement from the assets of the corporation or association to pay the obligation from those assets, and his or her failure to do so may be held to be contempt.</w:t>
      </w:r>
    </w:p>
    <w:p>
      <w:pPr>
        <w:spacing w:before="0" w:after="0" w:line="408" w:lineRule="exact"/>
        <w:ind w:left="0" w:right="0" w:firstLine="576"/>
        <w:jc w:val="left"/>
      </w:pPr>
      <w:r>
        <w:rPr/>
        <w:t xml:space="preserve">(3)(a)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w:t>
      </w:r>
      <w:r>
        <w:t>((</w:t>
      </w:r>
      <w:r>
        <w:rPr>
          <w:strike/>
        </w:rPr>
        <w:t xml:space="preserve">10.101.010(3) (a) through (c)</w:t>
      </w:r>
      <w:r>
        <w:t>))</w:t>
      </w:r>
      <w:r>
        <w:rPr/>
        <w:t xml:space="preserve"> </w:t>
      </w:r>
      <w:r>
        <w:rPr>
          <w:u w:val="single"/>
        </w:rPr>
        <w:t xml:space="preserve">10.01.160(3)</w:t>
      </w:r>
      <w:r>
        <w:rPr/>
        <w:t xml:space="preserve"> is presumed to lack the current ability to pay.</w:t>
      </w:r>
    </w:p>
    <w:p>
      <w:pPr>
        <w:spacing w:before="0" w:after="0" w:line="408" w:lineRule="exact"/>
        <w:ind w:left="0" w:right="0" w:firstLine="576"/>
        <w:jc w:val="left"/>
      </w:pPr>
      <w:r>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t xml:space="preserve">(4) If a term of imprisonment for contempt for nonpayment of any fine, penalty, assessment, fee, or costs is ordered, the term of imprisonment shall be set forth in the commitment order, and shall not exceed one day for each </w:t>
      </w:r>
      <w:r>
        <w:t>((</w:t>
      </w:r>
      <w:r>
        <w:rPr>
          <w:strike/>
        </w:rPr>
        <w:t xml:space="preserve">twenty-five dollars</w:t>
      </w:r>
      <w:r>
        <w:t>))</w:t>
      </w:r>
      <w:r>
        <w:rPr/>
        <w:t xml:space="preserve"> </w:t>
      </w:r>
      <w:r>
        <w:rPr>
          <w:u w:val="single"/>
        </w:rPr>
        <w:t xml:space="preserve">$25</w:t>
      </w:r>
      <w:r>
        <w:rPr/>
        <w:t xml:space="preserve"> of the amount ordered, </w:t>
      </w:r>
      <w:r>
        <w:t>((</w:t>
      </w:r>
      <w:r>
        <w:rPr>
          <w:strike/>
        </w:rPr>
        <w:t xml:space="preserve">thirty</w:t>
      </w:r>
      <w:r>
        <w:t>))</w:t>
      </w:r>
      <w:r>
        <w:rPr/>
        <w:t xml:space="preserve"> </w:t>
      </w:r>
      <w:r>
        <w:rPr>
          <w:u w:val="single"/>
        </w:rPr>
        <w:t xml:space="preserve">30</w:t>
      </w:r>
      <w:r>
        <w:rPr/>
        <w:t xml:space="preserve"> days if the amount ordered of costs was imposed upon conviction of a violation or misdemeanor, or one year in any other case, whichever is the shorter period. A person committed for nonpayment of any fine, penalty, assessment, fee, or costs shall be given credit toward payment for each day of imprisonment at the rate specified in the commitment order.</w:t>
      </w:r>
    </w:p>
    <w:p>
      <w:pPr>
        <w:spacing w:before="0" w:after="0" w:line="408" w:lineRule="exact"/>
        <w:ind w:left="0" w:right="0" w:firstLine="576"/>
        <w:jc w:val="left"/>
      </w:pPr>
      <w:r>
        <w:rPr/>
        <w:t xml:space="preserve">(5) If it appears to the satisfaction of the court that the default in the payment of any fine, penalty, assessment, fee, or costs is not willful contempt, the court may, and if the defendant is indigent as defined in RCW </w:t>
      </w:r>
      <w:r>
        <w:t>((</w:t>
      </w:r>
      <w:r>
        <w:rPr>
          <w:strike/>
        </w:rPr>
        <w:t xml:space="preserve">10.101.010(3) (a) through (c)</w:t>
      </w:r>
      <w:r>
        <w:t>))</w:t>
      </w:r>
      <w:r>
        <w:rPr/>
        <w:t xml:space="preserve"> </w:t>
      </w:r>
      <w:r>
        <w:rPr>
          <w:u w:val="single"/>
        </w:rPr>
        <w:t xml:space="preserve">10.01.160(3)</w:t>
      </w:r>
      <w:r>
        <w:rPr/>
        <w:t xml:space="preserve">, the court shall enter an order: (a) Allowing the defendant additional time for payment; (b) reducing the amount thereof or of each installment; (c) revoking the fine, penalty, assessment, fee, or costs or the unpaid portion thereof in whole or in part; or (d) converting the unpaid fine, penalty, assessment, fee, or costs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revoked, or converted to community restitution hours.</w:t>
      </w:r>
    </w:p>
    <w:p>
      <w:pPr>
        <w:spacing w:before="0" w:after="0" w:line="408" w:lineRule="exact"/>
        <w:ind w:left="0" w:right="0" w:firstLine="576"/>
        <w:jc w:val="left"/>
      </w:pPr>
      <w:r>
        <w:rPr/>
        <w:t xml:space="preserve">(6) A default in the payment of any fine, penalty, assessment, fee, or costs or any installment thereof may be collected by any means authorized by law for the enforcement of a judgment. The levy of execution for the collection of any fine, penalty, assessment, fee, or costs shall not discharge a defendant committed to imprisonment for contempt until the amount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2018 c 269 s 16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w:t>
      </w:r>
      <w:r>
        <w:t>((</w:t>
      </w:r>
      <w:r>
        <w:rPr>
          <w:strike/>
        </w:rPr>
        <w:t xml:space="preserve">forty-three dollars</w:t>
      </w:r>
      <w:r>
        <w:t>))</w:t>
      </w:r>
      <w:r>
        <w:rPr/>
        <w:t xml:space="preserve"> </w:t>
      </w:r>
      <w:r>
        <w:rPr>
          <w:u w:val="single"/>
        </w:rPr>
        <w:t xml:space="preserve">$43</w:t>
      </w:r>
      <w:r>
        <w:rPr/>
        <w:t xml:space="preserve">, except this fee shall not be imposed on a defendant who is indigent as defined in RCW </w:t>
      </w:r>
      <w:r>
        <w:t>((</w:t>
      </w:r>
      <w:r>
        <w:rPr>
          <w:strike/>
        </w:rPr>
        <w:t xml:space="preserve">10.101.010(3) (a) through (c)</w:t>
      </w:r>
      <w:r>
        <w:t>))</w:t>
      </w:r>
      <w:r>
        <w:rPr/>
        <w:t xml:space="preserve"> </w:t>
      </w:r>
      <w:r>
        <w:rPr>
          <w:u w:val="single"/>
        </w:rPr>
        <w:t xml:space="preserve">10.01.160(3)</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2021 c 303 s 3 and 2021 c 215 s 146 are each reenacted and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w:t>
      </w:r>
      <w:r>
        <w:t>((</w:t>
      </w:r>
      <w:r>
        <w:rPr>
          <w:strike/>
        </w:rPr>
        <w:t xml:space="preserve">two hundred dollars</w:t>
      </w:r>
      <w:r>
        <w:t>))</w:t>
      </w:r>
      <w:r>
        <w:rPr/>
        <w:t xml:space="preserve"> </w:t>
      </w:r>
      <w:r>
        <w:rPr>
          <w:u w:val="single"/>
        </w:rPr>
        <w:t xml:space="preserve">$200</w:t>
      </w:r>
      <w:r>
        <w:rPr/>
        <w:t xml:space="preserve"> except, in an unlawful detainer action under chapter 59.18 or 59.20 RCW for which the plaintiff shall pay a case initiating filing fee of </w:t>
      </w:r>
      <w:r>
        <w:t>((</w:t>
      </w:r>
      <w:r>
        <w:rPr>
          <w:strike/>
        </w:rPr>
        <w:t xml:space="preserve">forty-five dollars</w:t>
      </w:r>
      <w:r>
        <w:t>))</w:t>
      </w:r>
      <w:r>
        <w:rPr/>
        <w:t xml:space="preserve"> </w:t>
      </w:r>
      <w:r>
        <w:rPr>
          <w:u w:val="single"/>
        </w:rPr>
        <w:t xml:space="preserve">$45</w:t>
      </w:r>
      <w:r>
        <w:rPr/>
        <w:t xml:space="preserve">, or in proceedings filed under RCW 28A.225.030 alleging a violation of the compulsory attendance laws where the petitioner shall not pay a filing fee. The </w:t>
      </w:r>
      <w:r>
        <w:t>((</w:t>
      </w:r>
      <w:r>
        <w:rPr>
          <w:strike/>
        </w:rPr>
        <w:t xml:space="preserve">forty-five dollar</w:t>
      </w:r>
      <w:r>
        <w:t>))</w:t>
      </w:r>
      <w:r>
        <w:rPr/>
        <w:t xml:space="preserve"> </w:t>
      </w:r>
      <w:r>
        <w:rPr>
          <w:u w:val="single"/>
        </w:rPr>
        <w:t xml:space="preserve">$45</w:t>
      </w:r>
      <w:r>
        <w:rPr/>
        <w:t xml:space="preserve">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(c) For filing of a petition for judicial review as required under RCW 34.05.514 a filing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(d) For filing of a petition for an antiharassment protection order under RCW 7.105.100 a filing fee of </w:t>
      </w:r>
      <w:r>
        <w:t>((</w:t>
      </w:r>
      <w:r>
        <w:rPr>
          <w:strike/>
        </w:rPr>
        <w:t xml:space="preserve">fifty-three dollars</w:t>
      </w:r>
      <w:r>
        <w:t>))</w:t>
      </w:r>
      <w:r>
        <w:rPr/>
        <w:t xml:space="preserve"> </w:t>
      </w:r>
      <w:r>
        <w:rPr>
          <w:u w:val="single"/>
        </w:rPr>
        <w:t xml:space="preserve">$53</w:t>
      </w:r>
      <w:r>
        <w:rPr/>
        <w:t xml:space="preserve">.</w:t>
      </w:r>
    </w:p>
    <w:p>
      <w:pPr>
        <w:spacing w:before="0" w:after="0" w:line="408" w:lineRule="exact"/>
        <w:ind w:left="0" w:right="0" w:firstLine="576"/>
        <w:jc w:val="left"/>
      </w:pPr>
      <w:r>
        <w:rPr/>
        <w:t xml:space="preserve">(e) For filing the notice of debt due for the compensation of a crime victim under RCW 7.68.120(2)(a)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(f) In probate proceedings, the party instituting such proceedings, shall pay at the time of filing the first document therein,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w:t>
      </w:r>
      <w:r>
        <w:t>((</w:t>
      </w:r>
      <w:r>
        <w:rPr>
          <w:strike/>
        </w:rPr>
        <w:t xml:space="preserve">two hundred dollars</w:t>
      </w:r>
      <w:r>
        <w:t>))</w:t>
      </w:r>
      <w:r>
        <w:rPr/>
        <w:t xml:space="preserve"> </w:t>
      </w:r>
      <w:r>
        <w:rPr>
          <w:u w:val="single"/>
        </w:rPr>
        <w:t xml:space="preserve">$200</w:t>
      </w:r>
      <w:r>
        <w:rPr/>
        <w:t xml:space="preserve">.</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 except this fee shall not be imposed on a defendant who is indigent as defined in RCW </w:t>
      </w:r>
      <w:r>
        <w:t>((</w:t>
      </w:r>
      <w:r>
        <w:rPr>
          <w:strike/>
        </w:rPr>
        <w:t xml:space="preserve">10.101.010(3) (a) through (c)</w:t>
      </w:r>
      <w:r>
        <w:t>))</w:t>
      </w:r>
      <w:r>
        <w:rPr/>
        <w:t xml:space="preserve"> </w:t>
      </w:r>
      <w:r>
        <w:rPr>
          <w:u w:val="single"/>
        </w:rPr>
        <w:t xml:space="preserve">10.01.160(3). Upon motion by the defendant, the court may waive or reduce any fee previously imposed under this subsection if the court finds that the defendant is indigent as defined in RCW 10.01.160(3)</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7.105.115.</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In addition to the fees required to be collected under this section, clerks of the superior courts must collect surcharges as provided in this subsection (5) of which </w:t>
      </w:r>
      <w:r>
        <w:t>((</w:t>
      </w:r>
      <w:r>
        <w:rPr>
          <w:strike/>
        </w:rPr>
        <w:t xml:space="preserve">seventy-five</w:t>
      </w:r>
      <w:r>
        <w:t>))</w:t>
      </w:r>
      <w:r>
        <w:rPr/>
        <w:t xml:space="preserve"> </w:t>
      </w:r>
      <w:r>
        <w:rPr>
          <w:u w:val="single"/>
        </w:rPr>
        <w:t xml:space="preserve">75</w:t>
      </w:r>
      <w:r>
        <w:rPr/>
        <w:t xml:space="preserve"> percent must be remitted to the state treasurer for deposit in the judicial stabilization trust account and </w:t>
      </w:r>
      <w:r>
        <w:t>((</w:t>
      </w:r>
      <w:r>
        <w:rPr>
          <w:strike/>
        </w:rPr>
        <w:t xml:space="preserve">twenty-five</w:t>
      </w:r>
      <w:r>
        <w:t>))</w:t>
      </w:r>
      <w:r>
        <w:rPr/>
        <w:t xml:space="preserve"> </w:t>
      </w:r>
      <w:r>
        <w:rPr>
          <w:u w:val="single"/>
        </w:rPr>
        <w:t xml:space="preserve">25</w:t>
      </w:r>
      <w:r>
        <w:rPr/>
        <w:t xml:space="preser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w:t>
      </w:r>
      <w:r>
        <w:t>((</w:t>
      </w:r>
      <w:r>
        <w:rPr>
          <w:strike/>
        </w:rPr>
        <w:t xml:space="preserve">thirty dollars</w:t>
      </w:r>
      <w:r>
        <w:t>))</w:t>
      </w:r>
      <w:r>
        <w:rPr/>
        <w:t xml:space="preserve"> </w:t>
      </w:r>
      <w:r>
        <w:rPr>
          <w:u w:val="single"/>
        </w:rPr>
        <w:t xml:space="preserve">$30</w:t>
      </w:r>
      <w:r>
        <w:rPr/>
        <w:t xml:space="preserve">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w:t>
      </w:r>
      <w:r>
        <w:t>((</w:t>
      </w:r>
      <w:r>
        <w:rPr>
          <w:strike/>
        </w:rPr>
        <w:t xml:space="preserve">forty dollars</w:t>
      </w:r>
      <w:r>
        <w:t>))</w:t>
      </w:r>
      <w:r>
        <w:rPr/>
        <w:t xml:space="preserve"> </w:t>
      </w:r>
      <w:r>
        <w:rPr>
          <w:u w:val="single"/>
        </w:rPr>
        <w:t xml:space="preserve">$40</w:t>
      </w:r>
      <w:r>
        <w:rPr/>
        <w:t xml:space="preserve"> must be collected.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w:t>
      </w:r>
      <w:r>
        <w:rPr/>
        <w:t xml:space="preserve">.</w:t>
      </w:r>
      <w:r>
        <w:t xml:space="preserve">66</w:t>
      </w:r>
      <w:r>
        <w:rPr/>
        <w:t xml:space="preserve"> RCW</w:t>
      </w:r>
      <w:r>
        <w:rPr/>
        <w:t xml:space="preserve"> to read as follows:</w:t>
      </w:r>
    </w:p>
    <w:p>
      <w:pPr>
        <w:spacing w:before="0" w:after="0" w:line="408" w:lineRule="exact"/>
        <w:ind w:left="0" w:right="0" w:firstLine="576"/>
        <w:jc w:val="left"/>
      </w:pPr>
      <w:r>
        <w:rPr/>
        <w:t xml:space="preserve">"Legal financial obligation" means a sum of money that is ordered by a district or municipal court of the state of Washington for legal financial obligations which may include restitution to the victim, court costs, county or interlocal drug funds, court-appointed attorneys' fees, and costs of defense, fines, and any other financial obligation that is assessed to the offender as a result of a conviction. Legal financial obligations may also include payment to a public agency of the expense of an emergency response to the incident resulting in the conviction, subject to RCW 38.52.430.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2018 c 269 s 7 are each amended to read as follows:</w:t>
      </w:r>
    </w:p>
    <w:p>
      <w:pPr>
        <w:spacing w:before="0" w:after="0" w:line="408" w:lineRule="exact"/>
        <w:ind w:left="0" w:right="0" w:firstLine="576"/>
        <w:jc w:val="left"/>
      </w:pPr>
      <w:r>
        <w:rPr/>
        <w:t xml:space="preserve">(1) When a defendant is sentenced to pay fines, penalties, assessments, fees, restitution, or costs, the court may grant permission for payment to be made within a specified period of time or in specified installments.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grant permission for payment to be made within a specified period of time or in specified installments. If no such permission is included in the sentence the fine or costs shall be payable forthwith.</w:t>
      </w:r>
    </w:p>
    <w:p>
      <w:pPr>
        <w:spacing w:before="0" w:after="0" w:line="408" w:lineRule="exact"/>
        <w:ind w:left="0" w:right="0" w:firstLine="576"/>
        <w:jc w:val="left"/>
      </w:pPr>
      <w:r>
        <w:rPr/>
        <w:t xml:space="preserve">(2) An offender's monthly payment shall be applied in the following order of priority until satisfied:</w:t>
      </w:r>
    </w:p>
    <w:p>
      <w:pPr>
        <w:spacing w:before="0" w:after="0" w:line="408" w:lineRule="exact"/>
        <w:ind w:left="0" w:right="0" w:firstLine="576"/>
        <w:jc w:val="left"/>
      </w:pPr>
      <w:r>
        <w:rPr/>
        <w:t xml:space="preserve">(a) First, proportionally to restitution to victims that have not been fully compensated from other sources;</w:t>
      </w:r>
    </w:p>
    <w:p>
      <w:pPr>
        <w:spacing w:before="0" w:after="0" w:line="408" w:lineRule="exact"/>
        <w:ind w:left="0" w:right="0" w:firstLine="576"/>
        <w:jc w:val="left"/>
      </w:pPr>
      <w:r>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t xml:space="preserve">(c) Third, proportionally to crime victims' assessments; and</w:t>
      </w:r>
    </w:p>
    <w:p>
      <w:pPr>
        <w:spacing w:before="0" w:after="0" w:line="408" w:lineRule="exact"/>
        <w:ind w:left="0" w:right="0" w:firstLine="576"/>
        <w:jc w:val="left"/>
      </w:pPr>
      <w:r>
        <w:rPr/>
        <w:t xml:space="preserve">(d) Fourth, proportionally to costs, fines, and other assessments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2018 c 269 s 9 are each amended to read as follows:</w:t>
      </w:r>
    </w:p>
    <w:p>
      <w:pPr>
        <w:spacing w:before="0" w:after="0" w:line="408" w:lineRule="exact"/>
        <w:ind w:left="0" w:right="0" w:firstLine="576"/>
        <w:jc w:val="left"/>
      </w:pPr>
      <w:r>
        <w:rPr/>
        <w:t xml:space="preserve">Every person convicted of a crime or held to bail to keep the peace may be liable to all the costs of the proceedings against him or her, including, when tried by a jury in the superior court or before a committing magistrate, a jury fee as provided for in civil actions for which judgment shall be rendered and collected. The court shall not order a defendant to pay costs, as described in RCW 10.01.160, if the court finds that the person at the time of sentencing is indigent as defined in RCW </w:t>
      </w:r>
      <w:r>
        <w:t>((</w:t>
      </w:r>
      <w:r>
        <w:rPr>
          <w:strike/>
        </w:rPr>
        <w:t xml:space="preserve">10.101.010(3) (a) through (c)</w:t>
      </w:r>
      <w:r>
        <w:t>))</w:t>
      </w:r>
      <w:r>
        <w:rPr/>
        <w:t xml:space="preserve"> </w:t>
      </w:r>
      <w:r>
        <w:rPr>
          <w:u w:val="single"/>
        </w:rPr>
        <w:t xml:space="preserve">10.01.160(3)</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2018 c 269 s 11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fines, penalties, assessments, fees, and costs, the judge may, in the judge's discretion, provide that such fines, penalties, assessments, fees, and costs may be paid in certain designated installments, or within certain designated period or periods. If the court finds that the defendant is indigent as defined in RCW </w:t>
      </w:r>
      <w:r>
        <w:t>((</w:t>
      </w:r>
      <w:r>
        <w:rPr>
          <w:strike/>
        </w:rPr>
        <w:t xml:space="preserve">10.101.010(3) (a) through (c)</w:t>
      </w:r>
      <w:r>
        <w:t>))</w:t>
      </w:r>
      <w:r>
        <w:rPr/>
        <w:t xml:space="preserve"> </w:t>
      </w:r>
      <w:r>
        <w:rPr>
          <w:u w:val="single"/>
        </w:rPr>
        <w:t xml:space="preserve">10.01.160(3)</w:t>
      </w:r>
      <w:r>
        <w:rPr/>
        <w:t xml:space="preserve">, the court shall allow for payment in certain designated installments or within certain designated periods. If such fines, penalties, assessments, fees,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240</w:t>
      </w:r>
      <w:r>
        <w:rPr/>
        <w:t xml:space="preserve"> and 2011 c 336 s 249 are each amended to read as follows:</w:t>
      </w:r>
    </w:p>
    <w:p>
      <w:pPr>
        <w:spacing w:before="0" w:after="0" w:line="408" w:lineRule="exact"/>
        <w:ind w:left="0" w:right="0" w:firstLine="576"/>
        <w:jc w:val="left"/>
      </w:pPr>
      <w:r>
        <w:rPr/>
        <w:t xml:space="preserve">Upon a showing by any convicted person or the state that five years have elapsed from the establishment of such escrow account and further that no actions are pending against such convicted person pursuant to RCW 7.68.200 through 7.68.280, the department shall immediately pay over </w:t>
      </w:r>
      <w:r>
        <w:t>((</w:t>
      </w:r>
      <w:r>
        <w:rPr>
          <w:strike/>
        </w:rPr>
        <w:t xml:space="preserve">fifty</w:t>
      </w:r>
      <w:r>
        <w:t>))</w:t>
      </w:r>
      <w:r>
        <w:rPr/>
        <w:t xml:space="preserve"> </w:t>
      </w:r>
      <w:r>
        <w:rPr>
          <w:u w:val="single"/>
        </w:rPr>
        <w:t xml:space="preserve">50</w:t>
      </w:r>
      <w:r>
        <w:rPr/>
        <w:t xml:space="preserve"> percent of any moneys in the escrow account to such person or his or her legal representatives and </w:t>
      </w:r>
      <w:r>
        <w:t>((</w:t>
      </w:r>
      <w:r>
        <w:rPr>
          <w:strike/>
        </w:rPr>
        <w:t xml:space="preserve">fifty</w:t>
      </w:r>
      <w:r>
        <w:t>))</w:t>
      </w:r>
      <w:r>
        <w:rPr/>
        <w:t xml:space="preserve"> </w:t>
      </w:r>
      <w:r>
        <w:rPr>
          <w:u w:val="single"/>
        </w:rPr>
        <w:t xml:space="preserve">50</w:t>
      </w:r>
      <w:r>
        <w:rPr/>
        <w:t xml:space="preserve"> percent of any moneys in the escrow account to the fund under RCW 7.68.035(4).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2021 c 242 s 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9.94A.695, relating to the mental health sentencing alternative;</w:t>
      </w:r>
    </w:p>
    <w:p>
      <w:pPr>
        <w:spacing w:before="0" w:after="0" w:line="408" w:lineRule="exact"/>
        <w:ind w:left="0" w:right="0" w:firstLine="576"/>
        <w:jc w:val="left"/>
      </w:pPr>
      <w:r>
        <w:rPr/>
        <w:t xml:space="preserve">(x) RCW 9.94A.507, relating to certain sex offenses;</w:t>
      </w:r>
    </w:p>
    <w:p>
      <w:pPr>
        <w:spacing w:before="0" w:after="0" w:line="408" w:lineRule="exact"/>
        <w:ind w:left="0" w:right="0" w:firstLine="576"/>
        <w:jc w:val="left"/>
      </w:pPr>
      <w:r>
        <w:rPr/>
        <w:t xml:space="preserve">(xi) RCW 9.94A.535, relating to exceptional sentences;</w:t>
      </w:r>
    </w:p>
    <w:p>
      <w:pPr>
        <w:spacing w:before="0" w:after="0" w:line="408" w:lineRule="exact"/>
        <w:ind w:left="0" w:right="0" w:firstLine="576"/>
        <w:jc w:val="left"/>
      </w:pPr>
      <w:r>
        <w:rPr/>
        <w:t xml:space="preserve">(xii) RCW 9.94A.589, relating to consecutive and concurrent sentences;</w:t>
      </w:r>
    </w:p>
    <w:p>
      <w:pPr>
        <w:spacing w:before="0" w:after="0" w:line="408" w:lineRule="exact"/>
        <w:ind w:left="0" w:right="0" w:firstLine="576"/>
        <w:jc w:val="left"/>
      </w:pPr>
      <w:r>
        <w:rPr/>
        <w:t xml:space="preserve">(xiii)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(xiv)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w:t>
      </w:r>
      <w:r>
        <w:t>((</w:t>
      </w:r>
      <w:r>
        <w:rPr>
          <w:strike/>
        </w:rPr>
        <w:t xml:space="preserve">thirty</w:t>
      </w:r>
      <w:r>
        <w:t>))</w:t>
      </w:r>
      <w:r>
        <w:rPr/>
        <w:t xml:space="preserve"> </w:t>
      </w:r>
      <w:r>
        <w:rPr>
          <w:u w:val="single"/>
        </w:rPr>
        <w:t xml:space="preserve">30</w:t>
      </w:r>
      <w:r>
        <w:rPr/>
        <w:t xml:space="preserve"> days or less, the court may, in its discretion, specify that the sentence be served on consecutive or intermittent days. A sentence requiring more than </w:t>
      </w:r>
      <w:r>
        <w:t>((</w:t>
      </w:r>
      <w:r>
        <w:rPr>
          <w:strike/>
        </w:rPr>
        <w:t xml:space="preserve">thirty</w:t>
      </w:r>
      <w:r>
        <w:t>))</w:t>
      </w:r>
      <w:r>
        <w:rPr/>
        <w:t xml:space="preserve"> </w:t>
      </w:r>
      <w:r>
        <w:rPr>
          <w:u w:val="single"/>
        </w:rPr>
        <w:t xml:space="preserve">30</w:t>
      </w:r>
      <w:r>
        <w:rPr/>
        <w:t xml:space="preserve">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w:t>
      </w:r>
      <w:r>
        <w:rPr>
          <w:u w:val="single"/>
        </w:rPr>
        <w:t xml:space="preserve">and</w:t>
      </w:r>
      <w:r>
        <w:rPr/>
        <w:t xml:space="preserve"> 9.94A.760</w:t>
      </w:r>
      <w:r>
        <w:t>((</w:t>
      </w:r>
      <w:r>
        <w:rPr>
          <w:strike/>
        </w:rPr>
        <w:t xml:space="preserve">, and 43.43.7541</w:t>
      </w:r>
      <w:r>
        <w:t>))</w:t>
      </w:r>
      <w:r>
        <w:rPr/>
        <w:t xml:space="preserve">.</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777</w:t>
      </w:r>
      <w:r>
        <w:rPr/>
        <w:t xml:space="preserve"> and 2010 c 280 s 6 are each amended to read as follows:</w:t>
      </w:r>
    </w:p>
    <w:p>
      <w:pPr>
        <w:spacing w:before="0" w:after="0" w:line="408" w:lineRule="exact"/>
        <w:ind w:left="0" w:right="0" w:firstLine="576"/>
        <w:jc w:val="left"/>
      </w:pPr>
      <w:r>
        <w:rPr/>
        <w:t xml:space="preserve">(1) Before imposing any legal financial obligations upon a defendant who suffers from a mental health condition, other than restitution </w:t>
      </w:r>
      <w:r>
        <w:t>((</w:t>
      </w:r>
      <w:r>
        <w:rPr>
          <w:strike/>
        </w:rPr>
        <w:t xml:space="preserve">or the victim penalty assessment under RCW 7.68.035</w:t>
      </w:r>
      <w:r>
        <w:t>))</w:t>
      </w:r>
      <w:r>
        <w:rPr/>
        <w:t xml:space="preserve">, a judge must first determine that the defendant, under the terms of this section, has the means to pay such additional sums.</w:t>
      </w:r>
    </w:p>
    <w:p>
      <w:pPr>
        <w:spacing w:before="0" w:after="0" w:line="408" w:lineRule="exact"/>
        <w:ind w:left="0" w:right="0" w:firstLine="576"/>
        <w:jc w:val="left"/>
      </w:pPr>
      <w:r>
        <w:rPr/>
        <w:t xml:space="preserve">(2) For the purposes of this section, a defendant suffers from a mental health condition when the defendant has been diagnosed with a mental disorder that prevents the defendant from participating in gainful employment, as evidenced by a determination of mental disability as the basis for the defendant's enrollment in a public assistance program, a record of involuntary hospitalization, or by competent expert evaluation.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
      <w:pPr>
        <w:jc w:val="center"/>
      </w:pPr>
      <w:r>
        <w:rPr>
          <w:b/>
        </w:rPr>
        <w:t>--- END ---</w:t>
      </w:r>
    </w:p>
    <w:sectPr>
      <w:pgNumType w:start="1"/>
      <w:footerReference xmlns:r="http://schemas.openxmlformats.org/officeDocument/2006/relationships" r:id="Rbd0764bf76f949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E4SHB 1412.PL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1acd4519b94271" /><Relationship Type="http://schemas.openxmlformats.org/officeDocument/2006/relationships/footer" Target="/word/footer1.xml" Id="Rbd0764bf76f949ff" /></Relationships>
</file>