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71093ad4d4040" /></Relationships>
</file>

<file path=word/document.xml><?xml version="1.0" encoding="utf-8"?>
<w:document xmlns:w="http://schemas.openxmlformats.org/wordprocessingml/2006/main">
  <w:body>
    <w:p>
      <w:r>
        <w:t>S-0341.1</w:t>
      </w:r>
    </w:p>
    <w:p>
      <w:pPr>
        <w:jc w:val="center"/>
      </w:pPr>
      <w:r>
        <w:t>_______________________________________________</w:t>
      </w:r>
    </w:p>
    <w:p/>
    <w:p>
      <w:pPr>
        <w:jc w:val="center"/>
      </w:pPr>
      <w:r>
        <w:rPr>
          <w:b/>
        </w:rPr>
        <w:t>SENATE BILL 5186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Read first time 01/13/21.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no gubernatorial emergency order may infringe on constitutional rights; and amending RCW 43.06.220.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w:t>
      </w:r>
      <w:r>
        <w:rPr>
          <w:u w:val="single"/>
        </w:rPr>
        <w:t xml:space="preserve">No order under this section may infringe in any way on the rights of the people guaranteed under the Constitution of the United States of America or the Constitution of the state of Washington.</w:t>
      </w:r>
    </w:p>
    <w:p>
      <w:pPr>
        <w:spacing w:before="0" w:after="0" w:line="408" w:lineRule="exact"/>
        <w:ind w:left="0" w:right="0" w:firstLine="576"/>
        <w:jc w:val="left"/>
      </w:pPr>
      <w:r>
        <w:rPr>
          <w:u w:val="single"/>
        </w:rPr>
        <w:t xml:space="preserve">(6)</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23ecf312154e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30f7f558f4518" /><Relationship Type="http://schemas.openxmlformats.org/officeDocument/2006/relationships/footer" Target="/word/footer1.xml" Id="R23ecf312154e4bdf" /></Relationships>
</file>