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122275f234ca2" /></Relationships>
</file>

<file path=word/document.xml><?xml version="1.0" encoding="utf-8"?>
<w:document xmlns:w="http://schemas.openxmlformats.org/wordprocessingml/2006/main">
  <w:body>
    <w:p>
      <w:r>
        <w:t>S-3310.1</w:t>
      </w:r>
    </w:p>
    <w:p>
      <w:pPr>
        <w:jc w:val="center"/>
      </w:pPr>
      <w:r>
        <w:t>_______________________________________________</w:t>
      </w:r>
    </w:p>
    <w:p/>
    <w:p>
      <w:pPr>
        <w:jc w:val="center"/>
      </w:pPr>
      <w:r>
        <w:rPr>
          <w:b/>
        </w:rPr>
        <w:t>SENATE BILL 5579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Keiser, Conway, Hasegawa, Lovick, Nguyen, Saldaña, Stanford, and C. Wilson</w:t>
      </w:r>
    </w:p>
    <w:p/>
    <w:p>
      <w:r>
        <w:rPr>
          <w:t xml:space="preserve">Prefiled 12/21/21.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and amending RCW 41.06.022 and 41.80.005.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 of the Washington management service may be included in a collective bargaining unit established under RCW 41.80.001 and 41.80.010 through 41.80.130.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w:t>
      </w:r>
      <w:r>
        <w:t>((</w:t>
      </w:r>
      <w:r>
        <w:rPr>
          <w:strike/>
        </w:rPr>
        <w:t xml:space="preserve">Members of the Washington management service;</w:t>
      </w:r>
    </w:p>
    <w:p>
      <w:pPr>
        <w:spacing w:before="0" w:after="0" w:line="408" w:lineRule="exact"/>
        <w:ind w:left="0" w:right="0" w:firstLine="576"/>
        <w:jc w:val="left"/>
      </w:pPr>
      <w:r>
        <w:rPr>
          <w:strike/>
        </w:rPr>
        <w:t xml:space="preserve">(d)</w:t>
      </w:r>
      <w:r>
        <w:t>))</w:t>
      </w:r>
      <w:r>
        <w:rPr/>
        <w:t xml:space="preserve"> Internal auditors in any agency;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
      <w:pPr>
        <w:jc w:val="center"/>
      </w:pPr>
      <w:r>
        <w:rPr>
          <w:b/>
        </w:rPr>
        <w:t>--- END ---</w:t>
      </w:r>
    </w:p>
    <w:sectPr>
      <w:pgNumType w:start="1"/>
      <w:footerReference xmlns:r="http://schemas.openxmlformats.org/officeDocument/2006/relationships" r:id="Ra62d487004e64e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09e89d4aa54253" /><Relationship Type="http://schemas.openxmlformats.org/officeDocument/2006/relationships/footer" Target="/word/footer1.xml" Id="Ra62d487004e64eed" /></Relationships>
</file>