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263AF" w14:paraId="30D85D12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3070B">
            <w:t>1181-S2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3070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3070B">
            <w:t>GOEH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3070B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3070B">
            <w:t>297</w:t>
          </w:r>
        </w:sdtContent>
      </w:sdt>
    </w:p>
    <w:p w:rsidR="00DF5D0E" w:rsidP="00B73E0A" w:rsidRDefault="00AA1230" w14:paraId="777740C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263AF" w14:paraId="34FCBF7A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3070B">
            <w:rPr>
              <w:b/>
              <w:u w:val="single"/>
            </w:rPr>
            <w:t>2SHB 1181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3070B">
            <w:t xml:space="preserve">H AMD TO H AMD (H-1596.1/23)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185</w:t>
          </w:r>
        </w:sdtContent>
      </w:sdt>
    </w:p>
    <w:p w:rsidR="00DF5D0E" w:rsidP="00605C39" w:rsidRDefault="000263AF" w14:paraId="5F4A732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3070B">
            <w:rPr>
              <w:sz w:val="22"/>
            </w:rPr>
            <w:t>By Representative Goehner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3070B" w14:paraId="4631669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03/03/2023</w:t>
          </w:r>
        </w:p>
      </w:sdtContent>
    </w:sdt>
    <w:p w:rsidR="0003070B" w:rsidP="00C8108C" w:rsidRDefault="00DE256E" w14:paraId="703A194E" w14:textId="69A62AF4">
      <w:pPr>
        <w:pStyle w:val="Page"/>
      </w:pPr>
      <w:bookmarkStart w:name="StartOfAmendmentBody" w:id="0"/>
      <w:bookmarkEnd w:id="0"/>
      <w:permStart w:edGrp="everyone" w:id="1326013784"/>
      <w:r>
        <w:tab/>
      </w:r>
      <w:r w:rsidR="0003070B">
        <w:t xml:space="preserve">On page </w:t>
      </w:r>
      <w:r w:rsidR="00814F21">
        <w:t>18, after line 38 of the striking amendment, insert the following:</w:t>
      </w:r>
    </w:p>
    <w:p w:rsidRPr="00814F21" w:rsidR="00814F21" w:rsidP="00814F21" w:rsidRDefault="00814F21" w14:paraId="26CAC582" w14:textId="118F9277">
      <w:pPr>
        <w:pStyle w:val="RCWSLText"/>
      </w:pPr>
      <w:r>
        <w:tab/>
        <w:t>"</w:t>
      </w:r>
      <w:r>
        <w:rPr>
          <w:u w:val="single"/>
        </w:rPr>
        <w:t xml:space="preserve">(f) </w:t>
      </w:r>
      <w:r w:rsidRPr="007F24A3" w:rsidR="007F24A3">
        <w:rPr>
          <w:rStyle w:val="ui-provider"/>
          <w:u w:val="single"/>
        </w:rPr>
        <w:t xml:space="preserve">Any jurisdiction that imposes a requirement under this act on private property or an individual </w:t>
      </w:r>
      <w:r w:rsidRPr="007F24A3" w:rsidR="007F24A3">
        <w:rPr>
          <w:u w:val="single"/>
        </w:rPr>
        <w:t>to reduce or eliminate greenhouse gas emissions or otherwise comply with the climate change and resiliency element of the comprehensive plan must show that the requirement will result in a measurable improvement to climate change in the form of reductions in water temperatures, including salmon-bearing waterbodies, within the jurisdiction.</w:t>
      </w:r>
      <w:r w:rsidR="007F24A3">
        <w:rPr>
          <w:u w:val="single"/>
        </w:rPr>
        <w:t xml:space="preserve"> </w:t>
      </w:r>
      <w:r w:rsidRPr="007F24A3" w:rsidR="007F24A3">
        <w:rPr>
          <w:u w:val="single"/>
        </w:rPr>
        <w:t>If the jurisdiction cannot show measurable improvement</w:t>
      </w:r>
      <w:r w:rsidR="007F24A3">
        <w:rPr>
          <w:u w:val="single"/>
        </w:rPr>
        <w:t xml:space="preserve"> then the jurisdiction</w:t>
      </w:r>
      <w:r w:rsidRPr="007F24A3" w:rsidR="007F24A3">
        <w:rPr>
          <w:u w:val="single"/>
        </w:rPr>
        <w:t xml:space="preserve"> need not implement</w:t>
      </w:r>
      <w:r w:rsidR="007F24A3">
        <w:rPr>
          <w:u w:val="single"/>
        </w:rPr>
        <w:t xml:space="preserve"> such</w:t>
      </w:r>
      <w:r w:rsidRPr="007F24A3" w:rsidR="007F24A3">
        <w:rPr>
          <w:u w:val="single"/>
        </w:rPr>
        <w:t xml:space="preserve"> provisions that are ineffective in reducing greenhouse gas emissions.</w:t>
      </w:r>
      <w:r>
        <w:t>"</w:t>
      </w:r>
    </w:p>
    <w:p w:rsidRPr="0003070B" w:rsidR="00DF5D0E" w:rsidP="0003070B" w:rsidRDefault="00DF5D0E" w14:paraId="0748E5D7" w14:textId="7905F8A6">
      <w:pPr>
        <w:suppressLineNumbers/>
        <w:rPr>
          <w:spacing w:val="-3"/>
        </w:rPr>
      </w:pPr>
    </w:p>
    <w:permEnd w:id="1326013784"/>
    <w:p w:rsidR="00ED2EEB" w:rsidP="0003070B" w:rsidRDefault="00ED2EEB" w14:paraId="7FE9ACBC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8151533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F390D1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3070B" w:rsidRDefault="00D659AC" w14:paraId="42949B9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3070B" w:rsidRDefault="0096303F" w14:paraId="5A229E7D" w14:textId="5AF94D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F24A3">
                  <w:t>Requires jurisdictions that impose greenhouse gas emissions reduction or elimination requirements</w:t>
                </w:r>
                <w:r w:rsidR="003320EE">
                  <w:t>,</w:t>
                </w:r>
                <w:r w:rsidR="007F24A3">
                  <w:t xml:space="preserve"> or other requirements to comply with the climate change and resiliency element</w:t>
                </w:r>
                <w:r w:rsidR="003320EE">
                  <w:t>,</w:t>
                </w:r>
                <w:r w:rsidR="007F24A3">
                  <w:t xml:space="preserve"> on private property or individuals to show a measurable improvement to climate change in the form of reductions in water temperatures within the jurisdiction. </w:t>
                </w:r>
                <w:r w:rsidR="003320EE">
                  <w:t>Provides that a jurisdiction need not implement such provisions if the jurisdiction cannot show measurable improvement in the reduction of water temperatures.</w:t>
                </w:r>
              </w:p>
              <w:p w:rsidRPr="007D1589" w:rsidR="001B4E53" w:rsidP="0003070B" w:rsidRDefault="001B4E53" w14:paraId="7D27140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81515336"/>
    </w:tbl>
    <w:p w:rsidR="00DF5D0E" w:rsidP="0003070B" w:rsidRDefault="00DF5D0E" w14:paraId="2AB8FC03" w14:textId="77777777">
      <w:pPr>
        <w:pStyle w:val="BillEnd"/>
        <w:suppressLineNumbers/>
      </w:pPr>
    </w:p>
    <w:p w:rsidR="00DF5D0E" w:rsidP="0003070B" w:rsidRDefault="00DE256E" w14:paraId="15A8B6D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3070B" w:rsidRDefault="00AB682C" w14:paraId="047B0EF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B631E" w14:textId="77777777" w:rsidR="0003070B" w:rsidRDefault="0003070B" w:rsidP="00DF5D0E">
      <w:r>
        <w:separator/>
      </w:r>
    </w:p>
  </w:endnote>
  <w:endnote w:type="continuationSeparator" w:id="0">
    <w:p w14:paraId="11D57319" w14:textId="77777777" w:rsidR="0003070B" w:rsidRDefault="0003070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52B7" w:rsidRDefault="00D152B7" w14:paraId="5E7AE01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152B7" w14:paraId="4833FCC2" w14:textId="0AFFC5F2">
    <w:pPr>
      <w:pStyle w:val="AmendDraftFooter"/>
    </w:pPr>
    <w:fldSimple w:instr=" TITLE   \* MERGEFORMAT ">
      <w:r w:rsidR="0003070B">
        <w:t>1181-S2 AMH GOEH ALLI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152B7" w14:paraId="6FE6D372" w14:textId="395F35C8">
    <w:pPr>
      <w:pStyle w:val="AmendDraftFooter"/>
    </w:pPr>
    <w:fldSimple w:instr=" TITLE   \* MERGEFORMAT ">
      <w:r>
        <w:t>1181-S2 AMH GOEH ALLI 297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DBFD" w14:textId="77777777" w:rsidR="0003070B" w:rsidRDefault="0003070B" w:rsidP="00DF5D0E">
      <w:r>
        <w:separator/>
      </w:r>
    </w:p>
  </w:footnote>
  <w:footnote w:type="continuationSeparator" w:id="0">
    <w:p w14:paraId="1C0186C9" w14:textId="77777777" w:rsidR="0003070B" w:rsidRDefault="0003070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FB23" w14:textId="77777777" w:rsidR="00D152B7" w:rsidRDefault="00D152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5A3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28709D" wp14:editId="627508A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B1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94A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7054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6D1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0362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5DCA3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C7AB5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A9B9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2472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55F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7B8EC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597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F5EAB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E899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4D8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D492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6E36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2286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879C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69D1A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3FE38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ABCDD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A7ECD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A78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12A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393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336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FBC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DEAAD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F10F4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8898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E7A1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C9CE2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99EF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8709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57B19A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94AAF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7054A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6D1D2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03623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5DCA38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C7AB5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A9B980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2472D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55F58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7B8EC9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59780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F5EAB9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E8994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4D8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D492DC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6E36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22865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879C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69D1A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3FE38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ABCDD3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A7ECDB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A787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12A46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3931A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3366C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FBC61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DEAAD8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F10F4BB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889832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E7A15A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C9CE23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99EFCD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34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D90146" wp14:editId="2612ACC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2440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189C5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64AF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AA765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EB42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660D1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B495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9B67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EDC9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4FAA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03E2E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C85B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0687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2287E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68698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49BFB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F0ADD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ED3AB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9713C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823DF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42C0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2F1A0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AB25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9FD7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29B8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8647A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E779A5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9014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4D2440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189C5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64AF5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AA7656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EB427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660D14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B495DA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9B67E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EDC9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4FAA1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03E2E5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C85B47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06873A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2287E6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68698A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49BFB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F0ADD2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ED3ABC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9713C5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823DF8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42C0F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2F1A0C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AB2562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9FD7E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29B8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8647A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E779A5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3485406">
    <w:abstractNumId w:val="5"/>
  </w:num>
  <w:num w:numId="2" w16cid:durableId="1700886471">
    <w:abstractNumId w:val="3"/>
  </w:num>
  <w:num w:numId="3" w16cid:durableId="1057586163">
    <w:abstractNumId w:val="2"/>
  </w:num>
  <w:num w:numId="4" w16cid:durableId="1983348404">
    <w:abstractNumId w:val="1"/>
  </w:num>
  <w:num w:numId="5" w16cid:durableId="1190728191">
    <w:abstractNumId w:val="0"/>
  </w:num>
  <w:num w:numId="6" w16cid:durableId="403602941">
    <w:abstractNumId w:val="4"/>
  </w:num>
  <w:num w:numId="7" w16cid:durableId="957948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3AF"/>
    <w:rsid w:val="0003070B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20EE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F24A3"/>
    <w:rsid w:val="00814F2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069E3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152B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7FA5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customStyle="1" w:styleId="ui-provider">
    <w:name w:val="ui-provider"/>
    <w:basedOn w:val="DefaultParagraphFont"/>
    <w:rsid w:val="007F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1181-S2</BillDocName>
  <AmendType>AMH</AmendType>
  <SponsorAcronym>GOEH</SponsorAcronym>
  <DrafterAcronym>ALLI</DrafterAcronym>
  <DraftNumber>297</DraftNumber>
  <ReferenceNumber>2SHB 1181</ReferenceNumber>
  <Floor>H AMD TO H AMD (H-1596.1/23) </Floor>
  <AmendmentNumber> 185</AmendmentNumber>
  <Sponsors>By Representative Goehner</Sponsors>
  <FloorAction>NOT ADOPTED 03/03/2023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200</Words>
  <Characters>1162</Characters>
  <Application>Microsoft Office Word</Application>
  <DocSecurity>8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1181-S2 AMH GOEH ALLI 297</dc:title>
  <dc:creator>Elizabeth Allison</dc:creator>
  <cp:lastModifiedBy>Elizabeth Allison</cp:lastModifiedBy>
  <cp:revision>7</cp:revision>
  <dcterms:created xsi:type="dcterms:W3CDTF">2023-03-02T19:06:00Z</dcterms:created>
  <dcterms:modified xsi:type="dcterms:W3CDTF">2023-03-02T20:33:00Z</dcterms:modified>
</cp:coreProperties>
</file>