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45F39" w14:paraId="5002B868" w14:textId="6CF213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457E">
            <w:t>1282-S.E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45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457E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457E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457E">
            <w:t>322</w:t>
          </w:r>
        </w:sdtContent>
      </w:sdt>
    </w:p>
    <w:p w:rsidR="00DF5D0E" w:rsidP="00B73E0A" w:rsidRDefault="00AA1230" w14:paraId="1369564F" w14:textId="2A12C42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5F39" w14:paraId="4B20D716" w14:textId="77085D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457E">
            <w:rPr>
              <w:b/>
              <w:u w:val="single"/>
            </w:rPr>
            <w:t>ESHB 1282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457E">
            <w:t>H AMD TO H AMD (H-3274.1/24)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1075</w:t>
          </w:r>
        </w:sdtContent>
      </w:sdt>
    </w:p>
    <w:p w:rsidR="00DF5D0E" w:rsidP="00605C39" w:rsidRDefault="00845F39" w14:paraId="45E83E49" w14:textId="60EDFE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457E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457E" w14:paraId="79AA4172" w14:textId="6F6BAD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65475E" w:rsidP="0065475E" w:rsidRDefault="00DE256E" w14:paraId="13666D3D" w14:textId="57C25330">
      <w:pPr>
        <w:pStyle w:val="Page"/>
      </w:pPr>
      <w:bookmarkStart w:name="StartOfAmendmentBody" w:id="0"/>
      <w:bookmarkEnd w:id="0"/>
      <w:permStart w:edGrp="everyone" w:id="2111251664"/>
      <w:r>
        <w:tab/>
      </w:r>
      <w:r w:rsidR="0065475E">
        <w:t>On page 5, line 24 of the striking amendment, after "full-time" insert "equivalent"</w:t>
      </w:r>
    </w:p>
    <w:p w:rsidR="0065475E" w:rsidP="0065475E" w:rsidRDefault="0065475E" w14:paraId="5B798B89" w14:textId="77777777">
      <w:pPr>
        <w:pStyle w:val="RCWSLText"/>
      </w:pPr>
    </w:p>
    <w:p w:rsidRPr="007B457E" w:rsidR="00DF5D0E" w:rsidP="0065475E" w:rsidRDefault="0065475E" w14:paraId="59C21E4E" w14:textId="13AF4BD7">
      <w:pPr>
        <w:pStyle w:val="RCWSLText"/>
      </w:pPr>
      <w:r>
        <w:tab/>
        <w:t>On page 9, line 24 of the striking amendment, after "department" strike "may form" and insert "intends formation of"</w:t>
      </w:r>
    </w:p>
    <w:permEnd w:id="2111251664"/>
    <w:p w:rsidR="00ED2EEB" w:rsidP="007B457E" w:rsidRDefault="00ED2EEB" w14:paraId="21C940F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7181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0B19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457E" w:rsidRDefault="00D659AC" w14:paraId="40CD34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457E" w:rsidRDefault="0096303F" w14:paraId="1B73ED45" w14:textId="4876A0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5475E">
                  <w:t xml:space="preserve"> Specifies that full-time workers in the definition dealing with work-related injuries</w:t>
                </w:r>
                <w:r w:rsidRPr="0096303F" w:rsidR="0065475E">
                  <w:t> </w:t>
                </w:r>
                <w:r w:rsidR="0065475E">
                  <w:t>are full-time equivalent workers. Replaces permissive language with intent language for the Department of Commerce regarding the formation of subgroups of the technical work group.</w:t>
                </w:r>
                <w:r w:rsidRPr="0096303F" w:rsidR="001C1B27">
                  <w:t> </w:t>
                </w:r>
              </w:p>
              <w:p w:rsidRPr="007D1589" w:rsidR="001B4E53" w:rsidP="007B457E" w:rsidRDefault="001B4E53" w14:paraId="496237F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7181250"/>
    </w:tbl>
    <w:p w:rsidR="00DF5D0E" w:rsidP="007B457E" w:rsidRDefault="00DF5D0E" w14:paraId="3CEC0029" w14:textId="77777777">
      <w:pPr>
        <w:pStyle w:val="BillEnd"/>
        <w:suppressLineNumbers/>
      </w:pPr>
    </w:p>
    <w:p w:rsidR="00DF5D0E" w:rsidP="007B457E" w:rsidRDefault="00DE256E" w14:paraId="44CF0C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457E" w:rsidRDefault="00AB682C" w14:paraId="5625EB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4556" w14:textId="77777777" w:rsidR="007B457E" w:rsidRDefault="007B457E" w:rsidP="00DF5D0E">
      <w:r>
        <w:separator/>
      </w:r>
    </w:p>
  </w:endnote>
  <w:endnote w:type="continuationSeparator" w:id="0">
    <w:p w14:paraId="62028F0E" w14:textId="77777777" w:rsidR="007B457E" w:rsidRDefault="007B45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5E" w:rsidRDefault="0065475E" w14:paraId="574814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3D45" w14:paraId="7717F3DD" w14:textId="4C1C13CA">
    <w:pPr>
      <w:pStyle w:val="AmendDraftFooter"/>
    </w:pPr>
    <w:fldSimple w:instr=" TITLE   \* MERGEFORMAT ">
      <w:r w:rsidR="007B457E">
        <w:t>1282-S.E AMH DUER EYCH 322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3D45" w14:paraId="6DB3D4B7" w14:textId="42591052">
    <w:pPr>
      <w:pStyle w:val="AmendDraftFooter"/>
    </w:pPr>
    <w:fldSimple w:instr=" TITLE   \* MERGEFORMAT ">
      <w:r>
        <w:t>1282-S.E AMH DUER EYCH 322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4A26" w14:textId="77777777" w:rsidR="007B457E" w:rsidRDefault="007B457E" w:rsidP="00DF5D0E">
      <w:r>
        <w:separator/>
      </w:r>
    </w:p>
  </w:footnote>
  <w:footnote w:type="continuationSeparator" w:id="0">
    <w:p w14:paraId="3C2C64D1" w14:textId="77777777" w:rsidR="007B457E" w:rsidRDefault="007B45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9458" w14:textId="77777777" w:rsidR="0065475E" w:rsidRDefault="0065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E5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ECC5C" wp14:editId="39D2E38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E5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99E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6D9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3EB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7A1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392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EE4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F94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44A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A16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AEA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E78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33F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9CA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4D4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DAD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FAA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405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F7D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AD6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198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514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722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59F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95F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2B1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B4C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49D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B6C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904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E78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84C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D10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6A7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ECC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F7E5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99E8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6D90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3EB3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7A19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3922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EE4C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F941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44A6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A16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AEAB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E78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33F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9CA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4D41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DAD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FAA9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405B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F7D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AD6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198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514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7220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59F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95FD8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2B1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B4C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49D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B6CA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904D0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E78F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84CD9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D102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6A714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43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F807E" wp14:editId="52A1426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A962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1E6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0B0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088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32C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D0E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1DD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01F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302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5C5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15F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059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D7C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82D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3AA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288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2F0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4DF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3FA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2AA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24F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38E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9D8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F4B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7648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B5AC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740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F807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9BA962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1E64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0B0D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08871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32C5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D0E6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1DD1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01F5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3027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5C54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15F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059FF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D7C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82D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3AA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288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2F0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4DF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3FA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2AA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24F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38E4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9D84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F4BF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7648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B5AC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740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5219518">
    <w:abstractNumId w:val="5"/>
  </w:num>
  <w:num w:numId="2" w16cid:durableId="1015885847">
    <w:abstractNumId w:val="3"/>
  </w:num>
  <w:num w:numId="3" w16cid:durableId="1970621754">
    <w:abstractNumId w:val="2"/>
  </w:num>
  <w:num w:numId="4" w16cid:durableId="1076048076">
    <w:abstractNumId w:val="1"/>
  </w:num>
  <w:num w:numId="5" w16cid:durableId="1094017074">
    <w:abstractNumId w:val="0"/>
  </w:num>
  <w:num w:numId="6" w16cid:durableId="1573617124">
    <w:abstractNumId w:val="4"/>
  </w:num>
  <w:num w:numId="7" w16cid:durableId="2027248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3D45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2EC1"/>
    <w:rsid w:val="00316CD9"/>
    <w:rsid w:val="003E2FC6"/>
    <w:rsid w:val="00492DDC"/>
    <w:rsid w:val="004C6615"/>
    <w:rsid w:val="005115F9"/>
    <w:rsid w:val="00523C5A"/>
    <w:rsid w:val="005E69C3"/>
    <w:rsid w:val="00605C39"/>
    <w:rsid w:val="0065475E"/>
    <w:rsid w:val="006841E6"/>
    <w:rsid w:val="006F7027"/>
    <w:rsid w:val="007049E4"/>
    <w:rsid w:val="0072335D"/>
    <w:rsid w:val="0072541D"/>
    <w:rsid w:val="00757317"/>
    <w:rsid w:val="007769AF"/>
    <w:rsid w:val="007B457E"/>
    <w:rsid w:val="007D1589"/>
    <w:rsid w:val="007D35D4"/>
    <w:rsid w:val="0083749C"/>
    <w:rsid w:val="008443FE"/>
    <w:rsid w:val="00845F39"/>
    <w:rsid w:val="00846034"/>
    <w:rsid w:val="008C7E6E"/>
    <w:rsid w:val="00931B84"/>
    <w:rsid w:val="00952FA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2C2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6389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1282-S.E</BillDocName>
  <AmendType>AMH</AmendType>
  <SponsorAcronym>DUER</SponsorAcronym>
  <DrafterAcronym>EYCH</DrafterAcronym>
  <DraftNumber>322</DraftNumber>
  <ReferenceNumber>ESHB 1282</ReferenceNumber>
  <Floor>H AMD TO H AMD (H-3274.1/24)</Floor>
  <AmendmentNumber> 1075</AmendmentNumber>
  <Sponsors>By Representative Duerr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1282-S.E AMH DUER EYCH 322</dc:title>
  <dc:creator>Dawn Eychaner</dc:creator>
  <cp:lastModifiedBy>Eychaner, Dawn</cp:lastModifiedBy>
  <cp:revision>6</cp:revision>
  <dcterms:created xsi:type="dcterms:W3CDTF">2024-02-13T06:00:00Z</dcterms:created>
  <dcterms:modified xsi:type="dcterms:W3CDTF">2024-02-13T06:02:00Z</dcterms:modified>
</cp:coreProperties>
</file>