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34F58" w14:paraId="7DA88ACD" w14:textId="57B35D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5E94">
            <w:t>1305-S2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5E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5E94">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5E94">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6921">
            <w:t>061</w:t>
          </w:r>
        </w:sdtContent>
      </w:sdt>
    </w:p>
    <w:p w:rsidR="00DF5D0E" w:rsidP="00B73E0A" w:rsidRDefault="00AA1230" w14:paraId="45E1D667" w14:textId="77777777">
      <w:pPr>
        <w:pStyle w:val="OfferedBy"/>
        <w:spacing w:after="120"/>
      </w:pPr>
      <w:r>
        <w:tab/>
      </w:r>
      <w:r>
        <w:tab/>
      </w:r>
      <w:r>
        <w:tab/>
      </w:r>
    </w:p>
    <w:p w:rsidR="00DF5D0E" w:rsidRDefault="00534F58" w14:paraId="03EB180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5E94">
            <w:rPr>
              <w:b/>
              <w:u w:val="single"/>
            </w:rPr>
            <w:t>2SHB 1305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5E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357</w:t>
          </w:r>
        </w:sdtContent>
      </w:sdt>
    </w:p>
    <w:p w:rsidR="00DF5D0E" w:rsidP="00605C39" w:rsidRDefault="00534F58" w14:paraId="6D0623A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5E94">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5E94" w14:paraId="1F93A134" w14:textId="77777777">
          <w:pPr>
            <w:spacing w:after="400" w:line="408" w:lineRule="exact"/>
            <w:jc w:val="right"/>
            <w:rPr>
              <w:b/>
              <w:bCs/>
            </w:rPr>
          </w:pPr>
          <w:r>
            <w:rPr>
              <w:b/>
              <w:bCs/>
            </w:rPr>
            <w:t xml:space="preserve">NOT CONSIDERED 01/02/2024</w:t>
          </w:r>
        </w:p>
      </w:sdtContent>
    </w:sdt>
    <w:p w:rsidR="004461D3" w:rsidP="00C8108C" w:rsidRDefault="00DE256E" w14:paraId="14E322D6" w14:textId="5367C7E6">
      <w:pPr>
        <w:pStyle w:val="Page"/>
      </w:pPr>
      <w:bookmarkStart w:name="StartOfAmendmentBody" w:id="0"/>
      <w:bookmarkEnd w:id="0"/>
      <w:permStart w:edGrp="everyone" w:id="2055869894"/>
      <w:r>
        <w:tab/>
      </w:r>
      <w:r w:rsidR="00605E94">
        <w:t xml:space="preserve">On page </w:t>
      </w:r>
      <w:r w:rsidR="00000DFF">
        <w:t>4</w:t>
      </w:r>
      <w:r w:rsidR="004461D3">
        <w:t>, after line 36 insert the following:</w:t>
      </w:r>
    </w:p>
    <w:p w:rsidR="00006953" w:rsidP="004461D3" w:rsidRDefault="004461D3" w14:paraId="4F889F6E" w14:textId="77777777">
      <w:pPr>
        <w:pStyle w:val="Page"/>
      </w:pPr>
      <w:r>
        <w:tab/>
        <w:t>"</w:t>
      </w:r>
      <w:r>
        <w:rPr>
          <w:u w:val="single"/>
        </w:rPr>
        <w:t>NEW SECTION.</w:t>
      </w:r>
      <w:r>
        <w:rPr>
          <w:b/>
        </w:rPr>
        <w:t xml:space="preserve"> Sec. 7.</w:t>
      </w:r>
      <w:r>
        <w:rPr>
          <w:bCs/>
        </w:rPr>
        <w:t xml:space="preserve"> Subject to the availability of amounts appropriated for this specific purpose, </w:t>
      </w:r>
      <w:r w:rsidR="00E40A40">
        <w:rPr>
          <w:bCs/>
        </w:rPr>
        <w:t xml:space="preserve">each educational service district shall contract for speech language pathologists, audiologists, </w:t>
      </w:r>
      <w:r w:rsidR="002157C4">
        <w:rPr>
          <w:bCs/>
        </w:rPr>
        <w:t xml:space="preserve">psychologists, </w:t>
      </w:r>
      <w:r w:rsidR="00E40A40">
        <w:rPr>
          <w:bCs/>
        </w:rPr>
        <w:t>physical therapists, orientation and mobility specialists, occupational therapists, and behavior analysts</w:t>
      </w:r>
      <w:r>
        <w:t xml:space="preserve"> </w:t>
      </w:r>
      <w:r w:rsidR="00E40A40">
        <w:t>for the purpose of providing services to local students eligible for special education services.</w:t>
      </w:r>
    </w:p>
    <w:p w:rsidR="00E231FF" w:rsidRDefault="00E231FF" w14:paraId="32687C30" w14:textId="72957494">
      <w:pPr>
        <w:spacing w:before="400" w:line="408" w:lineRule="exact"/>
        <w:ind w:firstLine="576"/>
      </w:pPr>
      <w:r>
        <w:rPr>
          <w:b/>
        </w:rPr>
        <w:t xml:space="preserve">Sec. </w:t>
      </w:r>
      <w:r w:rsidR="00F06C38">
        <w:rPr>
          <w:b/>
        </w:rPr>
        <w:t>8.</w:t>
      </w:r>
      <w:r>
        <w:t xml:space="preserve">  RCW 43.06B.010 and 2013 c 23 s 82 are each amended to read as follows:</w:t>
      </w:r>
    </w:p>
    <w:p w:rsidR="00E231FF" w:rsidRDefault="00E231FF" w14:paraId="6D710105" w14:textId="77777777">
      <w:pPr>
        <w:spacing w:line="408" w:lineRule="exact"/>
        <w:ind w:firstLine="576"/>
      </w:pPr>
      <w:r>
        <w:t>(1)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rsidR="00E231FF" w:rsidRDefault="00E231FF" w14:paraId="234116E0" w14:textId="77777777">
      <w:pPr>
        <w:spacing w:line="408" w:lineRule="exact"/>
        <w:ind w:firstLine="576"/>
      </w:pPr>
      <w:r>
        <w:t>(2)(a) The governor shall appoint an ombuds who shall be a person of recognized judgment, independence, objectivity, and integrity and shall be qualified by training or experience or both in the following areas:</w:t>
      </w:r>
    </w:p>
    <w:p w:rsidR="00E231FF" w:rsidRDefault="00E231FF" w14:paraId="1317652C" w14:textId="77777777">
      <w:pPr>
        <w:spacing w:line="408" w:lineRule="exact"/>
        <w:ind w:firstLine="576"/>
      </w:pPr>
      <w:r>
        <w:t>(i) Public education law and policy in this state;</w:t>
      </w:r>
    </w:p>
    <w:p w:rsidR="00E231FF" w:rsidRDefault="00E231FF" w14:paraId="0390FBA4" w14:textId="77777777">
      <w:pPr>
        <w:spacing w:line="408" w:lineRule="exact"/>
        <w:ind w:firstLine="576"/>
      </w:pPr>
      <w:r>
        <w:t>(ii) Dispute resolution or problem resolution techniques, including mediation and negotiation; and</w:t>
      </w:r>
    </w:p>
    <w:p w:rsidR="00E231FF" w:rsidRDefault="00E231FF" w14:paraId="6C126DF6" w14:textId="77777777">
      <w:pPr>
        <w:spacing w:line="408" w:lineRule="exact"/>
        <w:ind w:firstLine="576"/>
      </w:pPr>
      <w:r>
        <w:t>(iii) Community outreach.</w:t>
      </w:r>
    </w:p>
    <w:p w:rsidR="00E231FF" w:rsidRDefault="00E231FF" w14:paraId="1A1156BA" w14:textId="77777777">
      <w:pPr>
        <w:spacing w:line="408" w:lineRule="exact"/>
        <w:ind w:firstLine="576"/>
      </w:pPr>
      <w:r>
        <w:lastRenderedPageBreak/>
        <w:t>(b) The education ombuds may not be an employee of any school district, the office of the superintendent of public instruction, or the state board of education while serving as an education ombuds.</w:t>
      </w:r>
    </w:p>
    <w:p w:rsidR="00E231FF" w:rsidRDefault="00E231FF" w14:paraId="2638E7D3" w14:textId="77777777">
      <w:pPr>
        <w:spacing w:line="408" w:lineRule="exact"/>
        <w:ind w:firstLine="576"/>
      </w:pPr>
      <w:r>
        <w:t>(3) Before the appointment of the education ombuds, the governor shall share information regarding the appointment to a six-person legislative committee appointed and comprised as follows:</w:t>
      </w:r>
    </w:p>
    <w:p w:rsidR="00E231FF" w:rsidRDefault="00E231FF" w14:paraId="702263B7" w14:textId="77777777">
      <w:pPr>
        <w:spacing w:line="408" w:lineRule="exact"/>
        <w:ind w:firstLine="576"/>
      </w:pPr>
      <w:r>
        <w:t>(a) The committee shall consist of three senators and three members of the house of representatives from the legislature.</w:t>
      </w:r>
    </w:p>
    <w:p w:rsidR="00E231FF" w:rsidRDefault="00E231FF" w14:paraId="72584A0E" w14:textId="77777777">
      <w:pPr>
        <w:spacing w:line="408" w:lineRule="exact"/>
        <w:ind w:firstLine="576"/>
      </w:pPr>
      <w:r>
        <w:t>(b) The senate members of the committee shall be appointed by the president of the senate. Two members shall represent the majority caucus and one member the minority caucus.</w:t>
      </w:r>
    </w:p>
    <w:p w:rsidR="00E231FF" w:rsidRDefault="00E231FF" w14:paraId="401DEE8D" w14:textId="77777777">
      <w:pPr>
        <w:spacing w:line="408" w:lineRule="exact"/>
        <w:ind w:firstLine="576"/>
      </w:pPr>
      <w:r>
        <w:t>(c) The house of representatives members of the committee shall be appointed by the speaker of the house of representatives. Two members shall represent the majority caucus and one member the minority caucus.</w:t>
      </w:r>
    </w:p>
    <w:p w:rsidR="00E231FF" w:rsidRDefault="00E231FF" w14:paraId="57556D9D" w14:textId="3012BBDD">
      <w:pPr>
        <w:spacing w:line="408" w:lineRule="exact"/>
        <w:ind w:firstLine="576"/>
      </w:pPr>
      <w:r>
        <w:t>(4)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rsidRPr="00F33C9C" w:rsidR="00E231FF" w:rsidRDefault="00E231FF" w14:paraId="148A6E79" w14:textId="5E7DC2B7">
      <w:pPr>
        <w:spacing w:line="408" w:lineRule="exact"/>
        <w:ind w:firstLine="576"/>
        <w:rPr>
          <w:u w:val="single"/>
        </w:rPr>
      </w:pPr>
      <w:r w:rsidRPr="00E231FF">
        <w:rPr>
          <w:u w:val="single"/>
        </w:rPr>
        <w:t xml:space="preserve">(5)(a) Subject to </w:t>
      </w:r>
      <w:r>
        <w:rPr>
          <w:u w:val="single"/>
        </w:rPr>
        <w:t xml:space="preserve">the availability of </w:t>
      </w:r>
      <w:r w:rsidRPr="00E231FF">
        <w:rPr>
          <w:u w:val="single"/>
        </w:rPr>
        <w:t>amounts appropriated for this specific purpose, the education ombuds shall delegate and</w:t>
      </w:r>
      <w:r w:rsidRPr="00F33C9C">
        <w:t xml:space="preserve"> </w:t>
      </w:r>
      <w:r w:rsidRPr="00E231FF">
        <w:rPr>
          <w:u w:val="single"/>
        </w:rPr>
        <w:t>certify at least one special education ombuds to serve each</w:t>
      </w:r>
      <w:r w:rsidRPr="00F33C9C">
        <w:t xml:space="preserve"> </w:t>
      </w:r>
      <w:r w:rsidRPr="00E231FF">
        <w:rPr>
          <w:u w:val="single"/>
        </w:rPr>
        <w:t>educational service district region. The education ombuds shall</w:t>
      </w:r>
      <w:r w:rsidRPr="00F33C9C">
        <w:t xml:space="preserve"> </w:t>
      </w:r>
      <w:r w:rsidRPr="00E231FF">
        <w:rPr>
          <w:u w:val="single"/>
        </w:rPr>
        <w:t xml:space="preserve">ensure that the </w:t>
      </w:r>
      <w:r w:rsidR="00D71BC3">
        <w:rPr>
          <w:u w:val="single"/>
        </w:rPr>
        <w:t xml:space="preserve">selected </w:t>
      </w:r>
      <w:r w:rsidRPr="00E231FF">
        <w:rPr>
          <w:u w:val="single"/>
        </w:rPr>
        <w:t>special education ombuds are appropriate to</w:t>
      </w:r>
      <w:r w:rsidRPr="00F33C9C">
        <w:t xml:space="preserve"> </w:t>
      </w:r>
      <w:r w:rsidRPr="00E231FF">
        <w:rPr>
          <w:u w:val="single"/>
        </w:rPr>
        <w:t>the community in which they serve and hold the same qualifications</w:t>
      </w:r>
      <w:r w:rsidRPr="00F33C9C">
        <w:t xml:space="preserve"> </w:t>
      </w:r>
      <w:r w:rsidRPr="00E231FF">
        <w:rPr>
          <w:u w:val="single"/>
        </w:rPr>
        <w:t>as in subsection (2)(a) of this section. The education ombuds may</w:t>
      </w:r>
      <w:r w:rsidRPr="00F33C9C">
        <w:t xml:space="preserve"> </w:t>
      </w:r>
      <w:r w:rsidRPr="00E231FF">
        <w:rPr>
          <w:u w:val="single"/>
        </w:rPr>
        <w:t>not contract with the superintendent of public instruction, or any</w:t>
      </w:r>
      <w:r w:rsidRPr="00F33C9C">
        <w:t xml:space="preserve"> </w:t>
      </w:r>
      <w:r w:rsidRPr="00E231FF">
        <w:rPr>
          <w:u w:val="single"/>
        </w:rPr>
        <w:t>school, school district, educational service district, or current</w:t>
      </w:r>
      <w:r w:rsidRPr="00F33C9C">
        <w:t xml:space="preserve"> </w:t>
      </w:r>
      <w:r w:rsidRPr="00E231FF">
        <w:rPr>
          <w:u w:val="single"/>
        </w:rPr>
        <w:t>employee of a school, school district, educational service district,</w:t>
      </w:r>
      <w:r w:rsidRPr="00F33C9C">
        <w:t xml:space="preserve"> </w:t>
      </w:r>
      <w:r w:rsidRPr="00E231FF">
        <w:rPr>
          <w:u w:val="single"/>
        </w:rPr>
        <w:t>or the office of the superintendent of public instruction for the</w:t>
      </w:r>
      <w:r w:rsidRPr="00F33C9C">
        <w:t xml:space="preserve"> </w:t>
      </w:r>
      <w:r w:rsidRPr="00E231FF">
        <w:rPr>
          <w:u w:val="single"/>
        </w:rPr>
        <w:t>provision of special education ombuds services</w:t>
      </w:r>
      <w:r w:rsidRPr="00F33C9C">
        <w:rPr>
          <w:u w:val="single"/>
        </w:rPr>
        <w:t xml:space="preserve">. </w:t>
      </w:r>
    </w:p>
    <w:p w:rsidRPr="00F33C9C" w:rsidR="00E231FF" w:rsidRDefault="00E231FF" w14:paraId="3439507F" w14:textId="40C7C9A8">
      <w:pPr>
        <w:spacing w:line="408" w:lineRule="exact"/>
        <w:ind w:firstLine="576"/>
        <w:rPr>
          <w:u w:val="single"/>
        </w:rPr>
      </w:pPr>
      <w:r w:rsidRPr="00E231FF">
        <w:rPr>
          <w:u w:val="single"/>
        </w:rPr>
        <w:t xml:space="preserve">(b) </w:t>
      </w:r>
      <w:r w:rsidR="00D71BC3">
        <w:rPr>
          <w:u w:val="single"/>
        </w:rPr>
        <w:t>The s</w:t>
      </w:r>
      <w:r w:rsidRPr="00E231FF">
        <w:rPr>
          <w:u w:val="single"/>
        </w:rPr>
        <w:t>pecial education ombuds must serve as a resource for</w:t>
      </w:r>
      <w:r w:rsidRPr="00F33C9C">
        <w:t xml:space="preserve"> </w:t>
      </w:r>
      <w:r w:rsidRPr="00E231FF">
        <w:rPr>
          <w:u w:val="single"/>
        </w:rPr>
        <w:t>students eligible for special education services and their parents,</w:t>
      </w:r>
      <w:r w:rsidRPr="00F33C9C">
        <w:t xml:space="preserve"> </w:t>
      </w:r>
      <w:r w:rsidRPr="00E231FF">
        <w:rPr>
          <w:u w:val="single"/>
        </w:rPr>
        <w:t>including</w:t>
      </w:r>
      <w:r w:rsidRPr="00F33C9C">
        <w:rPr>
          <w:u w:val="single"/>
        </w:rPr>
        <w:t xml:space="preserve">: </w:t>
      </w:r>
    </w:p>
    <w:p w:rsidRPr="00F33C9C" w:rsidR="00D71BC3" w:rsidRDefault="00E231FF" w14:paraId="56B5C4C9" w14:textId="4B9019F5">
      <w:pPr>
        <w:spacing w:line="408" w:lineRule="exact"/>
        <w:ind w:firstLine="576"/>
      </w:pPr>
      <w:r w:rsidRPr="00E231FF">
        <w:rPr>
          <w:u w:val="single"/>
        </w:rPr>
        <w:t>(i) Advocating on behalf of the student for a free appropriate</w:t>
      </w:r>
      <w:r w:rsidRPr="00F33C9C">
        <w:t xml:space="preserve"> </w:t>
      </w:r>
      <w:r w:rsidRPr="00E231FF">
        <w:rPr>
          <w:u w:val="single"/>
        </w:rPr>
        <w:t>public education from the public school system that emphasizes</w:t>
      </w:r>
      <w:r w:rsidRPr="00F33C9C">
        <w:t xml:space="preserve"> </w:t>
      </w:r>
      <w:r w:rsidRPr="00E231FF">
        <w:rPr>
          <w:u w:val="single"/>
        </w:rPr>
        <w:t>special education and related services that are:</w:t>
      </w:r>
      <w:r w:rsidRPr="00F33C9C">
        <w:t xml:space="preserve"> </w:t>
      </w:r>
    </w:p>
    <w:p w:rsidRPr="00F33C9C" w:rsidR="00D71BC3" w:rsidRDefault="00E231FF" w14:paraId="2451E131" w14:textId="77777777">
      <w:pPr>
        <w:spacing w:line="408" w:lineRule="exact"/>
        <w:ind w:firstLine="576"/>
      </w:pPr>
      <w:r w:rsidRPr="00E231FF">
        <w:rPr>
          <w:u w:val="single"/>
        </w:rPr>
        <w:t>(A) Provided in the least restrictive environment;</w:t>
      </w:r>
      <w:r w:rsidRPr="00F33C9C">
        <w:t xml:space="preserve"> </w:t>
      </w:r>
    </w:p>
    <w:p w:rsidRPr="00F33C9C" w:rsidR="00D71BC3" w:rsidRDefault="00E231FF" w14:paraId="5E329803" w14:textId="55FEA020">
      <w:pPr>
        <w:spacing w:line="408" w:lineRule="exact"/>
        <w:ind w:firstLine="576"/>
      </w:pPr>
      <w:r w:rsidRPr="00E231FF">
        <w:rPr>
          <w:u w:val="single"/>
        </w:rPr>
        <w:t>(B) Designed to meet the student's unique needs</w:t>
      </w:r>
      <w:r w:rsidRPr="00F33C9C">
        <w:rPr>
          <w:u w:val="single"/>
        </w:rPr>
        <w:t>;</w:t>
      </w:r>
      <w:r w:rsidRPr="00F33C9C">
        <w:t xml:space="preserve"> </w:t>
      </w:r>
    </w:p>
    <w:p w:rsidRPr="00F33C9C" w:rsidR="00D71BC3" w:rsidRDefault="00E231FF" w14:paraId="415F7DDA" w14:textId="77777777">
      <w:pPr>
        <w:spacing w:line="408" w:lineRule="exact"/>
        <w:ind w:firstLine="576"/>
      </w:pPr>
      <w:r w:rsidRPr="00E231FF">
        <w:rPr>
          <w:u w:val="single"/>
        </w:rPr>
        <w:t>(C) Appropriately ambitious and reasonably calculated to enable</w:t>
      </w:r>
      <w:r w:rsidRPr="00F33C9C">
        <w:t xml:space="preserve"> </w:t>
      </w:r>
      <w:r w:rsidRPr="00E231FF">
        <w:rPr>
          <w:u w:val="single"/>
        </w:rPr>
        <w:t>a student to make progress in light of the student's circumstances;</w:t>
      </w:r>
      <w:r w:rsidRPr="00F33C9C">
        <w:t xml:space="preserve"> </w:t>
      </w:r>
      <w:r w:rsidRPr="00E231FF">
        <w:rPr>
          <w:u w:val="single"/>
        </w:rPr>
        <w:t>and</w:t>
      </w:r>
      <w:r w:rsidRPr="00F33C9C">
        <w:t xml:space="preserve"> </w:t>
      </w:r>
    </w:p>
    <w:p w:rsidRPr="00F33C9C" w:rsidR="00D71BC3" w:rsidRDefault="00E231FF" w14:paraId="54638C40" w14:textId="6FD191F1">
      <w:pPr>
        <w:spacing w:line="408" w:lineRule="exact"/>
        <w:ind w:firstLine="576"/>
      </w:pPr>
      <w:r w:rsidRPr="00E231FF">
        <w:rPr>
          <w:u w:val="single"/>
        </w:rPr>
        <w:t>(D) Addressing the student's further education, employment, and</w:t>
      </w:r>
      <w:r w:rsidRPr="00F33C9C">
        <w:t xml:space="preserve"> </w:t>
      </w:r>
      <w:r w:rsidRPr="00E231FF">
        <w:rPr>
          <w:u w:val="single"/>
        </w:rPr>
        <w:t>independent living goals</w:t>
      </w:r>
      <w:r w:rsidR="00F33C9C">
        <w:rPr>
          <w:u w:val="single"/>
        </w:rPr>
        <w:t xml:space="preserve">; </w:t>
      </w:r>
      <w:r w:rsidRPr="00F33C9C" w:rsidR="00F33C9C">
        <w:rPr>
          <w:u w:val="single"/>
        </w:rPr>
        <w:t>and</w:t>
      </w:r>
      <w:r w:rsidRPr="00F33C9C">
        <w:t xml:space="preserve"> </w:t>
      </w:r>
    </w:p>
    <w:p w:rsidRPr="00F33C9C" w:rsidR="00D71BC3" w:rsidRDefault="00E231FF" w14:paraId="7A5D0A37" w14:textId="5BEDE544">
      <w:pPr>
        <w:spacing w:line="408" w:lineRule="exact"/>
        <w:ind w:firstLine="576"/>
      </w:pPr>
      <w:r>
        <w:rPr>
          <w:u w:val="single"/>
        </w:rPr>
        <w:t>(</w:t>
      </w:r>
      <w:r w:rsidRPr="00E231FF">
        <w:rPr>
          <w:u w:val="single"/>
        </w:rPr>
        <w:t xml:space="preserve">ii) Assisting students and </w:t>
      </w:r>
      <w:r w:rsidR="00D71BC3">
        <w:rPr>
          <w:u w:val="single"/>
        </w:rPr>
        <w:t xml:space="preserve">their </w:t>
      </w:r>
      <w:r w:rsidRPr="00E231FF">
        <w:rPr>
          <w:u w:val="single"/>
        </w:rPr>
        <w:t>parents with individualized</w:t>
      </w:r>
      <w:r w:rsidRPr="00F33C9C">
        <w:t xml:space="preserve"> </w:t>
      </w:r>
      <w:r w:rsidRPr="00E231FF">
        <w:rPr>
          <w:u w:val="single"/>
        </w:rPr>
        <w:t>education</w:t>
      </w:r>
      <w:r>
        <w:rPr>
          <w:u w:val="single"/>
        </w:rPr>
        <w:t xml:space="preserve"> </w:t>
      </w:r>
      <w:r w:rsidRPr="00E231FF">
        <w:rPr>
          <w:u w:val="single"/>
        </w:rPr>
        <w:t>program development, including:</w:t>
      </w:r>
      <w:r w:rsidRPr="00F33C9C">
        <w:t xml:space="preserve"> </w:t>
      </w:r>
    </w:p>
    <w:p w:rsidRPr="00F33C9C" w:rsidR="00D71BC3" w:rsidRDefault="00E231FF" w14:paraId="521DC071" w14:textId="77777777">
      <w:pPr>
        <w:spacing w:line="408" w:lineRule="exact"/>
        <w:ind w:firstLine="576"/>
      </w:pPr>
      <w:r w:rsidRPr="00E231FF">
        <w:rPr>
          <w:u w:val="single"/>
        </w:rPr>
        <w:t>(A) Preparing for a meeting to develop or update a student's</w:t>
      </w:r>
      <w:r w:rsidRPr="00F33C9C">
        <w:t xml:space="preserve"> </w:t>
      </w:r>
      <w:r w:rsidRPr="00E231FF">
        <w:rPr>
          <w:u w:val="single"/>
        </w:rPr>
        <w:t>individualized education program</w:t>
      </w:r>
      <w:r w:rsidRPr="00F33C9C">
        <w:rPr>
          <w:u w:val="single"/>
        </w:rPr>
        <w:t>;</w:t>
      </w:r>
      <w:r w:rsidRPr="00F33C9C">
        <w:t xml:space="preserve"> </w:t>
      </w:r>
    </w:p>
    <w:p w:rsidRPr="00F33C9C" w:rsidR="00D71BC3" w:rsidRDefault="00E231FF" w14:paraId="11D1F8BC" w14:textId="54340160">
      <w:pPr>
        <w:spacing w:line="408" w:lineRule="exact"/>
        <w:ind w:firstLine="576"/>
      </w:pPr>
      <w:r w:rsidRPr="00E231FF">
        <w:rPr>
          <w:u w:val="single"/>
        </w:rPr>
        <w:t>(B) Attending individualized education program</w:t>
      </w:r>
      <w:r w:rsidR="00D71BC3">
        <w:rPr>
          <w:u w:val="single"/>
        </w:rPr>
        <w:t xml:space="preserve"> team</w:t>
      </w:r>
      <w:r w:rsidRPr="00E231FF">
        <w:rPr>
          <w:u w:val="single"/>
        </w:rPr>
        <w:t xml:space="preserve"> meetings to</w:t>
      </w:r>
      <w:r w:rsidRPr="00F33C9C">
        <w:t xml:space="preserve"> </w:t>
      </w:r>
      <w:r w:rsidRPr="00E231FF">
        <w:rPr>
          <w:u w:val="single"/>
        </w:rPr>
        <w:t>help present the parents' concerns, negotiate components that meet</w:t>
      </w:r>
      <w:r w:rsidRPr="00F33C9C">
        <w:t xml:space="preserve"> </w:t>
      </w:r>
      <w:r w:rsidRPr="00E231FF">
        <w:rPr>
          <w:u w:val="single"/>
        </w:rPr>
        <w:t>the</w:t>
      </w:r>
      <w:r>
        <w:rPr>
          <w:u w:val="single"/>
        </w:rPr>
        <w:t xml:space="preserve"> p</w:t>
      </w:r>
      <w:r w:rsidRPr="00E231FF">
        <w:rPr>
          <w:u w:val="single"/>
        </w:rPr>
        <w:t>arents' goals and requests, or otherwise assist the parent in</w:t>
      </w:r>
      <w:r w:rsidRPr="00F33C9C">
        <w:t xml:space="preserve"> </w:t>
      </w:r>
      <w:r w:rsidRPr="00E231FF">
        <w:rPr>
          <w:u w:val="single"/>
        </w:rPr>
        <w:t>understanding and navigating the individualized education program</w:t>
      </w:r>
      <w:r w:rsidRPr="00F33C9C">
        <w:t xml:space="preserve"> </w:t>
      </w:r>
      <w:r w:rsidR="00D71BC3">
        <w:rPr>
          <w:u w:val="single"/>
        </w:rPr>
        <w:t>p</w:t>
      </w:r>
      <w:r w:rsidRPr="00E231FF">
        <w:rPr>
          <w:u w:val="single"/>
        </w:rPr>
        <w:t>rocess; and</w:t>
      </w:r>
      <w:r w:rsidRPr="00F33C9C">
        <w:t xml:space="preserve"> </w:t>
      </w:r>
    </w:p>
    <w:p w:rsidRPr="00E231FF" w:rsidR="00E231FF" w:rsidRDefault="00E231FF" w14:paraId="59BDD5F7" w14:textId="2D8509E2">
      <w:pPr>
        <w:spacing w:line="408" w:lineRule="exact"/>
        <w:ind w:firstLine="576"/>
      </w:pPr>
      <w:r w:rsidRPr="00E231FF">
        <w:rPr>
          <w:u w:val="single"/>
        </w:rPr>
        <w:t xml:space="preserve">(C) Attending an individualized education program </w:t>
      </w:r>
      <w:r w:rsidR="00D71BC3">
        <w:rPr>
          <w:u w:val="single"/>
        </w:rPr>
        <w:t xml:space="preserve">team </w:t>
      </w:r>
      <w:r w:rsidRPr="00E231FF">
        <w:rPr>
          <w:u w:val="single"/>
        </w:rPr>
        <w:t>meeting</w:t>
      </w:r>
      <w:r w:rsidRPr="00F33C9C">
        <w:t xml:space="preserve"> </w:t>
      </w:r>
      <w:r w:rsidRPr="00E231FF">
        <w:rPr>
          <w:u w:val="single"/>
        </w:rPr>
        <w:t>to assist in writing an appropriate program when a parent opts out</w:t>
      </w:r>
      <w:r w:rsidRPr="00F33C9C">
        <w:t xml:space="preserve"> </w:t>
      </w:r>
      <w:r w:rsidRPr="00E231FF">
        <w:rPr>
          <w:u w:val="single"/>
        </w:rPr>
        <w:t>or otherwise cannot attend.</w:t>
      </w:r>
      <w:r>
        <w:t>"</w:t>
      </w:r>
    </w:p>
    <w:p w:rsidRPr="00E231FF" w:rsidR="00E231FF" w:rsidP="00E231FF" w:rsidRDefault="00E231FF" w14:paraId="18948242" w14:textId="77777777">
      <w:pPr>
        <w:pStyle w:val="RCWSLText"/>
      </w:pPr>
    </w:p>
    <w:p w:rsidR="0007554B" w:rsidP="002524A9" w:rsidRDefault="002524A9" w14:paraId="78BC4A83" w14:textId="6E05A72A">
      <w:pPr>
        <w:pStyle w:val="RCWSLText"/>
      </w:pPr>
      <w:r>
        <w:tab/>
        <w:t>Renumber the remaining sections consecutively and correct any internal references accordingly.</w:t>
      </w:r>
    </w:p>
    <w:p w:rsidR="00541D1F" w:rsidP="002524A9" w:rsidRDefault="00541D1F" w14:paraId="69EAFABB" w14:textId="5F90179C">
      <w:pPr>
        <w:pStyle w:val="RCWSLText"/>
      </w:pPr>
    </w:p>
    <w:p w:rsidRPr="002524A9" w:rsidR="00541D1F" w:rsidP="002524A9" w:rsidRDefault="00541D1F" w14:paraId="35E6B2CF" w14:textId="2798D7AA">
      <w:pPr>
        <w:pStyle w:val="RCWSLText"/>
      </w:pPr>
      <w:r>
        <w:tab/>
        <w:t>Correct the title.</w:t>
      </w:r>
    </w:p>
    <w:p w:rsidRPr="00605E94" w:rsidR="00DF5D0E" w:rsidP="00605E94" w:rsidRDefault="00DF5D0E" w14:paraId="69201C1B" w14:textId="77777777">
      <w:pPr>
        <w:suppressLineNumbers/>
        <w:rPr>
          <w:spacing w:val="-3"/>
        </w:rPr>
      </w:pPr>
    </w:p>
    <w:permEnd w:id="2055869894"/>
    <w:p w:rsidR="00ED2EEB" w:rsidP="00605E94" w:rsidRDefault="00ED2EEB" w14:paraId="0FE31A0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9862525" w:displacedByCustomXml="next"/>
      <w:sdt>
        <w:sdtPr>
          <w:rPr>
            <w:spacing w:val="0"/>
          </w:rPr>
          <w:alias w:val="Effect"/>
          <w:tag w:val="Effect"/>
          <w:id w:val="603001534"/>
          <w:placeholder>
            <w:docPart w:val="DefaultPlaceholder_1082065158"/>
          </w:placeholder>
        </w:sdtPr>
        <w:sdtEndPr/>
        <w:sdtContent>
          <w:tr w:rsidR="00D659AC" w:rsidTr="00C8108C" w14:paraId="72EDBA8C" w14:textId="77777777">
            <w:tc>
              <w:tcPr>
                <w:tcW w:w="540" w:type="dxa"/>
                <w:shd w:val="clear" w:color="auto" w:fill="FFFFFF" w:themeFill="background1"/>
              </w:tcPr>
              <w:p w:rsidR="00D659AC" w:rsidP="00605E94" w:rsidRDefault="00D659AC" w14:paraId="166AD07F" w14:textId="77777777">
                <w:pPr>
                  <w:pStyle w:val="Effect"/>
                  <w:suppressLineNumbers/>
                  <w:shd w:val="clear" w:color="auto" w:fill="auto"/>
                  <w:ind w:left="0" w:firstLine="0"/>
                </w:pPr>
              </w:p>
            </w:tc>
            <w:tc>
              <w:tcPr>
                <w:tcW w:w="9874" w:type="dxa"/>
                <w:shd w:val="clear" w:color="auto" w:fill="FFFFFF" w:themeFill="background1"/>
              </w:tcPr>
              <w:p w:rsidRPr="00006953" w:rsidR="00006953" w:rsidP="00006953" w:rsidRDefault="0096303F" w14:paraId="7C191807" w14:textId="52352553">
                <w:r w:rsidRPr="0096303F">
                  <w:tab/>
                </w:r>
                <w:r w:rsidRPr="0096303F" w:rsidR="001C1B27">
                  <w:rPr>
                    <w:u w:val="single"/>
                  </w:rPr>
                  <w:t>EFFECT:</w:t>
                </w:r>
                <w:r w:rsidRPr="0096303F" w:rsidR="001C1B27">
                  <w:t>  </w:t>
                </w:r>
                <w:r w:rsidR="00006953">
                  <w:t xml:space="preserve">(1) </w:t>
                </w:r>
                <w:r w:rsidR="002524A9">
                  <w:t xml:space="preserve">Directs </w:t>
                </w:r>
                <w:r w:rsidRPr="002524A9" w:rsidR="002524A9">
                  <w:t xml:space="preserve">each </w:t>
                </w:r>
                <w:r w:rsidR="002524A9">
                  <w:t>E</w:t>
                </w:r>
                <w:r w:rsidRPr="002524A9" w:rsidR="002524A9">
                  <w:t xml:space="preserve">ducational </w:t>
                </w:r>
                <w:r w:rsidR="002524A9">
                  <w:t>S</w:t>
                </w:r>
                <w:r w:rsidRPr="002524A9" w:rsidR="002524A9">
                  <w:t xml:space="preserve">ervice </w:t>
                </w:r>
                <w:r w:rsidR="002524A9">
                  <w:t>D</w:t>
                </w:r>
                <w:r w:rsidRPr="002524A9" w:rsidR="002524A9">
                  <w:t>istrict</w:t>
                </w:r>
                <w:r w:rsidR="00006953">
                  <w:t xml:space="preserve"> (ESD)</w:t>
                </w:r>
                <w:r w:rsidR="002524A9">
                  <w:t>, subject to appropriation, to</w:t>
                </w:r>
                <w:r w:rsidRPr="002524A9" w:rsidR="002524A9">
                  <w:t xml:space="preserve"> contract for speech language pathologists, audiologists, </w:t>
                </w:r>
                <w:r w:rsidR="005368A3">
                  <w:t xml:space="preserve">psychologists, </w:t>
                </w:r>
                <w:r w:rsidRPr="002524A9" w:rsidR="002524A9">
                  <w:t>physical therapists, orientation and mobility specialists, occupational therapists, and behavior analysts for the purpose of providing services to local students eligible for special education services</w:t>
                </w:r>
                <w:r w:rsidR="0085386D">
                  <w:t>.</w:t>
                </w:r>
                <w:r w:rsidR="00541D1F">
                  <w:t xml:space="preserve"> </w:t>
                </w:r>
              </w:p>
              <w:p w:rsidR="00646FB6" w:rsidP="00006953" w:rsidRDefault="00646FB6" w14:paraId="5B89D5C7" w14:textId="77777777">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p>
              <w:p w:rsidRPr="00006953" w:rsidR="00006953" w:rsidP="00006953" w:rsidRDefault="00006953" w14:paraId="1A9BDAC4" w14:textId="54C55964">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pPr>
                <w:r>
                  <w:t>(</w:t>
                </w:r>
                <w:r w:rsidR="00366CE2">
                  <w:t>2</w:t>
                </w:r>
                <w:r>
                  <w:t xml:space="preserve">) </w:t>
                </w:r>
                <w:r w:rsidRPr="00006953">
                  <w:t>Requires</w:t>
                </w:r>
                <w:r>
                  <w:t>, subject to appropriation,</w:t>
                </w:r>
                <w:r w:rsidRPr="00006953">
                  <w:t xml:space="preserve"> the Office of the Education Ombuds to delegate and</w:t>
                </w:r>
                <w:r>
                  <w:t xml:space="preserve"> </w:t>
                </w:r>
                <w:r w:rsidRPr="00006953">
                  <w:t>certify at least one special education ombuds to serve each</w:t>
                </w:r>
                <w:r>
                  <w:t xml:space="preserve"> ESD</w:t>
                </w:r>
                <w:r w:rsidRPr="00006953">
                  <w:t xml:space="preserve"> region</w:t>
                </w:r>
                <w:r>
                  <w:t xml:space="preserve">, and specifies </w:t>
                </w:r>
                <w:r w:rsidR="00000DFF">
                  <w:t>that the</w:t>
                </w:r>
                <w:r>
                  <w:t xml:space="preserve"> </w:t>
                </w:r>
                <w:r w:rsidR="00D71BC3">
                  <w:t>services</w:t>
                </w:r>
                <w:r>
                  <w:t xml:space="preserve"> of the</w:t>
                </w:r>
                <w:r w:rsidR="00D71BC3">
                  <w:t xml:space="preserve"> special education</w:t>
                </w:r>
                <w:r>
                  <w:t xml:space="preserve"> ombuds</w:t>
                </w:r>
                <w:r w:rsidR="00000DFF">
                  <w:t xml:space="preserve"> include serving</w:t>
                </w:r>
                <w:r w:rsidRPr="00000DFF" w:rsidR="00000DFF">
                  <w:t xml:space="preserve"> as a resource for students eligible for special education services and their parents</w:t>
                </w:r>
                <w:r w:rsidR="00000DFF">
                  <w:t>, as well as a</w:t>
                </w:r>
                <w:r w:rsidRPr="00000DFF" w:rsidR="00000DFF">
                  <w:t>ssisting students and their parents with individualized education program development</w:t>
                </w:r>
                <w:r w:rsidRPr="00006953">
                  <w:t>.</w:t>
                </w:r>
              </w:p>
              <w:p w:rsidRPr="007D1589" w:rsidR="001B4E53" w:rsidP="00605E94" w:rsidRDefault="001B4E53" w14:paraId="509B5A8D" w14:textId="3D62A6B7">
                <w:pPr>
                  <w:pStyle w:val="ListBullet"/>
                  <w:numPr>
                    <w:ilvl w:val="0"/>
                    <w:numId w:val="0"/>
                  </w:numPr>
                  <w:suppressLineNumbers/>
                </w:pPr>
              </w:p>
            </w:tc>
          </w:tr>
        </w:sdtContent>
      </w:sdt>
      <w:permEnd w:id="449862525"/>
    </w:tbl>
    <w:p w:rsidR="00DF5D0E" w:rsidP="00605E94" w:rsidRDefault="00DF5D0E" w14:paraId="251A7935" w14:textId="77777777">
      <w:pPr>
        <w:pStyle w:val="BillEnd"/>
        <w:suppressLineNumbers/>
      </w:pPr>
    </w:p>
    <w:p w:rsidR="00DF5D0E" w:rsidP="00605E94" w:rsidRDefault="00DE256E" w14:paraId="03A8B2E9" w14:textId="77777777">
      <w:pPr>
        <w:pStyle w:val="BillEnd"/>
        <w:suppressLineNumbers/>
      </w:pPr>
      <w:r>
        <w:rPr>
          <w:b/>
        </w:rPr>
        <w:t>--- END ---</w:t>
      </w:r>
    </w:p>
    <w:p w:rsidR="00DF5D0E" w:rsidP="00605E94" w:rsidRDefault="00AB682C" w14:paraId="79E441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4C6E" w14:textId="77777777" w:rsidR="00605E94" w:rsidRDefault="00605E94" w:rsidP="00DF5D0E">
      <w:r>
        <w:separator/>
      </w:r>
    </w:p>
  </w:endnote>
  <w:endnote w:type="continuationSeparator" w:id="0">
    <w:p w14:paraId="05224088" w14:textId="77777777" w:rsidR="00605E94" w:rsidRDefault="00605E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276" w:rsidRDefault="00FB6276" w14:paraId="7F881D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46EC" w14:paraId="6291B9CD" w14:textId="0B850434">
    <w:pPr>
      <w:pStyle w:val="AmendDraftFooter"/>
    </w:pPr>
    <w:fldSimple w:instr=" TITLE   \* MERGEFORMAT ">
      <w:r>
        <w:t>1305-S2 AMH COUT WARG 061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46EC" w14:paraId="5CA75D02" w14:textId="4C5344BC">
    <w:pPr>
      <w:pStyle w:val="AmendDraftFooter"/>
    </w:pPr>
    <w:fldSimple w:instr=" TITLE   \* MERGEFORMAT ">
      <w:r>
        <w:t>1305-S2 AMH COUT WARG 061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9874" w14:textId="77777777" w:rsidR="00605E94" w:rsidRDefault="00605E94" w:rsidP="00DF5D0E">
      <w:r>
        <w:separator/>
      </w:r>
    </w:p>
  </w:footnote>
  <w:footnote w:type="continuationSeparator" w:id="0">
    <w:p w14:paraId="7DEFD594" w14:textId="77777777" w:rsidR="00605E94" w:rsidRDefault="00605E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FD9F" w14:textId="77777777" w:rsidR="00FB6276" w:rsidRDefault="00FB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BB7" w14:textId="77777777" w:rsidR="001B4E53" w:rsidRDefault="007049E4">
    <w:r>
      <w:rPr>
        <w:noProof/>
      </w:rPr>
      <mc:AlternateContent>
        <mc:Choice Requires="wps">
          <w:drawing>
            <wp:anchor distT="0" distB="0" distL="114300" distR="114300" simplePos="0" relativeHeight="251657216" behindDoc="0" locked="0" layoutInCell="1" allowOverlap="1" wp14:anchorId="4348F999" wp14:editId="619C38D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3BFFB" w14:textId="77777777" w:rsidR="001B4E53" w:rsidRDefault="001B4E53">
                          <w:pPr>
                            <w:pStyle w:val="RCWSLText"/>
                            <w:jc w:val="right"/>
                          </w:pPr>
                          <w:r>
                            <w:t>1</w:t>
                          </w:r>
                        </w:p>
                        <w:p w14:paraId="5288B528" w14:textId="77777777" w:rsidR="001B4E53" w:rsidRDefault="001B4E53">
                          <w:pPr>
                            <w:pStyle w:val="RCWSLText"/>
                            <w:jc w:val="right"/>
                          </w:pPr>
                          <w:r>
                            <w:t>2</w:t>
                          </w:r>
                        </w:p>
                        <w:p w14:paraId="619AA97A" w14:textId="77777777" w:rsidR="001B4E53" w:rsidRDefault="001B4E53">
                          <w:pPr>
                            <w:pStyle w:val="RCWSLText"/>
                            <w:jc w:val="right"/>
                          </w:pPr>
                          <w:r>
                            <w:t>3</w:t>
                          </w:r>
                        </w:p>
                        <w:p w14:paraId="0564A762" w14:textId="77777777" w:rsidR="001B4E53" w:rsidRDefault="001B4E53">
                          <w:pPr>
                            <w:pStyle w:val="RCWSLText"/>
                            <w:jc w:val="right"/>
                          </w:pPr>
                          <w:r>
                            <w:t>4</w:t>
                          </w:r>
                        </w:p>
                        <w:p w14:paraId="017609F6" w14:textId="77777777" w:rsidR="001B4E53" w:rsidRDefault="001B4E53">
                          <w:pPr>
                            <w:pStyle w:val="RCWSLText"/>
                            <w:jc w:val="right"/>
                          </w:pPr>
                          <w:r>
                            <w:t>5</w:t>
                          </w:r>
                        </w:p>
                        <w:p w14:paraId="2868CE0D" w14:textId="77777777" w:rsidR="001B4E53" w:rsidRDefault="001B4E53">
                          <w:pPr>
                            <w:pStyle w:val="RCWSLText"/>
                            <w:jc w:val="right"/>
                          </w:pPr>
                          <w:r>
                            <w:t>6</w:t>
                          </w:r>
                        </w:p>
                        <w:p w14:paraId="57B59E97" w14:textId="77777777" w:rsidR="001B4E53" w:rsidRDefault="001B4E53">
                          <w:pPr>
                            <w:pStyle w:val="RCWSLText"/>
                            <w:jc w:val="right"/>
                          </w:pPr>
                          <w:r>
                            <w:t>7</w:t>
                          </w:r>
                        </w:p>
                        <w:p w14:paraId="6D91F256" w14:textId="77777777" w:rsidR="001B4E53" w:rsidRDefault="001B4E53">
                          <w:pPr>
                            <w:pStyle w:val="RCWSLText"/>
                            <w:jc w:val="right"/>
                          </w:pPr>
                          <w:r>
                            <w:t>8</w:t>
                          </w:r>
                        </w:p>
                        <w:p w14:paraId="130ACFEC" w14:textId="77777777" w:rsidR="001B4E53" w:rsidRDefault="001B4E53">
                          <w:pPr>
                            <w:pStyle w:val="RCWSLText"/>
                            <w:jc w:val="right"/>
                          </w:pPr>
                          <w:r>
                            <w:t>9</w:t>
                          </w:r>
                        </w:p>
                        <w:p w14:paraId="20D73BD2" w14:textId="77777777" w:rsidR="001B4E53" w:rsidRDefault="001B4E53">
                          <w:pPr>
                            <w:pStyle w:val="RCWSLText"/>
                            <w:jc w:val="right"/>
                          </w:pPr>
                          <w:r>
                            <w:t>10</w:t>
                          </w:r>
                        </w:p>
                        <w:p w14:paraId="7C1EABC5" w14:textId="77777777" w:rsidR="001B4E53" w:rsidRDefault="001B4E53">
                          <w:pPr>
                            <w:pStyle w:val="RCWSLText"/>
                            <w:jc w:val="right"/>
                          </w:pPr>
                          <w:r>
                            <w:t>11</w:t>
                          </w:r>
                        </w:p>
                        <w:p w14:paraId="3FB0A585" w14:textId="77777777" w:rsidR="001B4E53" w:rsidRDefault="001B4E53">
                          <w:pPr>
                            <w:pStyle w:val="RCWSLText"/>
                            <w:jc w:val="right"/>
                          </w:pPr>
                          <w:r>
                            <w:t>12</w:t>
                          </w:r>
                        </w:p>
                        <w:p w14:paraId="76CAAA04" w14:textId="77777777" w:rsidR="001B4E53" w:rsidRDefault="001B4E53">
                          <w:pPr>
                            <w:pStyle w:val="RCWSLText"/>
                            <w:jc w:val="right"/>
                          </w:pPr>
                          <w:r>
                            <w:t>13</w:t>
                          </w:r>
                        </w:p>
                        <w:p w14:paraId="57E95F53" w14:textId="77777777" w:rsidR="001B4E53" w:rsidRDefault="001B4E53">
                          <w:pPr>
                            <w:pStyle w:val="RCWSLText"/>
                            <w:jc w:val="right"/>
                          </w:pPr>
                          <w:r>
                            <w:t>14</w:t>
                          </w:r>
                        </w:p>
                        <w:p w14:paraId="2EFAE75E" w14:textId="77777777" w:rsidR="001B4E53" w:rsidRDefault="001B4E53">
                          <w:pPr>
                            <w:pStyle w:val="RCWSLText"/>
                            <w:jc w:val="right"/>
                          </w:pPr>
                          <w:r>
                            <w:t>15</w:t>
                          </w:r>
                        </w:p>
                        <w:p w14:paraId="6A8AD06C" w14:textId="77777777" w:rsidR="001B4E53" w:rsidRDefault="001B4E53">
                          <w:pPr>
                            <w:pStyle w:val="RCWSLText"/>
                            <w:jc w:val="right"/>
                          </w:pPr>
                          <w:r>
                            <w:t>16</w:t>
                          </w:r>
                        </w:p>
                        <w:p w14:paraId="6A6A9FD1" w14:textId="77777777" w:rsidR="001B4E53" w:rsidRDefault="001B4E53">
                          <w:pPr>
                            <w:pStyle w:val="RCWSLText"/>
                            <w:jc w:val="right"/>
                          </w:pPr>
                          <w:r>
                            <w:t>17</w:t>
                          </w:r>
                        </w:p>
                        <w:p w14:paraId="1781F3F0" w14:textId="77777777" w:rsidR="001B4E53" w:rsidRDefault="001B4E53">
                          <w:pPr>
                            <w:pStyle w:val="RCWSLText"/>
                            <w:jc w:val="right"/>
                          </w:pPr>
                          <w:r>
                            <w:t>18</w:t>
                          </w:r>
                        </w:p>
                        <w:p w14:paraId="6F77FDF3" w14:textId="77777777" w:rsidR="001B4E53" w:rsidRDefault="001B4E53">
                          <w:pPr>
                            <w:pStyle w:val="RCWSLText"/>
                            <w:jc w:val="right"/>
                          </w:pPr>
                          <w:r>
                            <w:t>19</w:t>
                          </w:r>
                        </w:p>
                        <w:p w14:paraId="69564338" w14:textId="77777777" w:rsidR="001B4E53" w:rsidRDefault="001B4E53">
                          <w:pPr>
                            <w:pStyle w:val="RCWSLText"/>
                            <w:jc w:val="right"/>
                          </w:pPr>
                          <w:r>
                            <w:t>20</w:t>
                          </w:r>
                        </w:p>
                        <w:p w14:paraId="2D5DA392" w14:textId="77777777" w:rsidR="001B4E53" w:rsidRDefault="001B4E53">
                          <w:pPr>
                            <w:pStyle w:val="RCWSLText"/>
                            <w:jc w:val="right"/>
                          </w:pPr>
                          <w:r>
                            <w:t>21</w:t>
                          </w:r>
                        </w:p>
                        <w:p w14:paraId="7C58E4EA" w14:textId="77777777" w:rsidR="001B4E53" w:rsidRDefault="001B4E53">
                          <w:pPr>
                            <w:pStyle w:val="RCWSLText"/>
                            <w:jc w:val="right"/>
                          </w:pPr>
                          <w:r>
                            <w:t>22</w:t>
                          </w:r>
                        </w:p>
                        <w:p w14:paraId="7952CCC8" w14:textId="77777777" w:rsidR="001B4E53" w:rsidRDefault="001B4E53">
                          <w:pPr>
                            <w:pStyle w:val="RCWSLText"/>
                            <w:jc w:val="right"/>
                          </w:pPr>
                          <w:r>
                            <w:t>23</w:t>
                          </w:r>
                        </w:p>
                        <w:p w14:paraId="78870485" w14:textId="77777777" w:rsidR="001B4E53" w:rsidRDefault="001B4E53">
                          <w:pPr>
                            <w:pStyle w:val="RCWSLText"/>
                            <w:jc w:val="right"/>
                          </w:pPr>
                          <w:r>
                            <w:t>24</w:t>
                          </w:r>
                        </w:p>
                        <w:p w14:paraId="6EC569DC" w14:textId="77777777" w:rsidR="001B4E53" w:rsidRDefault="001B4E53">
                          <w:pPr>
                            <w:pStyle w:val="RCWSLText"/>
                            <w:jc w:val="right"/>
                          </w:pPr>
                          <w:r>
                            <w:t>25</w:t>
                          </w:r>
                        </w:p>
                        <w:p w14:paraId="267B0D64" w14:textId="77777777" w:rsidR="001B4E53" w:rsidRDefault="001B4E53">
                          <w:pPr>
                            <w:pStyle w:val="RCWSLText"/>
                            <w:jc w:val="right"/>
                          </w:pPr>
                          <w:r>
                            <w:t>26</w:t>
                          </w:r>
                        </w:p>
                        <w:p w14:paraId="59BD8187" w14:textId="77777777" w:rsidR="001B4E53" w:rsidRDefault="001B4E53">
                          <w:pPr>
                            <w:pStyle w:val="RCWSLText"/>
                            <w:jc w:val="right"/>
                          </w:pPr>
                          <w:r>
                            <w:t>27</w:t>
                          </w:r>
                        </w:p>
                        <w:p w14:paraId="561F0DD4" w14:textId="77777777" w:rsidR="001B4E53" w:rsidRDefault="001B4E53">
                          <w:pPr>
                            <w:pStyle w:val="RCWSLText"/>
                            <w:jc w:val="right"/>
                          </w:pPr>
                          <w:r>
                            <w:t>28</w:t>
                          </w:r>
                        </w:p>
                        <w:p w14:paraId="00626C8A" w14:textId="77777777" w:rsidR="001B4E53" w:rsidRDefault="001B4E53">
                          <w:pPr>
                            <w:pStyle w:val="RCWSLText"/>
                            <w:jc w:val="right"/>
                          </w:pPr>
                          <w:r>
                            <w:t>29</w:t>
                          </w:r>
                        </w:p>
                        <w:p w14:paraId="5AEA9A89" w14:textId="77777777" w:rsidR="001B4E53" w:rsidRDefault="001B4E53">
                          <w:pPr>
                            <w:pStyle w:val="RCWSLText"/>
                            <w:jc w:val="right"/>
                          </w:pPr>
                          <w:r>
                            <w:t>30</w:t>
                          </w:r>
                        </w:p>
                        <w:p w14:paraId="753760A5" w14:textId="77777777" w:rsidR="001B4E53" w:rsidRDefault="001B4E53">
                          <w:pPr>
                            <w:pStyle w:val="RCWSLText"/>
                            <w:jc w:val="right"/>
                          </w:pPr>
                          <w:r>
                            <w:t>31</w:t>
                          </w:r>
                        </w:p>
                        <w:p w14:paraId="6883913A" w14:textId="77777777" w:rsidR="001B4E53" w:rsidRDefault="001B4E53">
                          <w:pPr>
                            <w:pStyle w:val="RCWSLText"/>
                            <w:jc w:val="right"/>
                          </w:pPr>
                          <w:r>
                            <w:t>32</w:t>
                          </w:r>
                        </w:p>
                        <w:p w14:paraId="1A673E81" w14:textId="77777777" w:rsidR="001B4E53" w:rsidRDefault="001B4E53">
                          <w:pPr>
                            <w:pStyle w:val="RCWSLText"/>
                            <w:jc w:val="right"/>
                          </w:pPr>
                          <w:r>
                            <w:t>33</w:t>
                          </w:r>
                        </w:p>
                        <w:p w14:paraId="05D5ABF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8F99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23BFFB" w14:textId="77777777" w:rsidR="001B4E53" w:rsidRDefault="001B4E53">
                    <w:pPr>
                      <w:pStyle w:val="RCWSLText"/>
                      <w:jc w:val="right"/>
                    </w:pPr>
                    <w:r>
                      <w:t>1</w:t>
                    </w:r>
                  </w:p>
                  <w:p w14:paraId="5288B528" w14:textId="77777777" w:rsidR="001B4E53" w:rsidRDefault="001B4E53">
                    <w:pPr>
                      <w:pStyle w:val="RCWSLText"/>
                      <w:jc w:val="right"/>
                    </w:pPr>
                    <w:r>
                      <w:t>2</w:t>
                    </w:r>
                  </w:p>
                  <w:p w14:paraId="619AA97A" w14:textId="77777777" w:rsidR="001B4E53" w:rsidRDefault="001B4E53">
                    <w:pPr>
                      <w:pStyle w:val="RCWSLText"/>
                      <w:jc w:val="right"/>
                    </w:pPr>
                    <w:r>
                      <w:t>3</w:t>
                    </w:r>
                  </w:p>
                  <w:p w14:paraId="0564A762" w14:textId="77777777" w:rsidR="001B4E53" w:rsidRDefault="001B4E53">
                    <w:pPr>
                      <w:pStyle w:val="RCWSLText"/>
                      <w:jc w:val="right"/>
                    </w:pPr>
                    <w:r>
                      <w:t>4</w:t>
                    </w:r>
                  </w:p>
                  <w:p w14:paraId="017609F6" w14:textId="77777777" w:rsidR="001B4E53" w:rsidRDefault="001B4E53">
                    <w:pPr>
                      <w:pStyle w:val="RCWSLText"/>
                      <w:jc w:val="right"/>
                    </w:pPr>
                    <w:r>
                      <w:t>5</w:t>
                    </w:r>
                  </w:p>
                  <w:p w14:paraId="2868CE0D" w14:textId="77777777" w:rsidR="001B4E53" w:rsidRDefault="001B4E53">
                    <w:pPr>
                      <w:pStyle w:val="RCWSLText"/>
                      <w:jc w:val="right"/>
                    </w:pPr>
                    <w:r>
                      <w:t>6</w:t>
                    </w:r>
                  </w:p>
                  <w:p w14:paraId="57B59E97" w14:textId="77777777" w:rsidR="001B4E53" w:rsidRDefault="001B4E53">
                    <w:pPr>
                      <w:pStyle w:val="RCWSLText"/>
                      <w:jc w:val="right"/>
                    </w:pPr>
                    <w:r>
                      <w:t>7</w:t>
                    </w:r>
                  </w:p>
                  <w:p w14:paraId="6D91F256" w14:textId="77777777" w:rsidR="001B4E53" w:rsidRDefault="001B4E53">
                    <w:pPr>
                      <w:pStyle w:val="RCWSLText"/>
                      <w:jc w:val="right"/>
                    </w:pPr>
                    <w:r>
                      <w:t>8</w:t>
                    </w:r>
                  </w:p>
                  <w:p w14:paraId="130ACFEC" w14:textId="77777777" w:rsidR="001B4E53" w:rsidRDefault="001B4E53">
                    <w:pPr>
                      <w:pStyle w:val="RCWSLText"/>
                      <w:jc w:val="right"/>
                    </w:pPr>
                    <w:r>
                      <w:t>9</w:t>
                    </w:r>
                  </w:p>
                  <w:p w14:paraId="20D73BD2" w14:textId="77777777" w:rsidR="001B4E53" w:rsidRDefault="001B4E53">
                    <w:pPr>
                      <w:pStyle w:val="RCWSLText"/>
                      <w:jc w:val="right"/>
                    </w:pPr>
                    <w:r>
                      <w:t>10</w:t>
                    </w:r>
                  </w:p>
                  <w:p w14:paraId="7C1EABC5" w14:textId="77777777" w:rsidR="001B4E53" w:rsidRDefault="001B4E53">
                    <w:pPr>
                      <w:pStyle w:val="RCWSLText"/>
                      <w:jc w:val="right"/>
                    </w:pPr>
                    <w:r>
                      <w:t>11</w:t>
                    </w:r>
                  </w:p>
                  <w:p w14:paraId="3FB0A585" w14:textId="77777777" w:rsidR="001B4E53" w:rsidRDefault="001B4E53">
                    <w:pPr>
                      <w:pStyle w:val="RCWSLText"/>
                      <w:jc w:val="right"/>
                    </w:pPr>
                    <w:r>
                      <w:t>12</w:t>
                    </w:r>
                  </w:p>
                  <w:p w14:paraId="76CAAA04" w14:textId="77777777" w:rsidR="001B4E53" w:rsidRDefault="001B4E53">
                    <w:pPr>
                      <w:pStyle w:val="RCWSLText"/>
                      <w:jc w:val="right"/>
                    </w:pPr>
                    <w:r>
                      <w:t>13</w:t>
                    </w:r>
                  </w:p>
                  <w:p w14:paraId="57E95F53" w14:textId="77777777" w:rsidR="001B4E53" w:rsidRDefault="001B4E53">
                    <w:pPr>
                      <w:pStyle w:val="RCWSLText"/>
                      <w:jc w:val="right"/>
                    </w:pPr>
                    <w:r>
                      <w:t>14</w:t>
                    </w:r>
                  </w:p>
                  <w:p w14:paraId="2EFAE75E" w14:textId="77777777" w:rsidR="001B4E53" w:rsidRDefault="001B4E53">
                    <w:pPr>
                      <w:pStyle w:val="RCWSLText"/>
                      <w:jc w:val="right"/>
                    </w:pPr>
                    <w:r>
                      <w:t>15</w:t>
                    </w:r>
                  </w:p>
                  <w:p w14:paraId="6A8AD06C" w14:textId="77777777" w:rsidR="001B4E53" w:rsidRDefault="001B4E53">
                    <w:pPr>
                      <w:pStyle w:val="RCWSLText"/>
                      <w:jc w:val="right"/>
                    </w:pPr>
                    <w:r>
                      <w:t>16</w:t>
                    </w:r>
                  </w:p>
                  <w:p w14:paraId="6A6A9FD1" w14:textId="77777777" w:rsidR="001B4E53" w:rsidRDefault="001B4E53">
                    <w:pPr>
                      <w:pStyle w:val="RCWSLText"/>
                      <w:jc w:val="right"/>
                    </w:pPr>
                    <w:r>
                      <w:t>17</w:t>
                    </w:r>
                  </w:p>
                  <w:p w14:paraId="1781F3F0" w14:textId="77777777" w:rsidR="001B4E53" w:rsidRDefault="001B4E53">
                    <w:pPr>
                      <w:pStyle w:val="RCWSLText"/>
                      <w:jc w:val="right"/>
                    </w:pPr>
                    <w:r>
                      <w:t>18</w:t>
                    </w:r>
                  </w:p>
                  <w:p w14:paraId="6F77FDF3" w14:textId="77777777" w:rsidR="001B4E53" w:rsidRDefault="001B4E53">
                    <w:pPr>
                      <w:pStyle w:val="RCWSLText"/>
                      <w:jc w:val="right"/>
                    </w:pPr>
                    <w:r>
                      <w:t>19</w:t>
                    </w:r>
                  </w:p>
                  <w:p w14:paraId="69564338" w14:textId="77777777" w:rsidR="001B4E53" w:rsidRDefault="001B4E53">
                    <w:pPr>
                      <w:pStyle w:val="RCWSLText"/>
                      <w:jc w:val="right"/>
                    </w:pPr>
                    <w:r>
                      <w:t>20</w:t>
                    </w:r>
                  </w:p>
                  <w:p w14:paraId="2D5DA392" w14:textId="77777777" w:rsidR="001B4E53" w:rsidRDefault="001B4E53">
                    <w:pPr>
                      <w:pStyle w:val="RCWSLText"/>
                      <w:jc w:val="right"/>
                    </w:pPr>
                    <w:r>
                      <w:t>21</w:t>
                    </w:r>
                  </w:p>
                  <w:p w14:paraId="7C58E4EA" w14:textId="77777777" w:rsidR="001B4E53" w:rsidRDefault="001B4E53">
                    <w:pPr>
                      <w:pStyle w:val="RCWSLText"/>
                      <w:jc w:val="right"/>
                    </w:pPr>
                    <w:r>
                      <w:t>22</w:t>
                    </w:r>
                  </w:p>
                  <w:p w14:paraId="7952CCC8" w14:textId="77777777" w:rsidR="001B4E53" w:rsidRDefault="001B4E53">
                    <w:pPr>
                      <w:pStyle w:val="RCWSLText"/>
                      <w:jc w:val="right"/>
                    </w:pPr>
                    <w:r>
                      <w:t>23</w:t>
                    </w:r>
                  </w:p>
                  <w:p w14:paraId="78870485" w14:textId="77777777" w:rsidR="001B4E53" w:rsidRDefault="001B4E53">
                    <w:pPr>
                      <w:pStyle w:val="RCWSLText"/>
                      <w:jc w:val="right"/>
                    </w:pPr>
                    <w:r>
                      <w:t>24</w:t>
                    </w:r>
                  </w:p>
                  <w:p w14:paraId="6EC569DC" w14:textId="77777777" w:rsidR="001B4E53" w:rsidRDefault="001B4E53">
                    <w:pPr>
                      <w:pStyle w:val="RCWSLText"/>
                      <w:jc w:val="right"/>
                    </w:pPr>
                    <w:r>
                      <w:t>25</w:t>
                    </w:r>
                  </w:p>
                  <w:p w14:paraId="267B0D64" w14:textId="77777777" w:rsidR="001B4E53" w:rsidRDefault="001B4E53">
                    <w:pPr>
                      <w:pStyle w:val="RCWSLText"/>
                      <w:jc w:val="right"/>
                    </w:pPr>
                    <w:r>
                      <w:t>26</w:t>
                    </w:r>
                  </w:p>
                  <w:p w14:paraId="59BD8187" w14:textId="77777777" w:rsidR="001B4E53" w:rsidRDefault="001B4E53">
                    <w:pPr>
                      <w:pStyle w:val="RCWSLText"/>
                      <w:jc w:val="right"/>
                    </w:pPr>
                    <w:r>
                      <w:t>27</w:t>
                    </w:r>
                  </w:p>
                  <w:p w14:paraId="561F0DD4" w14:textId="77777777" w:rsidR="001B4E53" w:rsidRDefault="001B4E53">
                    <w:pPr>
                      <w:pStyle w:val="RCWSLText"/>
                      <w:jc w:val="right"/>
                    </w:pPr>
                    <w:r>
                      <w:t>28</w:t>
                    </w:r>
                  </w:p>
                  <w:p w14:paraId="00626C8A" w14:textId="77777777" w:rsidR="001B4E53" w:rsidRDefault="001B4E53">
                    <w:pPr>
                      <w:pStyle w:val="RCWSLText"/>
                      <w:jc w:val="right"/>
                    </w:pPr>
                    <w:r>
                      <w:t>29</w:t>
                    </w:r>
                  </w:p>
                  <w:p w14:paraId="5AEA9A89" w14:textId="77777777" w:rsidR="001B4E53" w:rsidRDefault="001B4E53">
                    <w:pPr>
                      <w:pStyle w:val="RCWSLText"/>
                      <w:jc w:val="right"/>
                    </w:pPr>
                    <w:r>
                      <w:t>30</w:t>
                    </w:r>
                  </w:p>
                  <w:p w14:paraId="753760A5" w14:textId="77777777" w:rsidR="001B4E53" w:rsidRDefault="001B4E53">
                    <w:pPr>
                      <w:pStyle w:val="RCWSLText"/>
                      <w:jc w:val="right"/>
                    </w:pPr>
                    <w:r>
                      <w:t>31</w:t>
                    </w:r>
                  </w:p>
                  <w:p w14:paraId="6883913A" w14:textId="77777777" w:rsidR="001B4E53" w:rsidRDefault="001B4E53">
                    <w:pPr>
                      <w:pStyle w:val="RCWSLText"/>
                      <w:jc w:val="right"/>
                    </w:pPr>
                    <w:r>
                      <w:t>32</w:t>
                    </w:r>
                  </w:p>
                  <w:p w14:paraId="1A673E81" w14:textId="77777777" w:rsidR="001B4E53" w:rsidRDefault="001B4E53">
                    <w:pPr>
                      <w:pStyle w:val="RCWSLText"/>
                      <w:jc w:val="right"/>
                    </w:pPr>
                    <w:r>
                      <w:t>33</w:t>
                    </w:r>
                  </w:p>
                  <w:p w14:paraId="05D5ABF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8B8" w14:textId="77777777" w:rsidR="001B4E53" w:rsidRDefault="007049E4">
    <w:r>
      <w:rPr>
        <w:noProof/>
      </w:rPr>
      <mc:AlternateContent>
        <mc:Choice Requires="wps">
          <w:drawing>
            <wp:anchor distT="0" distB="0" distL="114300" distR="114300" simplePos="0" relativeHeight="251658240" behindDoc="0" locked="0" layoutInCell="1" allowOverlap="1" wp14:anchorId="413CD31D" wp14:editId="557BDEE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ECFF" w14:textId="77777777" w:rsidR="001B4E53" w:rsidRDefault="001B4E53" w:rsidP="00605C39">
                          <w:pPr>
                            <w:pStyle w:val="RCWSLText"/>
                            <w:spacing w:before="2888"/>
                            <w:jc w:val="right"/>
                          </w:pPr>
                          <w:r>
                            <w:t>1</w:t>
                          </w:r>
                        </w:p>
                        <w:p w14:paraId="4701BB64" w14:textId="77777777" w:rsidR="001B4E53" w:rsidRDefault="001B4E53">
                          <w:pPr>
                            <w:pStyle w:val="RCWSLText"/>
                            <w:jc w:val="right"/>
                          </w:pPr>
                          <w:r>
                            <w:t>2</w:t>
                          </w:r>
                        </w:p>
                        <w:p w14:paraId="287ED37B" w14:textId="77777777" w:rsidR="001B4E53" w:rsidRDefault="001B4E53">
                          <w:pPr>
                            <w:pStyle w:val="RCWSLText"/>
                            <w:jc w:val="right"/>
                          </w:pPr>
                          <w:r>
                            <w:t>3</w:t>
                          </w:r>
                        </w:p>
                        <w:p w14:paraId="2483DB98" w14:textId="77777777" w:rsidR="001B4E53" w:rsidRDefault="001B4E53">
                          <w:pPr>
                            <w:pStyle w:val="RCWSLText"/>
                            <w:jc w:val="right"/>
                          </w:pPr>
                          <w:r>
                            <w:t>4</w:t>
                          </w:r>
                        </w:p>
                        <w:p w14:paraId="718C1BC0" w14:textId="77777777" w:rsidR="001B4E53" w:rsidRDefault="001B4E53">
                          <w:pPr>
                            <w:pStyle w:val="RCWSLText"/>
                            <w:jc w:val="right"/>
                          </w:pPr>
                          <w:r>
                            <w:t>5</w:t>
                          </w:r>
                        </w:p>
                        <w:p w14:paraId="2711842C" w14:textId="77777777" w:rsidR="001B4E53" w:rsidRDefault="001B4E53">
                          <w:pPr>
                            <w:pStyle w:val="RCWSLText"/>
                            <w:jc w:val="right"/>
                          </w:pPr>
                          <w:r>
                            <w:t>6</w:t>
                          </w:r>
                        </w:p>
                        <w:p w14:paraId="6608435B" w14:textId="77777777" w:rsidR="001B4E53" w:rsidRDefault="001B4E53">
                          <w:pPr>
                            <w:pStyle w:val="RCWSLText"/>
                            <w:jc w:val="right"/>
                          </w:pPr>
                          <w:r>
                            <w:t>7</w:t>
                          </w:r>
                        </w:p>
                        <w:p w14:paraId="660CDCD0" w14:textId="77777777" w:rsidR="001B4E53" w:rsidRDefault="001B4E53">
                          <w:pPr>
                            <w:pStyle w:val="RCWSLText"/>
                            <w:jc w:val="right"/>
                          </w:pPr>
                          <w:r>
                            <w:t>8</w:t>
                          </w:r>
                        </w:p>
                        <w:p w14:paraId="168000D7" w14:textId="77777777" w:rsidR="001B4E53" w:rsidRDefault="001B4E53">
                          <w:pPr>
                            <w:pStyle w:val="RCWSLText"/>
                            <w:jc w:val="right"/>
                          </w:pPr>
                          <w:r>
                            <w:t>9</w:t>
                          </w:r>
                        </w:p>
                        <w:p w14:paraId="47ACF373" w14:textId="77777777" w:rsidR="001B4E53" w:rsidRDefault="001B4E53">
                          <w:pPr>
                            <w:pStyle w:val="RCWSLText"/>
                            <w:jc w:val="right"/>
                          </w:pPr>
                          <w:r>
                            <w:t>10</w:t>
                          </w:r>
                        </w:p>
                        <w:p w14:paraId="51045739" w14:textId="77777777" w:rsidR="001B4E53" w:rsidRDefault="001B4E53">
                          <w:pPr>
                            <w:pStyle w:val="RCWSLText"/>
                            <w:jc w:val="right"/>
                          </w:pPr>
                          <w:r>
                            <w:t>11</w:t>
                          </w:r>
                        </w:p>
                        <w:p w14:paraId="2E92F462" w14:textId="77777777" w:rsidR="001B4E53" w:rsidRDefault="001B4E53">
                          <w:pPr>
                            <w:pStyle w:val="RCWSLText"/>
                            <w:jc w:val="right"/>
                          </w:pPr>
                          <w:r>
                            <w:t>12</w:t>
                          </w:r>
                        </w:p>
                        <w:p w14:paraId="56B622CD" w14:textId="77777777" w:rsidR="001B4E53" w:rsidRDefault="001B4E53">
                          <w:pPr>
                            <w:pStyle w:val="RCWSLText"/>
                            <w:jc w:val="right"/>
                          </w:pPr>
                          <w:r>
                            <w:t>13</w:t>
                          </w:r>
                        </w:p>
                        <w:p w14:paraId="2461EC17" w14:textId="77777777" w:rsidR="001B4E53" w:rsidRDefault="001B4E53">
                          <w:pPr>
                            <w:pStyle w:val="RCWSLText"/>
                            <w:jc w:val="right"/>
                          </w:pPr>
                          <w:r>
                            <w:t>14</w:t>
                          </w:r>
                        </w:p>
                        <w:p w14:paraId="5BAAEB1F" w14:textId="77777777" w:rsidR="001B4E53" w:rsidRDefault="001B4E53">
                          <w:pPr>
                            <w:pStyle w:val="RCWSLText"/>
                            <w:jc w:val="right"/>
                          </w:pPr>
                          <w:r>
                            <w:t>15</w:t>
                          </w:r>
                        </w:p>
                        <w:p w14:paraId="470AEA04" w14:textId="77777777" w:rsidR="001B4E53" w:rsidRDefault="001B4E53">
                          <w:pPr>
                            <w:pStyle w:val="RCWSLText"/>
                            <w:jc w:val="right"/>
                          </w:pPr>
                          <w:r>
                            <w:t>16</w:t>
                          </w:r>
                        </w:p>
                        <w:p w14:paraId="08C0688F" w14:textId="77777777" w:rsidR="001B4E53" w:rsidRDefault="001B4E53">
                          <w:pPr>
                            <w:pStyle w:val="RCWSLText"/>
                            <w:jc w:val="right"/>
                          </w:pPr>
                          <w:r>
                            <w:t>17</w:t>
                          </w:r>
                        </w:p>
                        <w:p w14:paraId="5877E5E7" w14:textId="77777777" w:rsidR="001B4E53" w:rsidRDefault="001B4E53">
                          <w:pPr>
                            <w:pStyle w:val="RCWSLText"/>
                            <w:jc w:val="right"/>
                          </w:pPr>
                          <w:r>
                            <w:t>18</w:t>
                          </w:r>
                        </w:p>
                        <w:p w14:paraId="0ABBB25A" w14:textId="77777777" w:rsidR="001B4E53" w:rsidRDefault="001B4E53">
                          <w:pPr>
                            <w:pStyle w:val="RCWSLText"/>
                            <w:jc w:val="right"/>
                          </w:pPr>
                          <w:r>
                            <w:t>19</w:t>
                          </w:r>
                        </w:p>
                        <w:p w14:paraId="5DB5DB98" w14:textId="77777777" w:rsidR="001B4E53" w:rsidRDefault="001B4E53">
                          <w:pPr>
                            <w:pStyle w:val="RCWSLText"/>
                            <w:jc w:val="right"/>
                          </w:pPr>
                          <w:r>
                            <w:t>20</w:t>
                          </w:r>
                        </w:p>
                        <w:p w14:paraId="24B63933" w14:textId="77777777" w:rsidR="001B4E53" w:rsidRDefault="001B4E53">
                          <w:pPr>
                            <w:pStyle w:val="RCWSLText"/>
                            <w:jc w:val="right"/>
                          </w:pPr>
                          <w:r>
                            <w:t>21</w:t>
                          </w:r>
                        </w:p>
                        <w:p w14:paraId="7DBD3157" w14:textId="77777777" w:rsidR="001B4E53" w:rsidRDefault="001B4E53">
                          <w:pPr>
                            <w:pStyle w:val="RCWSLText"/>
                            <w:jc w:val="right"/>
                          </w:pPr>
                          <w:r>
                            <w:t>22</w:t>
                          </w:r>
                        </w:p>
                        <w:p w14:paraId="5E1AD250" w14:textId="77777777" w:rsidR="001B4E53" w:rsidRDefault="001B4E53">
                          <w:pPr>
                            <w:pStyle w:val="RCWSLText"/>
                            <w:jc w:val="right"/>
                          </w:pPr>
                          <w:r>
                            <w:t>23</w:t>
                          </w:r>
                        </w:p>
                        <w:p w14:paraId="46031CB5" w14:textId="77777777" w:rsidR="001B4E53" w:rsidRDefault="001B4E53">
                          <w:pPr>
                            <w:pStyle w:val="RCWSLText"/>
                            <w:jc w:val="right"/>
                          </w:pPr>
                          <w:r>
                            <w:t>24</w:t>
                          </w:r>
                        </w:p>
                        <w:p w14:paraId="007116D6" w14:textId="77777777" w:rsidR="001B4E53" w:rsidRDefault="001B4E53" w:rsidP="00060D21">
                          <w:pPr>
                            <w:pStyle w:val="RCWSLText"/>
                            <w:jc w:val="right"/>
                          </w:pPr>
                          <w:r>
                            <w:t>25</w:t>
                          </w:r>
                        </w:p>
                        <w:p w14:paraId="0D85C35F" w14:textId="77777777" w:rsidR="001B4E53" w:rsidRDefault="001B4E53" w:rsidP="00060D21">
                          <w:pPr>
                            <w:pStyle w:val="RCWSLText"/>
                            <w:jc w:val="right"/>
                          </w:pPr>
                          <w:r>
                            <w:t>26</w:t>
                          </w:r>
                        </w:p>
                        <w:p w14:paraId="5FA4CCC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CD31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125ECFF" w14:textId="77777777" w:rsidR="001B4E53" w:rsidRDefault="001B4E53" w:rsidP="00605C39">
                    <w:pPr>
                      <w:pStyle w:val="RCWSLText"/>
                      <w:spacing w:before="2888"/>
                      <w:jc w:val="right"/>
                    </w:pPr>
                    <w:r>
                      <w:t>1</w:t>
                    </w:r>
                  </w:p>
                  <w:p w14:paraId="4701BB64" w14:textId="77777777" w:rsidR="001B4E53" w:rsidRDefault="001B4E53">
                    <w:pPr>
                      <w:pStyle w:val="RCWSLText"/>
                      <w:jc w:val="right"/>
                    </w:pPr>
                    <w:r>
                      <w:t>2</w:t>
                    </w:r>
                  </w:p>
                  <w:p w14:paraId="287ED37B" w14:textId="77777777" w:rsidR="001B4E53" w:rsidRDefault="001B4E53">
                    <w:pPr>
                      <w:pStyle w:val="RCWSLText"/>
                      <w:jc w:val="right"/>
                    </w:pPr>
                    <w:r>
                      <w:t>3</w:t>
                    </w:r>
                  </w:p>
                  <w:p w14:paraId="2483DB98" w14:textId="77777777" w:rsidR="001B4E53" w:rsidRDefault="001B4E53">
                    <w:pPr>
                      <w:pStyle w:val="RCWSLText"/>
                      <w:jc w:val="right"/>
                    </w:pPr>
                    <w:r>
                      <w:t>4</w:t>
                    </w:r>
                  </w:p>
                  <w:p w14:paraId="718C1BC0" w14:textId="77777777" w:rsidR="001B4E53" w:rsidRDefault="001B4E53">
                    <w:pPr>
                      <w:pStyle w:val="RCWSLText"/>
                      <w:jc w:val="right"/>
                    </w:pPr>
                    <w:r>
                      <w:t>5</w:t>
                    </w:r>
                  </w:p>
                  <w:p w14:paraId="2711842C" w14:textId="77777777" w:rsidR="001B4E53" w:rsidRDefault="001B4E53">
                    <w:pPr>
                      <w:pStyle w:val="RCWSLText"/>
                      <w:jc w:val="right"/>
                    </w:pPr>
                    <w:r>
                      <w:t>6</w:t>
                    </w:r>
                  </w:p>
                  <w:p w14:paraId="6608435B" w14:textId="77777777" w:rsidR="001B4E53" w:rsidRDefault="001B4E53">
                    <w:pPr>
                      <w:pStyle w:val="RCWSLText"/>
                      <w:jc w:val="right"/>
                    </w:pPr>
                    <w:r>
                      <w:t>7</w:t>
                    </w:r>
                  </w:p>
                  <w:p w14:paraId="660CDCD0" w14:textId="77777777" w:rsidR="001B4E53" w:rsidRDefault="001B4E53">
                    <w:pPr>
                      <w:pStyle w:val="RCWSLText"/>
                      <w:jc w:val="right"/>
                    </w:pPr>
                    <w:r>
                      <w:t>8</w:t>
                    </w:r>
                  </w:p>
                  <w:p w14:paraId="168000D7" w14:textId="77777777" w:rsidR="001B4E53" w:rsidRDefault="001B4E53">
                    <w:pPr>
                      <w:pStyle w:val="RCWSLText"/>
                      <w:jc w:val="right"/>
                    </w:pPr>
                    <w:r>
                      <w:t>9</w:t>
                    </w:r>
                  </w:p>
                  <w:p w14:paraId="47ACF373" w14:textId="77777777" w:rsidR="001B4E53" w:rsidRDefault="001B4E53">
                    <w:pPr>
                      <w:pStyle w:val="RCWSLText"/>
                      <w:jc w:val="right"/>
                    </w:pPr>
                    <w:r>
                      <w:t>10</w:t>
                    </w:r>
                  </w:p>
                  <w:p w14:paraId="51045739" w14:textId="77777777" w:rsidR="001B4E53" w:rsidRDefault="001B4E53">
                    <w:pPr>
                      <w:pStyle w:val="RCWSLText"/>
                      <w:jc w:val="right"/>
                    </w:pPr>
                    <w:r>
                      <w:t>11</w:t>
                    </w:r>
                  </w:p>
                  <w:p w14:paraId="2E92F462" w14:textId="77777777" w:rsidR="001B4E53" w:rsidRDefault="001B4E53">
                    <w:pPr>
                      <w:pStyle w:val="RCWSLText"/>
                      <w:jc w:val="right"/>
                    </w:pPr>
                    <w:r>
                      <w:t>12</w:t>
                    </w:r>
                  </w:p>
                  <w:p w14:paraId="56B622CD" w14:textId="77777777" w:rsidR="001B4E53" w:rsidRDefault="001B4E53">
                    <w:pPr>
                      <w:pStyle w:val="RCWSLText"/>
                      <w:jc w:val="right"/>
                    </w:pPr>
                    <w:r>
                      <w:t>13</w:t>
                    </w:r>
                  </w:p>
                  <w:p w14:paraId="2461EC17" w14:textId="77777777" w:rsidR="001B4E53" w:rsidRDefault="001B4E53">
                    <w:pPr>
                      <w:pStyle w:val="RCWSLText"/>
                      <w:jc w:val="right"/>
                    </w:pPr>
                    <w:r>
                      <w:t>14</w:t>
                    </w:r>
                  </w:p>
                  <w:p w14:paraId="5BAAEB1F" w14:textId="77777777" w:rsidR="001B4E53" w:rsidRDefault="001B4E53">
                    <w:pPr>
                      <w:pStyle w:val="RCWSLText"/>
                      <w:jc w:val="right"/>
                    </w:pPr>
                    <w:r>
                      <w:t>15</w:t>
                    </w:r>
                  </w:p>
                  <w:p w14:paraId="470AEA04" w14:textId="77777777" w:rsidR="001B4E53" w:rsidRDefault="001B4E53">
                    <w:pPr>
                      <w:pStyle w:val="RCWSLText"/>
                      <w:jc w:val="right"/>
                    </w:pPr>
                    <w:r>
                      <w:t>16</w:t>
                    </w:r>
                  </w:p>
                  <w:p w14:paraId="08C0688F" w14:textId="77777777" w:rsidR="001B4E53" w:rsidRDefault="001B4E53">
                    <w:pPr>
                      <w:pStyle w:val="RCWSLText"/>
                      <w:jc w:val="right"/>
                    </w:pPr>
                    <w:r>
                      <w:t>17</w:t>
                    </w:r>
                  </w:p>
                  <w:p w14:paraId="5877E5E7" w14:textId="77777777" w:rsidR="001B4E53" w:rsidRDefault="001B4E53">
                    <w:pPr>
                      <w:pStyle w:val="RCWSLText"/>
                      <w:jc w:val="right"/>
                    </w:pPr>
                    <w:r>
                      <w:t>18</w:t>
                    </w:r>
                  </w:p>
                  <w:p w14:paraId="0ABBB25A" w14:textId="77777777" w:rsidR="001B4E53" w:rsidRDefault="001B4E53">
                    <w:pPr>
                      <w:pStyle w:val="RCWSLText"/>
                      <w:jc w:val="right"/>
                    </w:pPr>
                    <w:r>
                      <w:t>19</w:t>
                    </w:r>
                  </w:p>
                  <w:p w14:paraId="5DB5DB98" w14:textId="77777777" w:rsidR="001B4E53" w:rsidRDefault="001B4E53">
                    <w:pPr>
                      <w:pStyle w:val="RCWSLText"/>
                      <w:jc w:val="right"/>
                    </w:pPr>
                    <w:r>
                      <w:t>20</w:t>
                    </w:r>
                  </w:p>
                  <w:p w14:paraId="24B63933" w14:textId="77777777" w:rsidR="001B4E53" w:rsidRDefault="001B4E53">
                    <w:pPr>
                      <w:pStyle w:val="RCWSLText"/>
                      <w:jc w:val="right"/>
                    </w:pPr>
                    <w:r>
                      <w:t>21</w:t>
                    </w:r>
                  </w:p>
                  <w:p w14:paraId="7DBD3157" w14:textId="77777777" w:rsidR="001B4E53" w:rsidRDefault="001B4E53">
                    <w:pPr>
                      <w:pStyle w:val="RCWSLText"/>
                      <w:jc w:val="right"/>
                    </w:pPr>
                    <w:r>
                      <w:t>22</w:t>
                    </w:r>
                  </w:p>
                  <w:p w14:paraId="5E1AD250" w14:textId="77777777" w:rsidR="001B4E53" w:rsidRDefault="001B4E53">
                    <w:pPr>
                      <w:pStyle w:val="RCWSLText"/>
                      <w:jc w:val="right"/>
                    </w:pPr>
                    <w:r>
                      <w:t>23</w:t>
                    </w:r>
                  </w:p>
                  <w:p w14:paraId="46031CB5" w14:textId="77777777" w:rsidR="001B4E53" w:rsidRDefault="001B4E53">
                    <w:pPr>
                      <w:pStyle w:val="RCWSLText"/>
                      <w:jc w:val="right"/>
                    </w:pPr>
                    <w:r>
                      <w:t>24</w:t>
                    </w:r>
                  </w:p>
                  <w:p w14:paraId="007116D6" w14:textId="77777777" w:rsidR="001B4E53" w:rsidRDefault="001B4E53" w:rsidP="00060D21">
                    <w:pPr>
                      <w:pStyle w:val="RCWSLText"/>
                      <w:jc w:val="right"/>
                    </w:pPr>
                    <w:r>
                      <w:t>25</w:t>
                    </w:r>
                  </w:p>
                  <w:p w14:paraId="0D85C35F" w14:textId="77777777" w:rsidR="001B4E53" w:rsidRDefault="001B4E53" w:rsidP="00060D21">
                    <w:pPr>
                      <w:pStyle w:val="RCWSLText"/>
                      <w:jc w:val="right"/>
                    </w:pPr>
                    <w:r>
                      <w:t>26</w:t>
                    </w:r>
                  </w:p>
                  <w:p w14:paraId="5FA4CCC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89409756">
    <w:abstractNumId w:val="5"/>
  </w:num>
  <w:num w:numId="2" w16cid:durableId="1141769287">
    <w:abstractNumId w:val="3"/>
  </w:num>
  <w:num w:numId="3" w16cid:durableId="285821937">
    <w:abstractNumId w:val="2"/>
  </w:num>
  <w:num w:numId="4" w16cid:durableId="197662394">
    <w:abstractNumId w:val="1"/>
  </w:num>
  <w:num w:numId="5" w16cid:durableId="1528373534">
    <w:abstractNumId w:val="0"/>
  </w:num>
  <w:num w:numId="6" w16cid:durableId="438791939">
    <w:abstractNumId w:val="4"/>
  </w:num>
  <w:num w:numId="7" w16cid:durableId="530070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0DFF"/>
    <w:rsid w:val="00006953"/>
    <w:rsid w:val="00050639"/>
    <w:rsid w:val="00060D21"/>
    <w:rsid w:val="0007554B"/>
    <w:rsid w:val="00096165"/>
    <w:rsid w:val="000C6C82"/>
    <w:rsid w:val="000E603A"/>
    <w:rsid w:val="00102468"/>
    <w:rsid w:val="00106544"/>
    <w:rsid w:val="00136E5A"/>
    <w:rsid w:val="00146AAF"/>
    <w:rsid w:val="001A775A"/>
    <w:rsid w:val="001B4E53"/>
    <w:rsid w:val="001C1B27"/>
    <w:rsid w:val="001C7F91"/>
    <w:rsid w:val="001E6675"/>
    <w:rsid w:val="002157C4"/>
    <w:rsid w:val="00217E8A"/>
    <w:rsid w:val="002524A9"/>
    <w:rsid w:val="00265296"/>
    <w:rsid w:val="00281CBD"/>
    <w:rsid w:val="00316CD9"/>
    <w:rsid w:val="00366CE2"/>
    <w:rsid w:val="003E2FC6"/>
    <w:rsid w:val="00425AEC"/>
    <w:rsid w:val="004461D3"/>
    <w:rsid w:val="00492DDC"/>
    <w:rsid w:val="004C6615"/>
    <w:rsid w:val="005115F9"/>
    <w:rsid w:val="00521618"/>
    <w:rsid w:val="00523C5A"/>
    <w:rsid w:val="005246EC"/>
    <w:rsid w:val="00534F58"/>
    <w:rsid w:val="005368A3"/>
    <w:rsid w:val="00541D1F"/>
    <w:rsid w:val="005E69C3"/>
    <w:rsid w:val="00605C39"/>
    <w:rsid w:val="00605E94"/>
    <w:rsid w:val="00646FB6"/>
    <w:rsid w:val="006841E6"/>
    <w:rsid w:val="006F7027"/>
    <w:rsid w:val="007049E4"/>
    <w:rsid w:val="0072335D"/>
    <w:rsid w:val="0072541D"/>
    <w:rsid w:val="00757317"/>
    <w:rsid w:val="007769AF"/>
    <w:rsid w:val="007D1589"/>
    <w:rsid w:val="007D35D4"/>
    <w:rsid w:val="0083749C"/>
    <w:rsid w:val="008443FE"/>
    <w:rsid w:val="00846034"/>
    <w:rsid w:val="0085386D"/>
    <w:rsid w:val="008C7E6E"/>
    <w:rsid w:val="0092261F"/>
    <w:rsid w:val="00931B84"/>
    <w:rsid w:val="0096303F"/>
    <w:rsid w:val="00972869"/>
    <w:rsid w:val="00975461"/>
    <w:rsid w:val="00984CD1"/>
    <w:rsid w:val="009F23A9"/>
    <w:rsid w:val="00A01F29"/>
    <w:rsid w:val="00A17B5B"/>
    <w:rsid w:val="00A4729B"/>
    <w:rsid w:val="00A93D4A"/>
    <w:rsid w:val="00A96921"/>
    <w:rsid w:val="00AA1230"/>
    <w:rsid w:val="00AB682C"/>
    <w:rsid w:val="00AD2D0A"/>
    <w:rsid w:val="00B31D1C"/>
    <w:rsid w:val="00B41494"/>
    <w:rsid w:val="00B518D0"/>
    <w:rsid w:val="00B56650"/>
    <w:rsid w:val="00B73E0A"/>
    <w:rsid w:val="00B961E0"/>
    <w:rsid w:val="00BF44DF"/>
    <w:rsid w:val="00C61A83"/>
    <w:rsid w:val="00C8108C"/>
    <w:rsid w:val="00C84AD0"/>
    <w:rsid w:val="00CC4B98"/>
    <w:rsid w:val="00D304BA"/>
    <w:rsid w:val="00D40447"/>
    <w:rsid w:val="00D659AC"/>
    <w:rsid w:val="00D71BC3"/>
    <w:rsid w:val="00DA47F3"/>
    <w:rsid w:val="00DC2C13"/>
    <w:rsid w:val="00DE256E"/>
    <w:rsid w:val="00DF5D0E"/>
    <w:rsid w:val="00E1471A"/>
    <w:rsid w:val="00E231FF"/>
    <w:rsid w:val="00E267B1"/>
    <w:rsid w:val="00E30021"/>
    <w:rsid w:val="00E40A40"/>
    <w:rsid w:val="00E41CC6"/>
    <w:rsid w:val="00E66F5D"/>
    <w:rsid w:val="00E831A5"/>
    <w:rsid w:val="00E850E7"/>
    <w:rsid w:val="00EC4C96"/>
    <w:rsid w:val="00ED2EEB"/>
    <w:rsid w:val="00F06C38"/>
    <w:rsid w:val="00F229DE"/>
    <w:rsid w:val="00F304D3"/>
    <w:rsid w:val="00F33C9C"/>
    <w:rsid w:val="00F4663F"/>
    <w:rsid w:val="00F8568E"/>
    <w:rsid w:val="00FB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A1B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07554B"/>
    <w:rPr>
      <w:color w:val="0000FF" w:themeColor="hyperlink"/>
      <w:u w:val="single"/>
    </w:rPr>
  </w:style>
  <w:style w:type="character" w:styleId="UnresolvedMention">
    <w:name w:val="Unresolved Mention"/>
    <w:basedOn w:val="DefaultParagraphFont"/>
    <w:uiPriority w:val="99"/>
    <w:semiHidden/>
    <w:unhideWhenUsed/>
    <w:rsid w:val="0007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962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1305-S2</BillDocName>
  <AmendType>AMH</AmendType>
  <SponsorAcronym>COUT</SponsorAcronym>
  <DrafterAcronym>WARG</DrafterAcronym>
  <DraftNumber>061</DraftNumber>
  <ReferenceNumber>2SHB 1305</ReferenceNumber>
  <Floor>H AMD</Floor>
  <AmendmentNumber> 357</AmendmentNumber>
  <Sponsors>By Representative Couture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5024</Characters>
  <Application>Microsoft Office Word</Application>
  <DocSecurity>8</DocSecurity>
  <Lines>119</Lines>
  <Paragraphs>38</Paragraphs>
  <ScaleCrop>false</ScaleCrop>
  <HeadingPairs>
    <vt:vector size="2" baseType="variant">
      <vt:variant>
        <vt:lpstr>Title</vt:lpstr>
      </vt:variant>
      <vt:variant>
        <vt:i4>1</vt:i4>
      </vt:variant>
    </vt:vector>
  </HeadingPairs>
  <TitlesOfParts>
    <vt:vector size="1" baseType="lpstr">
      <vt:lpstr>1305-S2 AMH COUT WARG 061</vt:lpstr>
    </vt:vector>
  </TitlesOfParts>
  <Company>Washington State Legislature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1305-S2 AMH COUT WARG 061</dc:title>
  <dc:creator>Megan Wargacki</dc:creator>
  <cp:lastModifiedBy>Wargacki, Megan</cp:lastModifiedBy>
  <cp:revision>9</cp:revision>
  <dcterms:created xsi:type="dcterms:W3CDTF">2023-03-06T23:32:00Z</dcterms:created>
  <dcterms:modified xsi:type="dcterms:W3CDTF">2023-03-07T00:08:00Z</dcterms:modified>
</cp:coreProperties>
</file>