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B2E22" w14:paraId="50D7632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261D6">
            <w:t>1479-S2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261D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261D6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261D6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261D6">
            <w:t>071</w:t>
          </w:r>
        </w:sdtContent>
      </w:sdt>
    </w:p>
    <w:p w:rsidR="00DF5D0E" w:rsidP="00B73E0A" w:rsidRDefault="00AA1230" w14:paraId="7202AAD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B2E22" w14:paraId="6B613A1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261D6">
            <w:rPr>
              <w:b/>
              <w:u w:val="single"/>
            </w:rPr>
            <w:t>2SHB 1479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261D6">
            <w:t>H AMD TO H AMD (H-1629.2/23)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391</w:t>
          </w:r>
        </w:sdtContent>
      </w:sdt>
    </w:p>
    <w:p w:rsidR="00DF5D0E" w:rsidP="00605C39" w:rsidRDefault="009B2E22" w14:paraId="0BFDAC7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261D6">
            <w:rPr>
              <w:sz w:val="22"/>
            </w:rPr>
            <w:t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261D6" w14:paraId="1DCE28A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03/08/2023</w:t>
          </w:r>
        </w:p>
      </w:sdtContent>
    </w:sdt>
    <w:p w:rsidR="003261D6" w:rsidP="00C8108C" w:rsidRDefault="00DE256E" w14:paraId="08FB275A" w14:textId="30833A2D">
      <w:pPr>
        <w:pStyle w:val="Page"/>
      </w:pPr>
      <w:bookmarkStart w:name="StartOfAmendmentBody" w:id="0"/>
      <w:bookmarkEnd w:id="0"/>
      <w:permStart w:edGrp="everyone" w:id="724315329"/>
      <w:r>
        <w:tab/>
      </w:r>
      <w:r w:rsidR="003261D6">
        <w:t xml:space="preserve">On page </w:t>
      </w:r>
      <w:r w:rsidR="00DD3677">
        <w:t>1, line 14 of the striking amendment, after "</w:t>
      </w:r>
      <w:r w:rsidRPr="00DD3677" w:rsidR="00DD3677">
        <w:rPr>
          <w:b/>
          <w:bCs/>
        </w:rPr>
        <w:t>Prohibited and</w:t>
      </w:r>
      <w:r w:rsidR="00DD3677">
        <w:t>" strike "</w:t>
      </w:r>
      <w:r w:rsidRPr="00DD3677" w:rsidR="00DD3677">
        <w:rPr>
          <w:b/>
          <w:bCs/>
        </w:rPr>
        <w:t>limited</w:t>
      </w:r>
      <w:r w:rsidR="00DD3677">
        <w:t>" and insert "</w:t>
      </w:r>
      <w:r w:rsidRPr="00DD3677" w:rsidR="00DD3677">
        <w:rPr>
          <w:b/>
          <w:bCs/>
        </w:rPr>
        <w:t>permissible</w:t>
      </w:r>
      <w:r w:rsidR="00DD3677">
        <w:t>"</w:t>
      </w:r>
    </w:p>
    <w:p w:rsidR="00DD3677" w:rsidP="00DD3677" w:rsidRDefault="00DD3677" w14:paraId="355BA850" w14:textId="1854E858">
      <w:pPr>
        <w:pStyle w:val="RCWSLText"/>
      </w:pPr>
    </w:p>
    <w:p w:rsidR="00DD3677" w:rsidP="00DD3677" w:rsidRDefault="00DD3677" w14:paraId="0C62454C" w14:textId="7E69E86D">
      <w:pPr>
        <w:pStyle w:val="RCWSLText"/>
      </w:pPr>
      <w:r>
        <w:tab/>
        <w:t>On page 3, line 10 of the striking amendment, after "or" strike "limited" and insert "permissible"</w:t>
      </w:r>
    </w:p>
    <w:p w:rsidR="00DD3677" w:rsidP="00DD3677" w:rsidRDefault="00DD3677" w14:paraId="400686A6" w14:textId="55685B41">
      <w:pPr>
        <w:pStyle w:val="RCWSLText"/>
      </w:pPr>
    </w:p>
    <w:p w:rsidR="00DD3677" w:rsidP="00DD3677" w:rsidRDefault="00DD3677" w14:paraId="1F81BB5C" w14:textId="12E53E6E">
      <w:pPr>
        <w:pStyle w:val="RCWSLText"/>
      </w:pPr>
      <w:r>
        <w:tab/>
        <w:t>On page 3, line 37 of the striking amendment, after "or" strike "limited" and insert "permissible"</w:t>
      </w:r>
    </w:p>
    <w:p w:rsidR="00DD3677" w:rsidP="00DD3677" w:rsidRDefault="00DD3677" w14:paraId="7F98D08F" w14:textId="2485EC8C">
      <w:pPr>
        <w:pStyle w:val="RCWSLText"/>
      </w:pPr>
    </w:p>
    <w:p w:rsidR="00DD3677" w:rsidP="00DD3677" w:rsidRDefault="00DD3677" w14:paraId="40D06E3B" w14:textId="541F103F">
      <w:pPr>
        <w:pStyle w:val="RCWSLText"/>
      </w:pPr>
      <w:r>
        <w:tab/>
        <w:t>On page 4, line 24 of the striking amendment, after "or" strike "limited" and insert "permissible"</w:t>
      </w:r>
    </w:p>
    <w:p w:rsidR="00DD3677" w:rsidP="00DD3677" w:rsidRDefault="00DD3677" w14:paraId="46BF1FAC" w14:textId="2D2EDAB5">
      <w:pPr>
        <w:pStyle w:val="RCWSLText"/>
      </w:pPr>
    </w:p>
    <w:p w:rsidR="00DD3677" w:rsidP="00DD3677" w:rsidRDefault="00DD3677" w14:paraId="798927B2" w14:textId="337B69FB">
      <w:pPr>
        <w:pStyle w:val="RCWSLText"/>
      </w:pPr>
      <w:r>
        <w:tab/>
        <w:t xml:space="preserve">On page 5, line </w:t>
      </w:r>
      <w:r w:rsidR="00C04B2D">
        <w:t>29</w:t>
      </w:r>
      <w:r>
        <w:t xml:space="preserve"> of the striking amendment, after "prohibited or" strike "limited" and insert "permissible"</w:t>
      </w:r>
    </w:p>
    <w:p w:rsidR="00DD3677" w:rsidP="00DD3677" w:rsidRDefault="00DD3677" w14:paraId="6DB0B7C9" w14:textId="2F878039">
      <w:pPr>
        <w:pStyle w:val="RCWSLText"/>
      </w:pPr>
    </w:p>
    <w:p w:rsidR="00DF5D0E" w:rsidP="00DD3677" w:rsidRDefault="00DD3677" w14:paraId="26216B82" w14:textId="23F3A165">
      <w:pPr>
        <w:pStyle w:val="RCWSLText"/>
      </w:pPr>
      <w:r>
        <w:tab/>
        <w:t>On page 7, at the beginning of line 6 of the striking amendment, strike "limited" and insert "permissible"</w:t>
      </w:r>
    </w:p>
    <w:p w:rsidR="00DD3677" w:rsidP="00DD3677" w:rsidRDefault="00DD3677" w14:paraId="54835AA9" w14:textId="4E39DD5C">
      <w:pPr>
        <w:pStyle w:val="RCWSLText"/>
      </w:pPr>
    </w:p>
    <w:p w:rsidR="00DD3677" w:rsidP="00DD3677" w:rsidRDefault="00DD3677" w14:paraId="1CEDF5B4" w14:textId="15B87C11">
      <w:pPr>
        <w:pStyle w:val="RCWSLText"/>
      </w:pPr>
      <w:r>
        <w:tab/>
        <w:t>On page 11, line 28 of the striking amendment, after "and" strike "limited" and insert "permissible"</w:t>
      </w:r>
    </w:p>
    <w:p w:rsidR="00DD3677" w:rsidP="00DD3677" w:rsidRDefault="00DD3677" w14:paraId="617C5218" w14:textId="63A97CA4">
      <w:pPr>
        <w:pStyle w:val="RCWSLText"/>
      </w:pPr>
    </w:p>
    <w:p w:rsidR="00DD3677" w:rsidP="00DD3677" w:rsidRDefault="00DD3677" w14:paraId="781F8674" w14:textId="3BCDEA6C">
      <w:pPr>
        <w:pStyle w:val="RCWSLText"/>
      </w:pPr>
      <w:r>
        <w:tab/>
        <w:t xml:space="preserve">On page </w:t>
      </w:r>
      <w:r w:rsidR="00C04B2D">
        <w:t>14</w:t>
      </w:r>
      <w:r>
        <w:t xml:space="preserve">, line </w:t>
      </w:r>
      <w:r w:rsidR="00C04B2D">
        <w:t>25</w:t>
      </w:r>
      <w:r>
        <w:t xml:space="preserve"> of the striking amendment, after "</w:t>
      </w:r>
      <w:r w:rsidR="00C04B2D">
        <w:t>and</w:t>
      </w:r>
      <w:r>
        <w:t>" strike "limited" and insert "permissible"</w:t>
      </w:r>
    </w:p>
    <w:p w:rsidR="00C04B2D" w:rsidP="00DD3677" w:rsidRDefault="00C04B2D" w14:paraId="65A6F4E5" w14:textId="5D0FF8FC">
      <w:pPr>
        <w:pStyle w:val="RCWSLText"/>
      </w:pPr>
    </w:p>
    <w:p w:rsidR="00C04B2D" w:rsidP="00DD3677" w:rsidRDefault="00C04B2D" w14:paraId="48CFCD4A" w14:textId="2C74FA69">
      <w:pPr>
        <w:pStyle w:val="RCWSLText"/>
      </w:pPr>
      <w:r>
        <w:tab/>
        <w:t>On page 15, at the beginning of line 17 of the striking amendment, strike "limited" and insert "permissible"</w:t>
      </w:r>
    </w:p>
    <w:p w:rsidRPr="003261D6" w:rsidR="00C04B2D" w:rsidP="00DD3677" w:rsidRDefault="00C04B2D" w14:paraId="1EB76AFC" w14:textId="77777777">
      <w:pPr>
        <w:pStyle w:val="RCWSLText"/>
      </w:pPr>
    </w:p>
    <w:permEnd w:id="724315329"/>
    <w:p w:rsidR="00ED2EEB" w:rsidP="003261D6" w:rsidRDefault="00ED2EEB" w14:paraId="6B261C7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814740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275103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261D6" w:rsidRDefault="00D659AC" w14:paraId="301ECA9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261D6" w:rsidRDefault="0096303F" w14:paraId="284EAFBD" w14:textId="388E612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22E53">
                  <w:t xml:space="preserve">Makes the following change to the striking amendment:  </w:t>
                </w:r>
                <w:r w:rsidR="00C04B2D">
                  <w:t>Refers to "permissible isolation and restraint" rather than "limited isolation and restraint."</w:t>
                </w:r>
              </w:p>
              <w:p w:rsidRPr="007D1589" w:rsidR="001B4E53" w:rsidP="003261D6" w:rsidRDefault="001B4E53" w14:paraId="6DB8B7E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81474033"/>
    </w:tbl>
    <w:p w:rsidR="00DF5D0E" w:rsidP="003261D6" w:rsidRDefault="00DF5D0E" w14:paraId="3FFCA17E" w14:textId="77777777">
      <w:pPr>
        <w:pStyle w:val="BillEnd"/>
        <w:suppressLineNumbers/>
      </w:pPr>
    </w:p>
    <w:p w:rsidR="00DF5D0E" w:rsidP="003261D6" w:rsidRDefault="00DE256E" w14:paraId="59CC347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261D6" w:rsidRDefault="00AB682C" w14:paraId="0A0697D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1E84" w14:textId="77777777" w:rsidR="003261D6" w:rsidRDefault="003261D6" w:rsidP="00DF5D0E">
      <w:r>
        <w:separator/>
      </w:r>
    </w:p>
  </w:endnote>
  <w:endnote w:type="continuationSeparator" w:id="0">
    <w:p w14:paraId="6DBC230E" w14:textId="77777777" w:rsidR="003261D6" w:rsidRDefault="003261D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7974" w:rsidRDefault="00937974" w14:paraId="1807976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E25AF" w14:paraId="560F531A" w14:textId="613AFA19">
    <w:pPr>
      <w:pStyle w:val="AmendDraftFooter"/>
    </w:pPr>
    <w:fldSimple w:instr=" TITLE   \* MERGEFORMAT ">
      <w:r>
        <w:t>1479-S2 AMH RUDE WARG 071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E25AF" w14:paraId="38966105" w14:textId="7C393137">
    <w:pPr>
      <w:pStyle w:val="AmendDraftFooter"/>
    </w:pPr>
    <w:fldSimple w:instr=" TITLE   \* MERGEFORMAT ">
      <w:r>
        <w:t>1479-S2 AMH RUDE WARG 071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C383" w14:textId="77777777" w:rsidR="003261D6" w:rsidRDefault="003261D6" w:rsidP="00DF5D0E">
      <w:r>
        <w:separator/>
      </w:r>
    </w:p>
  </w:footnote>
  <w:footnote w:type="continuationSeparator" w:id="0">
    <w:p w14:paraId="42BD4A80" w14:textId="77777777" w:rsidR="003261D6" w:rsidRDefault="003261D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A4D5" w14:textId="77777777" w:rsidR="00937974" w:rsidRDefault="009379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F0D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44A01B" wp14:editId="36BF13F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0B2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DE705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2BBB1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59758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A3562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D162F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1801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EF02F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F49B3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98974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93DA8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D78C3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CED22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05191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45203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959D3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6024F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1B18B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35A3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BCF4B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A9F05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1AD73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63943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DDD5E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7D73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7C54D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73E94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6CE8C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D0225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67726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40C2D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249BC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1BE38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97BDB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4A01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6A0B25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DE7051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2BBB18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59758C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A3562A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D162F0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18012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EF02F0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F49B3F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989744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93DA89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D78C36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CED228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05191C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452036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959D30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6024F8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1B18B3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35A38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BCF4BE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A9F05C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1AD739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639437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DDD5E7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7D738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7C54D9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73E945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6CE8CF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D0225F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677267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40C2DE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249BC0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1BE381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97BDB3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A74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6D8A6C" wp14:editId="14644B1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5624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D77FA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EC8A6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29D8F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1A772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FD7FF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C6A5A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724C6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8CD8E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0D13E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65AAA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F4713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4BD00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1CC65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95E54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2ED3D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2601E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C867A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E2549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78C46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B6A92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291EB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313C3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84B62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F1CBED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CD2BA1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B39D8B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D8A6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565624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D77FA4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EC8A63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29D8FE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1A7724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FD7FF5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C6A5AA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724C60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8CD8E1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0D13E9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65AAA6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F47135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4BD009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1CC657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95E54F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2ED3D9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2601EB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C867AE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E2549C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78C461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B6A92E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291EBE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313C3C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84B62D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F1CBED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CD2BA1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B39D8B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3560809">
    <w:abstractNumId w:val="5"/>
  </w:num>
  <w:num w:numId="2" w16cid:durableId="2080790075">
    <w:abstractNumId w:val="3"/>
  </w:num>
  <w:num w:numId="3" w16cid:durableId="905845721">
    <w:abstractNumId w:val="2"/>
  </w:num>
  <w:num w:numId="4" w16cid:durableId="211161546">
    <w:abstractNumId w:val="1"/>
  </w:num>
  <w:num w:numId="5" w16cid:durableId="825166170">
    <w:abstractNumId w:val="0"/>
  </w:num>
  <w:num w:numId="6" w16cid:durableId="453986560">
    <w:abstractNumId w:val="4"/>
  </w:num>
  <w:num w:numId="7" w16cid:durableId="525558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4E88"/>
    <w:rsid w:val="00316CD9"/>
    <w:rsid w:val="003261D6"/>
    <w:rsid w:val="003E2FC6"/>
    <w:rsid w:val="00492DDC"/>
    <w:rsid w:val="004C6615"/>
    <w:rsid w:val="005115F9"/>
    <w:rsid w:val="00522E53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7974"/>
    <w:rsid w:val="0096303F"/>
    <w:rsid w:val="00972869"/>
    <w:rsid w:val="00984CD1"/>
    <w:rsid w:val="009B2E22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4B2D"/>
    <w:rsid w:val="00C61A83"/>
    <w:rsid w:val="00C8108C"/>
    <w:rsid w:val="00C84AD0"/>
    <w:rsid w:val="00D40447"/>
    <w:rsid w:val="00D659AC"/>
    <w:rsid w:val="00DA47F3"/>
    <w:rsid w:val="00DC2C13"/>
    <w:rsid w:val="00DD3677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B69A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4420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1479-S2</BillDocName>
  <AmendType>AMH</AmendType>
  <SponsorAcronym>RUDE</SponsorAcronym>
  <DrafterAcronym>WARG</DrafterAcronym>
  <DraftNumber>071</DraftNumber>
  <ReferenceNumber>2SHB 1479</ReferenceNumber>
  <Floor>H AMD TO H AMD (H-1629.2/23)</Floor>
  <AmendmentNumber> 391</AmendmentNumber>
  <Sponsors>By Representative Rude</Sponsors>
  <FloorAction>WITHDRAWN 03/08/2023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203</Words>
  <Characters>1069</Characters>
  <Application>Microsoft Office Word</Application>
  <DocSecurity>8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1479-S2 AMH RUDE WARG 071</vt:lpstr>
    </vt:vector>
  </TitlesOfParts>
  <Company>Washington State Legislature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1479-S2 AMH RUDE WARG 071</dc:title>
  <dc:creator>Megan Wargacki</dc:creator>
  <cp:lastModifiedBy>Wargacki, Megan</cp:lastModifiedBy>
  <cp:revision>7</cp:revision>
  <dcterms:created xsi:type="dcterms:W3CDTF">2023-03-07T16:12:00Z</dcterms:created>
  <dcterms:modified xsi:type="dcterms:W3CDTF">2023-03-07T16:26:00Z</dcterms:modified>
</cp:coreProperties>
</file>