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7E340C" w14:paraId="4D8BDB1B" w14:textId="1C711D1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66264">
            <w:t>1670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6626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66264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66264">
            <w:t>HARA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266264">
            <w:t>336</w:t>
          </w:r>
        </w:sdtContent>
      </w:sdt>
    </w:p>
    <w:p w:rsidR="00DF5D0E" w:rsidP="00B73E0A" w:rsidRDefault="00AA1230" w14:paraId="096188F5" w14:textId="7C9F6E4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7E340C" w14:paraId="7DCFD2ED" w14:textId="0B489E4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66264">
            <w:rPr>
              <w:b/>
              <w:u w:val="single"/>
            </w:rPr>
            <w:t>HB 1670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266264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243</w:t>
          </w:r>
        </w:sdtContent>
      </w:sdt>
    </w:p>
    <w:p w:rsidR="00DF5D0E" w:rsidP="00605C39" w:rsidRDefault="007E340C" w14:paraId="28DBC995" w14:textId="6F6EFF2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66264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66264" w14:paraId="12D119CC" w14:textId="1BB8738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Pr="008E56C4" w:rsidR="008E56C4" w:rsidP="00C8108C" w:rsidRDefault="00DE256E" w14:paraId="27C1B7D4" w14:textId="5C7A86F1">
      <w:pPr>
        <w:pStyle w:val="Page"/>
      </w:pPr>
      <w:bookmarkStart w:name="StartOfAmendmentBody" w:id="0"/>
      <w:bookmarkEnd w:id="0"/>
      <w:permStart w:edGrp="everyone" w:id="164319430"/>
      <w:r>
        <w:tab/>
      </w:r>
      <w:r w:rsidR="008E56C4">
        <w:t>On page 2, line 1, after "</w:t>
      </w:r>
      <w:r w:rsidR="008E56C4">
        <w:rPr>
          <w:u w:val="single"/>
        </w:rPr>
        <w:t>the state</w:t>
      </w:r>
      <w:r w:rsidR="008E56C4">
        <w:t>" insert "</w:t>
      </w:r>
      <w:r w:rsidR="008E56C4">
        <w:rPr>
          <w:u w:val="single"/>
        </w:rPr>
        <w:t>and regional transit authorities imposing a levy under RCW 81.104.175</w:t>
      </w:r>
      <w:r w:rsidR="008E56C4">
        <w:t>"</w:t>
      </w:r>
    </w:p>
    <w:p w:rsidR="008E56C4" w:rsidP="00C8108C" w:rsidRDefault="008E56C4" w14:paraId="5E38B629" w14:textId="77777777">
      <w:pPr>
        <w:pStyle w:val="Page"/>
      </w:pPr>
    </w:p>
    <w:p w:rsidRPr="00266264" w:rsidR="00DF5D0E" w:rsidP="008E56C4" w:rsidRDefault="008E56C4" w14:paraId="1853D3E2" w14:textId="6397C3CF">
      <w:pPr>
        <w:pStyle w:val="Page"/>
      </w:pPr>
      <w:r>
        <w:tab/>
        <w:t>On page 2, line 6, after "</w:t>
      </w:r>
      <w:r>
        <w:rPr>
          <w:u w:val="single"/>
        </w:rPr>
        <w:t>the state</w:t>
      </w:r>
      <w:r>
        <w:t>" insert "</w:t>
      </w:r>
      <w:r>
        <w:rPr>
          <w:u w:val="single"/>
        </w:rPr>
        <w:t>and regional transit authorities imposing a levy under RCW 81.104.175</w:t>
      </w:r>
      <w:r>
        <w:t>"</w:t>
      </w:r>
    </w:p>
    <w:permEnd w:id="164319430"/>
    <w:p w:rsidR="00ED2EEB" w:rsidP="00266264" w:rsidRDefault="00ED2EEB" w14:paraId="3153AE5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14652985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E929EC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266264" w:rsidRDefault="00D659AC" w14:paraId="7253B66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F7874" w:rsidRDefault="0096303F" w14:paraId="6F14DDEC" w14:textId="569A008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F7874">
                  <w:t xml:space="preserve">Excludes regional transit authority levies from the increased levy limit factor. </w:t>
                </w:r>
                <w:r w:rsidRPr="0096303F" w:rsidR="001C1B27">
                  <w:t>  </w:t>
                </w:r>
              </w:p>
            </w:tc>
          </w:tr>
        </w:sdtContent>
      </w:sdt>
      <w:permEnd w:id="2146529854"/>
    </w:tbl>
    <w:p w:rsidR="00DF5D0E" w:rsidP="00266264" w:rsidRDefault="00DF5D0E" w14:paraId="29E1C51B" w14:textId="77777777">
      <w:pPr>
        <w:pStyle w:val="BillEnd"/>
        <w:suppressLineNumbers/>
      </w:pPr>
    </w:p>
    <w:p w:rsidR="00DF5D0E" w:rsidP="00266264" w:rsidRDefault="00DE256E" w14:paraId="555378F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266264" w:rsidRDefault="00AB682C" w14:paraId="7E54ABF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C13A4" w14:textId="77777777" w:rsidR="00266264" w:rsidRDefault="00266264" w:rsidP="00DF5D0E">
      <w:r>
        <w:separator/>
      </w:r>
    </w:p>
  </w:endnote>
  <w:endnote w:type="continuationSeparator" w:id="0">
    <w:p w14:paraId="49919678" w14:textId="77777777" w:rsidR="00266264" w:rsidRDefault="0026626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6F79" w:rsidRDefault="009B6F79" w14:paraId="22ED5AF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E340C" w14:paraId="0C11363F" w14:textId="3F43C7D3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266264">
      <w:t>1670 AMH WALJ HARA 336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E340C" w14:paraId="4E0193E0" w14:textId="5A5EB56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B6F79">
      <w:t>1670 AMH WALJ HARA 336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FF321" w14:textId="77777777" w:rsidR="00266264" w:rsidRDefault="00266264" w:rsidP="00DF5D0E">
      <w:r>
        <w:separator/>
      </w:r>
    </w:p>
  </w:footnote>
  <w:footnote w:type="continuationSeparator" w:id="0">
    <w:p w14:paraId="35F8CEC9" w14:textId="77777777" w:rsidR="00266264" w:rsidRDefault="0026626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2BF6" w14:textId="77777777" w:rsidR="009B6F79" w:rsidRDefault="009B6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842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B516BA" wp14:editId="5135AE6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4940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83556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13680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2ED0E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5B5EFB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5D54D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31B50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9E332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C102F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3E98C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1B5F8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D194E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EE121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DE150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7EB98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4445E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DEEFA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41509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60B4D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AB137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BA92C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40B5F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364A2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6CAA8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7BE5A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CAC07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E96C0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85886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72211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11197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AFA55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0BDD6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DD35D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0AF53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516B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6F49405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835562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1368083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2ED0ED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5B5EFB2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5D54DE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31B504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9E3325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C102F0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3E98C3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1B5F8D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D194E6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EE121F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DE150F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7EB987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4445EA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DEEFAB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415091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60B4DB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AB1377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BA92C0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40B5FB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364A2E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6CAA8E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7BE5AB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CAC070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E96C03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858863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72211C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11197D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AFA55E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0BDD64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DD35D4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0AF538D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E789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3711857" wp14:editId="74BF706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D825A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4D2994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F3286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05650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A4F78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5CB43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1F188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0A16A8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238DC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A6936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15A62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374F2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88D9A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B77A1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778CA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FF702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231AB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6811A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1E9D2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23820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E3E5C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97B66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E27E0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AD398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29E781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472DD5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5A1D5D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71185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6D825A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4D29947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F32864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056503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A4F786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5CB43B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1F188B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0A16A80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238DC5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A693670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15A622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374F2A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88D9AC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B77A16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778CA5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FF702C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231AB2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6811AB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1E9D25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238205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E3E5CC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97B66E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E27E04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AD398E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29E781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472DD5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5A1D5D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13931172">
    <w:abstractNumId w:val="5"/>
  </w:num>
  <w:num w:numId="2" w16cid:durableId="979842432">
    <w:abstractNumId w:val="3"/>
  </w:num>
  <w:num w:numId="3" w16cid:durableId="750664088">
    <w:abstractNumId w:val="2"/>
  </w:num>
  <w:num w:numId="4" w16cid:durableId="1467117466">
    <w:abstractNumId w:val="1"/>
  </w:num>
  <w:num w:numId="5" w16cid:durableId="1433236336">
    <w:abstractNumId w:val="0"/>
  </w:num>
  <w:num w:numId="6" w16cid:durableId="48308749">
    <w:abstractNumId w:val="4"/>
  </w:num>
  <w:num w:numId="7" w16cid:durableId="626068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5EB9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66264"/>
    <w:rsid w:val="00281CBD"/>
    <w:rsid w:val="00316CD9"/>
    <w:rsid w:val="003E2FC6"/>
    <w:rsid w:val="00492DDC"/>
    <w:rsid w:val="004C6615"/>
    <w:rsid w:val="004F7874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E340C"/>
    <w:rsid w:val="0083749C"/>
    <w:rsid w:val="008443FE"/>
    <w:rsid w:val="00846034"/>
    <w:rsid w:val="008B0905"/>
    <w:rsid w:val="008C7E6E"/>
    <w:rsid w:val="008E56C4"/>
    <w:rsid w:val="00931B84"/>
    <w:rsid w:val="0096303F"/>
    <w:rsid w:val="00972869"/>
    <w:rsid w:val="00984CD1"/>
    <w:rsid w:val="009B6F79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FEF3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E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1670</BillDocName>
  <AmendType>AMH</AmendType>
  <SponsorAcronym>WALJ</SponsorAcronym>
  <DrafterAcronym>HARA</DrafterAcronym>
  <DraftNumber>336</DraftNumber>
  <ReferenceNumber>HB 1670</ReferenceNumber>
  <Floor>H AMD</Floor>
  <AmendmentNumber> 243</AmendmentNumber>
  <Sponsors>By Representative Walsh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</Words>
  <Characters>381</Characters>
  <Application>Microsoft Office Word</Application>
  <DocSecurity>8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1670 AMH WALJ HARA 336</vt:lpstr>
    </vt:vector>
  </TitlesOfParts>
  <Company>Washington State Legislature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1670 AMH WALJ HARA 336</dc:title>
  <dc:creator>Rachelle Harris</dc:creator>
  <cp:lastModifiedBy>Harris, Rachelle</cp:lastModifiedBy>
  <cp:revision>5</cp:revision>
  <dcterms:created xsi:type="dcterms:W3CDTF">2023-03-01T18:35:00Z</dcterms:created>
  <dcterms:modified xsi:type="dcterms:W3CDTF">2023-03-01T18:59:00Z</dcterms:modified>
</cp:coreProperties>
</file>