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1603D" w14:paraId="6F0AC411" w14:textId="0C6358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77DD">
            <w:t>1715-S2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77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77DD">
            <w:t>DAVI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77D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77DD">
            <w:t>029</w:t>
          </w:r>
        </w:sdtContent>
      </w:sdt>
    </w:p>
    <w:p w:rsidR="00DF5D0E" w:rsidP="00B73E0A" w:rsidRDefault="00AA1230" w14:paraId="0B10ADE0" w14:textId="3C333EB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603D" w14:paraId="19EB1ADB" w14:textId="68E8D3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77DD">
            <w:rPr>
              <w:b/>
              <w:u w:val="single"/>
            </w:rPr>
            <w:t>2SHB 1715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77DD">
            <w:t>H AMD TO H AMD (H-1632.1/23)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377</w:t>
          </w:r>
        </w:sdtContent>
      </w:sdt>
    </w:p>
    <w:p w:rsidR="00DF5D0E" w:rsidP="00605C39" w:rsidRDefault="00D1603D" w14:paraId="6B720B0A" w14:textId="7CEA23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77DD">
            <w:rPr>
              <w:sz w:val="22"/>
            </w:rPr>
            <w:t>By Representative Davis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77DD" w14:paraId="111E636A" w14:textId="34B672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03/07/2023</w:t>
          </w:r>
        </w:p>
      </w:sdtContent>
    </w:sdt>
    <w:p w:rsidR="00F577DD" w:rsidP="00C8108C" w:rsidRDefault="00DE256E" w14:paraId="55D898D2" w14:textId="141700CE">
      <w:pPr>
        <w:pStyle w:val="Page"/>
      </w:pPr>
      <w:bookmarkStart w:name="StartOfAmendmentBody" w:id="0"/>
      <w:bookmarkEnd w:id="0"/>
      <w:permStart w:edGrp="everyone" w:id="334641726"/>
      <w:r>
        <w:tab/>
      </w:r>
      <w:r w:rsidR="00F577DD">
        <w:t xml:space="preserve">On page </w:t>
      </w:r>
      <w:r w:rsidR="00C41A2D">
        <w:t>2, beginning on line 5 of the striking amendment, strike all of section 102</w:t>
      </w:r>
    </w:p>
    <w:p w:rsidR="00C41A2D" w:rsidP="00C41A2D" w:rsidRDefault="00C41A2D" w14:paraId="5186A68B" w14:textId="35AFF5D1">
      <w:pPr>
        <w:pStyle w:val="RCWSLText"/>
      </w:pPr>
    </w:p>
    <w:p w:rsidR="00C41A2D" w:rsidP="00C41A2D" w:rsidRDefault="00C41A2D" w14:paraId="3A762C2B" w14:textId="4047573B">
      <w:pPr>
        <w:pStyle w:val="RCWSLText"/>
      </w:pPr>
      <w:r>
        <w:tab/>
        <w:t>On page 6, beginning on line 13 of the striking amendment, strike all of sections 303 through 305</w:t>
      </w:r>
    </w:p>
    <w:p w:rsidR="00C41A2D" w:rsidP="00C41A2D" w:rsidRDefault="00C41A2D" w14:paraId="0BEA490E" w14:textId="360150AA">
      <w:pPr>
        <w:pStyle w:val="RCWSLText"/>
      </w:pPr>
    </w:p>
    <w:p w:rsidR="00C41A2D" w:rsidP="00C41A2D" w:rsidRDefault="00C41A2D" w14:paraId="6B805489" w14:textId="5F27D270">
      <w:pPr>
        <w:pStyle w:val="RCWSLText"/>
      </w:pPr>
      <w:r>
        <w:tab/>
        <w:t>Renumber the remaining sections consecutively and correct any internal references accordingly.</w:t>
      </w:r>
    </w:p>
    <w:p w:rsidR="00C41A2D" w:rsidP="00C41A2D" w:rsidRDefault="00C41A2D" w14:paraId="5DD57E54" w14:textId="625C4DA8">
      <w:pPr>
        <w:pStyle w:val="RCWSLText"/>
      </w:pPr>
    </w:p>
    <w:p w:rsidRPr="00F577DD" w:rsidR="00DF5D0E" w:rsidP="00C41A2D" w:rsidRDefault="00C41A2D" w14:paraId="36BC88BE" w14:textId="7EF3F773">
      <w:pPr>
        <w:pStyle w:val="RCWSLText"/>
      </w:pPr>
      <w:r>
        <w:tab/>
        <w:t>On page 44, beginning on line 3 of the striking amendment, strike all of section 703</w:t>
      </w:r>
    </w:p>
    <w:permEnd w:id="334641726"/>
    <w:p w:rsidR="00ED2EEB" w:rsidP="00F577DD" w:rsidRDefault="00ED2EEB" w14:paraId="716B9C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8715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0B3F6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577DD" w:rsidRDefault="00D659AC" w14:paraId="486AA57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577DD" w:rsidRDefault="0096303F" w14:paraId="3E5A5CA2" w14:textId="1150E8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41A2D">
                  <w:t xml:space="preserve"> Eliminates </w:t>
                </w:r>
                <w:r w:rsidR="00976E07">
                  <w:t xml:space="preserve">provisions in the bill that: (1) require </w:t>
                </w:r>
                <w:r w:rsidR="00C41A2D">
                  <w:t xml:space="preserve">the Administrative Office for the Courts </w:t>
                </w:r>
                <w:r w:rsidR="00976E07">
                  <w:t xml:space="preserve">to </w:t>
                </w:r>
                <w:r w:rsidR="00C41A2D">
                  <w:t>provide training and information on electronic monitoring with victim notification technology</w:t>
                </w:r>
                <w:r w:rsidR="00976E07">
                  <w:t xml:space="preserve">; (2) clarify </w:t>
                </w:r>
                <w:r w:rsidR="00C41A2D">
                  <w:t>that a court may order a respondent to submit to electronic monitoring with victim notification technology</w:t>
                </w:r>
                <w:r w:rsidR="00976E07">
                  <w:t xml:space="preserve">; (3) impose </w:t>
                </w:r>
                <w:r w:rsidR="00C41A2D">
                  <w:t>criminal penalties for failure to comply with an electronic monitoring requirement in a civil protection order</w:t>
                </w:r>
                <w:r w:rsidR="00976E07">
                  <w:t>; (4)</w:t>
                </w:r>
                <w:r w:rsidR="00C41A2D">
                  <w:t xml:space="preserve">  </w:t>
                </w:r>
                <w:r w:rsidR="00976E07">
                  <w:t xml:space="preserve">impose </w:t>
                </w:r>
                <w:r w:rsidR="00C41A2D">
                  <w:t>mandatory attorneys' fees for civil protection order proceedings</w:t>
                </w:r>
                <w:r w:rsidR="00976E07">
                  <w:t>; and</w:t>
                </w:r>
                <w:r w:rsidR="00026612">
                  <w:t xml:space="preserve">  </w:t>
                </w:r>
                <w:r w:rsidR="00976E07">
                  <w:t>(5) establish the University of Washington Center of Excellence in Domestic Violence Research, Policy, and Practice.</w:t>
                </w:r>
                <w:r w:rsidR="00C41A2D">
                  <w:t xml:space="preserve">  </w:t>
                </w:r>
              </w:p>
              <w:p w:rsidRPr="007D1589" w:rsidR="001B4E53" w:rsidP="00F577DD" w:rsidRDefault="001B4E53" w14:paraId="2BA098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8715583"/>
    </w:tbl>
    <w:p w:rsidR="00DF5D0E" w:rsidP="00F577DD" w:rsidRDefault="00DF5D0E" w14:paraId="098C7577" w14:textId="77777777">
      <w:pPr>
        <w:pStyle w:val="BillEnd"/>
        <w:suppressLineNumbers/>
      </w:pPr>
    </w:p>
    <w:p w:rsidR="00DF5D0E" w:rsidP="00F577DD" w:rsidRDefault="00DE256E" w14:paraId="6C8313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577DD" w:rsidRDefault="00AB682C" w14:paraId="7B8825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7B61" w14:textId="77777777" w:rsidR="00F577DD" w:rsidRDefault="00F577DD" w:rsidP="00DF5D0E">
      <w:r>
        <w:separator/>
      </w:r>
    </w:p>
  </w:endnote>
  <w:endnote w:type="continuationSeparator" w:id="0">
    <w:p w14:paraId="03C08FA6" w14:textId="77777777" w:rsidR="00F577DD" w:rsidRDefault="00F577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FA4" w:rsidRDefault="00B96FA4" w14:paraId="00EC87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603D" w14:paraId="229B8202" w14:textId="2E13A2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7B64">
      <w:t>1715-S2 AMH DAVI MORI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603D" w14:paraId="6B6789F8" w14:textId="4D3890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6FA4">
      <w:t>1715-S2 AMH DAVI MORI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ADE7" w14:textId="77777777" w:rsidR="00F577DD" w:rsidRDefault="00F577DD" w:rsidP="00DF5D0E">
      <w:r>
        <w:separator/>
      </w:r>
    </w:p>
  </w:footnote>
  <w:footnote w:type="continuationSeparator" w:id="0">
    <w:p w14:paraId="43D35C0B" w14:textId="77777777" w:rsidR="00F577DD" w:rsidRDefault="00F577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6C08" w14:textId="77777777" w:rsidR="00B96FA4" w:rsidRDefault="00B96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1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2DFEC" wp14:editId="08451D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1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5FA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646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B13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23C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C54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239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B9E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EA9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43A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9DA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E26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237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DA2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038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6D9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E81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DBF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5D8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489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28D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40D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8B8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6CF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CFC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56A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4F7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D7C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A86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AB3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6D8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9A4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F77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ABD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2DFE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04C1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5FA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646C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B133F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23C1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C546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239F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B9ED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EA9A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43A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9DA5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E264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237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DA2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038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6D9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E81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DBF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5D81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4899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28D3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40D7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8B84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6CFA6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CFC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56ADA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4F78B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D7CB8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A8680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AB371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6D85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9A4F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F770B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ABD2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A7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B3DE6" wp14:editId="390282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47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B90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C8A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397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CFA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88A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34D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1EC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A3D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792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52D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8AE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FE3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CE3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A53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EF2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05D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A1E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F1F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1FE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CE7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549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549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587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D7F9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798C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0B7B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B3D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37947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B90A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C8A3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397F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CFA8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88AB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34D0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1ECC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A3D0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792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52D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8AEE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FE31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CE33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A53B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EF22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05D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A1E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F1F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1FE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CE7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549E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549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587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D7F9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798C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0B7B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0232132">
    <w:abstractNumId w:val="5"/>
  </w:num>
  <w:num w:numId="2" w16cid:durableId="182668459">
    <w:abstractNumId w:val="3"/>
  </w:num>
  <w:num w:numId="3" w16cid:durableId="1265577824">
    <w:abstractNumId w:val="2"/>
  </w:num>
  <w:num w:numId="4" w16cid:durableId="727608873">
    <w:abstractNumId w:val="1"/>
  </w:num>
  <w:num w:numId="5" w16cid:durableId="244851173">
    <w:abstractNumId w:val="0"/>
  </w:num>
  <w:num w:numId="6" w16cid:durableId="1032615291">
    <w:abstractNumId w:val="4"/>
  </w:num>
  <w:num w:numId="7" w16cid:durableId="451293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612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7B64"/>
    <w:rsid w:val="00931B84"/>
    <w:rsid w:val="0096303F"/>
    <w:rsid w:val="00972869"/>
    <w:rsid w:val="00976E07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FA4"/>
    <w:rsid w:val="00BF44DF"/>
    <w:rsid w:val="00C41A2D"/>
    <w:rsid w:val="00C61A83"/>
    <w:rsid w:val="00C8108C"/>
    <w:rsid w:val="00C84AD0"/>
    <w:rsid w:val="00D160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D4A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37CB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1715-S2</BillDocName>
  <AmendType>AMH</AmendType>
  <SponsorAcronym>DAVI</SponsorAcronym>
  <DrafterAcronym>MORI</DrafterAcronym>
  <DraftNumber>029</DraftNumber>
  <ReferenceNumber>2SHB 1715</ReferenceNumber>
  <Floor>H AMD TO H AMD (H-1632.1/23)</Floor>
  <AmendmentNumber> 377</AmendmentNumber>
  <Sponsors>By Representative Davis</Sponsors>
  <FloorAction>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992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1715-S2 AMH DAVI MORI 029</vt:lpstr>
    </vt:vector>
  </TitlesOfParts>
  <Company>Washington State Legislature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1715-S2 AMH DAVI MORI 029</dc:title>
  <dc:creator>Jim Morishima</dc:creator>
  <cp:lastModifiedBy>Morishima, Jim</cp:lastModifiedBy>
  <cp:revision>6</cp:revision>
  <cp:lastPrinted>2023-03-07T04:38:00Z</cp:lastPrinted>
  <dcterms:created xsi:type="dcterms:W3CDTF">2023-03-07T04:24:00Z</dcterms:created>
  <dcterms:modified xsi:type="dcterms:W3CDTF">2023-03-07T04:42:00Z</dcterms:modified>
</cp:coreProperties>
</file>