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47BCB" w14:paraId="0168CFF6" w14:textId="309351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6C7F">
            <w:t>2491-S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6C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6C7F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6C7F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6C7F">
            <w:t>413</w:t>
          </w:r>
        </w:sdtContent>
      </w:sdt>
    </w:p>
    <w:p w:rsidR="00DF5D0E" w:rsidP="00B73E0A" w:rsidRDefault="00AA1230" w14:paraId="2CFEC20C" w14:textId="78B27F1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7BCB" w14:paraId="44670A3F" w14:textId="4A394D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6C7F">
            <w:rPr>
              <w:b/>
              <w:u w:val="single"/>
            </w:rPr>
            <w:t>SHB 2491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6C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906</w:t>
          </w:r>
        </w:sdtContent>
      </w:sdt>
    </w:p>
    <w:p w:rsidR="00DF5D0E" w:rsidP="00605C39" w:rsidRDefault="00E47BCB" w14:paraId="4000E798" w14:textId="4765B4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6C7F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6C7F" w14:paraId="7DC18623" w14:textId="070626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5C5BB0" w:rsidR="00866C7F" w:rsidP="005C5BB0" w:rsidRDefault="005C5BB0" w14:paraId="0443D757" w14:textId="31AE4C84">
      <w:pPr>
        <w:pStyle w:val="Page"/>
        <w:spacing w:before="240"/>
        <w:rPr>
          <w:u w:val="single"/>
        </w:rPr>
      </w:pPr>
      <w:bookmarkStart w:name="StartOfAmendmentBody" w:id="0"/>
      <w:bookmarkEnd w:id="0"/>
      <w:permStart w:edGrp="everyone" w:id="1207047274"/>
      <w:r>
        <w:tab/>
      </w:r>
      <w:r w:rsidR="00866C7F">
        <w:t xml:space="preserve">On page </w:t>
      </w:r>
      <w:r>
        <w:t xml:space="preserve">2, line </w:t>
      </w:r>
      <w:r w:rsidR="0031434A">
        <w:t>15</w:t>
      </w:r>
      <w:r>
        <w:t>, after "</w:t>
      </w:r>
      <w:r>
        <w:rPr>
          <w:u w:val="single"/>
        </w:rPr>
        <w:t>(</w:t>
      </w:r>
      <w:r w:rsidR="0031434A">
        <w:rPr>
          <w:u w:val="single"/>
        </w:rPr>
        <w:t>d</w:t>
      </w:r>
      <w:r>
        <w:rPr>
          <w:u w:val="single"/>
        </w:rPr>
        <w:t>)</w:t>
      </w:r>
      <w:r>
        <w:t>" insert "</w:t>
      </w:r>
      <w:r w:rsidRPr="0031434A" w:rsidR="0031434A">
        <w:rPr>
          <w:u w:val="single"/>
        </w:rPr>
        <w:t xml:space="preserve">A lease agreement under (a) of this subsection </w:t>
      </w:r>
      <w:r w:rsidRPr="000D3620" w:rsidR="000D3620">
        <w:rPr>
          <w:u w:val="single"/>
        </w:rPr>
        <w:t>may not increase any impacts in an overburdened community, as defined in RCW 70A.02.010, or lead to creating an overburdened community where there currently is not one</w:t>
      </w:r>
      <w:r w:rsidRPr="0031434A" w:rsidR="0031434A">
        <w:rPr>
          <w:u w:val="single"/>
        </w:rPr>
        <w:t>.</w:t>
      </w:r>
    </w:p>
    <w:p w:rsidR="0031434A" w:rsidP="005C5BB0" w:rsidRDefault="005C5BB0" w14:paraId="056B968D" w14:textId="2B560672">
      <w:pPr>
        <w:pStyle w:val="RCWSLText"/>
      </w:pPr>
      <w:r w:rsidRPr="005C5BB0">
        <w:tab/>
      </w:r>
      <w:r w:rsidRPr="005C5BB0">
        <w:rPr>
          <w:u w:val="single"/>
        </w:rPr>
        <w:t>(</w:t>
      </w:r>
      <w:r w:rsidR="0031434A">
        <w:rPr>
          <w:u w:val="single"/>
        </w:rPr>
        <w:t>e</w:t>
      </w:r>
      <w:r w:rsidRPr="005C5BB0">
        <w:rPr>
          <w:u w:val="single"/>
        </w:rPr>
        <w:t>)</w:t>
      </w:r>
      <w:r>
        <w:t>"</w:t>
      </w:r>
    </w:p>
    <w:p w:rsidR="0031434A" w:rsidP="005C5BB0" w:rsidRDefault="0031434A" w14:paraId="4F2DF2CA" w14:textId="77777777">
      <w:pPr>
        <w:pStyle w:val="RCWSLText"/>
      </w:pPr>
    </w:p>
    <w:p w:rsidRPr="005C5BB0" w:rsidR="0031434A" w:rsidP="0031434A" w:rsidRDefault="0031434A" w14:paraId="03E5EF17" w14:textId="36E28E50">
      <w:pPr>
        <w:pStyle w:val="RCWSLText"/>
      </w:pPr>
      <w:r>
        <w:tab/>
        <w:t>Renumber the remaining subsections consecutively and correct any internal references accordingly.</w:t>
      </w:r>
    </w:p>
    <w:p w:rsidRPr="00866C7F" w:rsidR="00DF5D0E" w:rsidP="00866C7F" w:rsidRDefault="00DF5D0E" w14:paraId="68A093E2" w14:textId="34BABB11">
      <w:pPr>
        <w:suppressLineNumbers/>
        <w:rPr>
          <w:spacing w:val="-3"/>
        </w:rPr>
      </w:pPr>
    </w:p>
    <w:permEnd w:id="1207047274"/>
    <w:p w:rsidR="00ED2EEB" w:rsidP="00866C7F" w:rsidRDefault="00ED2EEB" w14:paraId="39A8EA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1371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8A70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66C7F" w:rsidRDefault="00D659AC" w14:paraId="2033CF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6C7F" w:rsidRDefault="0096303F" w14:paraId="7EB5A3AE" w14:textId="422F12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434A">
                  <w:t xml:space="preserve">Disallows </w:t>
                </w:r>
                <w:r w:rsidR="000D3620">
                  <w:t xml:space="preserve">a lease agreement in which </w:t>
                </w:r>
                <w:r w:rsidR="0031434A">
                  <w:t xml:space="preserve">rent </w:t>
                </w:r>
                <w:r w:rsidR="000D3620">
                  <w:t>would</w:t>
                </w:r>
                <w:r w:rsidR="0031434A">
                  <w:t xml:space="preserve"> be offset for community purposes when the community purposes served by the lessee would add to the environmental </w:t>
                </w:r>
                <w:r w:rsidR="007E3D0B">
                  <w:t xml:space="preserve">harms or health impacts </w:t>
                </w:r>
                <w:r w:rsidR="0031434A">
                  <w:t>of existing overburdened communities</w:t>
                </w:r>
                <w:r w:rsidR="007E3D0B">
                  <w:t xml:space="preserve"> or create new overburdened communities</w:t>
                </w:r>
                <w:r w:rsidR="0031434A">
                  <w:t>.</w:t>
                </w:r>
              </w:p>
              <w:p w:rsidRPr="007D1589" w:rsidR="001B4E53" w:rsidP="00866C7F" w:rsidRDefault="001B4E53" w14:paraId="19554D7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1371901"/>
    </w:tbl>
    <w:p w:rsidR="00DF5D0E" w:rsidP="00866C7F" w:rsidRDefault="00DF5D0E" w14:paraId="7219319D" w14:textId="77777777">
      <w:pPr>
        <w:pStyle w:val="BillEnd"/>
        <w:suppressLineNumbers/>
      </w:pPr>
    </w:p>
    <w:p w:rsidR="00DF5D0E" w:rsidP="00866C7F" w:rsidRDefault="00DE256E" w14:paraId="4B91582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66C7F" w:rsidRDefault="00AB682C" w14:paraId="21EEF32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1D24" w14:textId="77777777" w:rsidR="00866C7F" w:rsidRDefault="00866C7F" w:rsidP="00DF5D0E">
      <w:r>
        <w:separator/>
      </w:r>
    </w:p>
  </w:endnote>
  <w:endnote w:type="continuationSeparator" w:id="0">
    <w:p w14:paraId="7DA79132" w14:textId="77777777" w:rsidR="00866C7F" w:rsidRDefault="00866C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D89" w:rsidRDefault="002F2D89" w14:paraId="6B3243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47BCB" w14:paraId="05F5C766" w14:textId="132374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51DC">
      <w:t>2491-S AMH GOEH HAJE 413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47BCB" w14:paraId="23AACD0A" w14:textId="27CC58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2D89">
      <w:t>2491-S AMH GOEH HAJE 413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1BF4" w14:textId="77777777" w:rsidR="00866C7F" w:rsidRDefault="00866C7F" w:rsidP="00DF5D0E">
      <w:r>
        <w:separator/>
      </w:r>
    </w:p>
  </w:footnote>
  <w:footnote w:type="continuationSeparator" w:id="0">
    <w:p w14:paraId="04F6AEE5" w14:textId="77777777" w:rsidR="00866C7F" w:rsidRDefault="00866C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6303" w14:textId="77777777" w:rsidR="002F2D89" w:rsidRDefault="002F2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9F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259B0" wp14:editId="3C078E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5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098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78A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252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81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D17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CC3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6D2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3B8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D6B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8F0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4F9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831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244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852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7BF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89D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D29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073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BE3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7DA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B63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F5E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AD8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19A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FDF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75E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6B4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E82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857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FD0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0C3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C87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7C5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259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AE85B7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098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78AA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2528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81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D17D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CC37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6D25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3B87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D6B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8F0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4F9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831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244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852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7BFC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89D5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D29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073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BE3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7DA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B63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F5E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AD8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19A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FDF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75E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6B42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E82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857C4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FD074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0C3E8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C87D5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7C5B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C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07B43" wp14:editId="26E56F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B00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55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4AF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F31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C88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1CD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0A5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C9C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7B7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DD7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8FD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8F3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00A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718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541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B8B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9CA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031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565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F12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C46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BFF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AFE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B40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6121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61C5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D30F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07B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7B00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55C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4AF7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F31D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C881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1CDB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0A5E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C9C4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7B72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DD7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8FD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8F3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00A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718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541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B8B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9CA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031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565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F12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C460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BFF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AFE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B40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6121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61C5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D30F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094544">
    <w:abstractNumId w:val="5"/>
  </w:num>
  <w:num w:numId="2" w16cid:durableId="1668899942">
    <w:abstractNumId w:val="3"/>
  </w:num>
  <w:num w:numId="3" w16cid:durableId="1721594063">
    <w:abstractNumId w:val="2"/>
  </w:num>
  <w:num w:numId="4" w16cid:durableId="1812945190">
    <w:abstractNumId w:val="1"/>
  </w:num>
  <w:num w:numId="5" w16cid:durableId="626930850">
    <w:abstractNumId w:val="0"/>
  </w:num>
  <w:num w:numId="6" w16cid:durableId="2046443256">
    <w:abstractNumId w:val="4"/>
  </w:num>
  <w:num w:numId="7" w16cid:durableId="1913612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620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D89"/>
    <w:rsid w:val="0031434A"/>
    <w:rsid w:val="00316CD9"/>
    <w:rsid w:val="003E2FC6"/>
    <w:rsid w:val="003F51DC"/>
    <w:rsid w:val="00492DDC"/>
    <w:rsid w:val="004C6615"/>
    <w:rsid w:val="005115F9"/>
    <w:rsid w:val="00523C5A"/>
    <w:rsid w:val="005C5BB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D0B"/>
    <w:rsid w:val="0083749C"/>
    <w:rsid w:val="008443FE"/>
    <w:rsid w:val="00846034"/>
    <w:rsid w:val="00866C7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BCB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D9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7DE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2491-S</BillDocName>
  <AmendType>AMH</AmendType>
  <SponsorAcronym>GOEH</SponsorAcronym>
  <DrafterAcronym>HAJE</DrafterAcronym>
  <DraftNumber>413</DraftNumber>
  <ReferenceNumber>SHB 2491</ReferenceNumber>
  <Floor>H AMD</Floor>
  <AmendmentNumber> 906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651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2491-S AMH GOEH HAJE 413</vt:lpstr>
    </vt:vector>
  </TitlesOfParts>
  <Company>Washington State Legislature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2491-S AMH GOEH HAJE 413</dc:title>
  <dc:creator>Jennifer Harris</dc:creator>
  <cp:lastModifiedBy>Harris, Jennifer</cp:lastModifiedBy>
  <cp:revision>7</cp:revision>
  <cp:lastPrinted>2024-02-07T19:21:00Z</cp:lastPrinted>
  <dcterms:created xsi:type="dcterms:W3CDTF">2024-02-06T23:22:00Z</dcterms:created>
  <dcterms:modified xsi:type="dcterms:W3CDTF">2024-02-07T19:44:00Z</dcterms:modified>
</cp:coreProperties>
</file>