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A0990" w14:paraId="57DBDD6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61BE">
            <w:t>5078-S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61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61B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61BE">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61BE">
            <w:t>116</w:t>
          </w:r>
        </w:sdtContent>
      </w:sdt>
    </w:p>
    <w:p w:rsidR="00DF5D0E" w:rsidP="00B73E0A" w:rsidRDefault="00AA1230" w14:paraId="28C95977" w14:textId="77777777">
      <w:pPr>
        <w:pStyle w:val="OfferedBy"/>
        <w:spacing w:after="120"/>
      </w:pPr>
      <w:r>
        <w:tab/>
      </w:r>
      <w:r>
        <w:tab/>
      </w:r>
      <w:r>
        <w:tab/>
      </w:r>
    </w:p>
    <w:p w:rsidR="00DF5D0E" w:rsidRDefault="00DA0990" w14:paraId="4F79E1A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61BE">
            <w:rPr>
              <w:b/>
              <w:u w:val="single"/>
            </w:rPr>
            <w:t>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61BE">
            <w:t>H AMD TO CRJ COMM AMD (H-1752.1/23)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630</w:t>
          </w:r>
        </w:sdtContent>
      </w:sdt>
    </w:p>
    <w:p w:rsidR="00DF5D0E" w:rsidP="00605C39" w:rsidRDefault="00DA0990" w14:paraId="11D393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61BE">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61BE" w14:paraId="7CD12D30" w14:textId="77777777">
          <w:pPr>
            <w:spacing w:after="400" w:line="408" w:lineRule="exact"/>
            <w:jc w:val="right"/>
            <w:rPr>
              <w:b/>
              <w:bCs/>
            </w:rPr>
          </w:pPr>
          <w:r>
            <w:rPr>
              <w:b/>
              <w:bCs/>
            </w:rPr>
            <w:t xml:space="preserve">NOT ADOPTED 04/10/2023</w:t>
          </w:r>
        </w:p>
      </w:sdtContent>
    </w:sdt>
    <w:p w:rsidR="00923511" w:rsidP="00923511" w:rsidRDefault="00DE256E" w14:paraId="3EF033D0" w14:textId="425B6A0D">
      <w:pPr>
        <w:pStyle w:val="Page"/>
      </w:pPr>
      <w:bookmarkStart w:name="StartOfAmendmentBody" w:id="0"/>
      <w:bookmarkEnd w:id="0"/>
      <w:permStart w:edGrp="everyone" w:id="918029823"/>
      <w:r>
        <w:tab/>
      </w:r>
      <w:r w:rsidR="00923511">
        <w:t xml:space="preserve">On page 1, beginning on line 5 of the striking amendment, after "firearms" strike all material through "exacerbate" on line 7 and insert "and exacerbates" </w:t>
      </w:r>
    </w:p>
    <w:p w:rsidR="00923511" w:rsidP="00923511" w:rsidRDefault="00923511" w14:paraId="200076C0" w14:textId="77777777">
      <w:pPr>
        <w:pStyle w:val="RCWSLText"/>
      </w:pPr>
    </w:p>
    <w:p w:rsidR="00923511" w:rsidP="00923511" w:rsidRDefault="00923511" w14:paraId="4CD86277" w14:textId="0A01C902">
      <w:pPr>
        <w:pStyle w:val="RCWSLText"/>
      </w:pPr>
      <w:r>
        <w:tab/>
        <w:t xml:space="preserve">On page </w:t>
      </w:r>
      <w:r w:rsidR="001A1E22">
        <w:t>1</w:t>
      </w:r>
      <w:r>
        <w:t>, beginning on line 1</w:t>
      </w:r>
      <w:r w:rsidR="001A1E22">
        <w:t>2</w:t>
      </w:r>
      <w:r w:rsidR="00F3604E">
        <w:t xml:space="preserve"> of the striking amendment</w:t>
      </w:r>
      <w:r>
        <w:t>, strike all of subsection (2)</w:t>
      </w:r>
    </w:p>
    <w:p w:rsidR="00923511" w:rsidP="00923511" w:rsidRDefault="00923511" w14:paraId="24464A58" w14:textId="77777777">
      <w:pPr>
        <w:pStyle w:val="RCWSLText"/>
      </w:pPr>
    </w:p>
    <w:p w:rsidR="00923511" w:rsidP="00923511" w:rsidRDefault="00923511" w14:paraId="379EE703" w14:textId="77777777">
      <w:pPr>
        <w:pStyle w:val="RCWSLText"/>
      </w:pPr>
      <w:r>
        <w:tab/>
        <w:t>Renumber the remaining subsections consecutively and correct any internal references accordingly.</w:t>
      </w:r>
    </w:p>
    <w:p w:rsidR="00923511" w:rsidP="00923511" w:rsidRDefault="00923511" w14:paraId="66113E25" w14:textId="77777777">
      <w:pPr>
        <w:pStyle w:val="RCWSLText"/>
      </w:pPr>
    </w:p>
    <w:p w:rsidR="00923511" w:rsidP="00923511" w:rsidRDefault="00923511" w14:paraId="3E8A0C66" w14:textId="7E661269">
      <w:pPr>
        <w:pStyle w:val="RCWSLText"/>
      </w:pPr>
      <w:r>
        <w:tab/>
        <w:t xml:space="preserve">On page 4, beginning on line </w:t>
      </w:r>
      <w:r w:rsidR="001A1E22">
        <w:t>8</w:t>
      </w:r>
      <w:r w:rsidR="00F3604E">
        <w:t xml:space="preserve"> of the striking amendment</w:t>
      </w:r>
      <w:r>
        <w:t>, strike all of subsection (3)</w:t>
      </w:r>
    </w:p>
    <w:p w:rsidR="00923511" w:rsidP="00923511" w:rsidRDefault="00923511" w14:paraId="510A81AA" w14:textId="77777777">
      <w:pPr>
        <w:pStyle w:val="RCWSLText"/>
      </w:pPr>
    </w:p>
    <w:p w:rsidR="00923511" w:rsidP="00923511" w:rsidRDefault="00923511" w14:paraId="1B1D4415" w14:textId="77777777">
      <w:pPr>
        <w:pStyle w:val="RCWSLText"/>
      </w:pPr>
      <w:r>
        <w:tab/>
        <w:t>Renumber the remaining subsections consecutively and correct any internal references accordingly.</w:t>
      </w:r>
    </w:p>
    <w:p w:rsidR="00923511" w:rsidP="00923511" w:rsidRDefault="00923511" w14:paraId="4CC98DA1" w14:textId="77777777">
      <w:pPr>
        <w:pStyle w:val="RCWSLText"/>
      </w:pPr>
    </w:p>
    <w:p w:rsidR="00923511" w:rsidP="00923511" w:rsidRDefault="00923511" w14:paraId="6B4B3593" w14:textId="3C921798">
      <w:pPr>
        <w:pStyle w:val="RCWSLText"/>
      </w:pPr>
      <w:r>
        <w:tab/>
        <w:t xml:space="preserve">On page </w:t>
      </w:r>
      <w:r w:rsidR="001A1E22">
        <w:t>4</w:t>
      </w:r>
      <w:r>
        <w:t xml:space="preserve">, line </w:t>
      </w:r>
      <w:r w:rsidR="001A1E22">
        <w:t>30</w:t>
      </w:r>
      <w:r w:rsidR="00F3604E">
        <w:t xml:space="preserve"> of the striking amendment</w:t>
      </w:r>
      <w:r>
        <w:t>, strike all of subsection (7)</w:t>
      </w:r>
    </w:p>
    <w:p w:rsidR="00923511" w:rsidP="00923511" w:rsidRDefault="00923511" w14:paraId="3F532B4F" w14:textId="77777777">
      <w:pPr>
        <w:pStyle w:val="RCWSLText"/>
      </w:pPr>
    </w:p>
    <w:p w:rsidR="00923511" w:rsidP="00923511" w:rsidRDefault="00923511" w14:paraId="74B1468B" w14:textId="77777777">
      <w:pPr>
        <w:pStyle w:val="RCWSLText"/>
      </w:pPr>
      <w:r>
        <w:tab/>
        <w:t>Renumber the remaining subsections consecutively and correct any internal references accordingly.</w:t>
      </w:r>
    </w:p>
    <w:p w:rsidR="00923511" w:rsidP="00923511" w:rsidRDefault="00923511" w14:paraId="4FEC4253" w14:textId="77777777">
      <w:pPr>
        <w:pStyle w:val="RCWSLText"/>
      </w:pPr>
    </w:p>
    <w:p w:rsidR="00923511" w:rsidP="00923511" w:rsidRDefault="00923511" w14:paraId="35B93F7F" w14:textId="50BE5DD7">
      <w:pPr>
        <w:pStyle w:val="RCWSLText"/>
      </w:pPr>
      <w:r>
        <w:tab/>
        <w:t xml:space="preserve">On page </w:t>
      </w:r>
      <w:r w:rsidR="001A1E22">
        <w:t>4</w:t>
      </w:r>
      <w:r>
        <w:t xml:space="preserve">, beginning on line </w:t>
      </w:r>
      <w:r w:rsidR="001A1E22">
        <w:t>39</w:t>
      </w:r>
      <w:r w:rsidR="00F3604E">
        <w:t xml:space="preserve"> of the striking amendment</w:t>
      </w:r>
      <w:r>
        <w:t>, strike all of subsection (9)</w:t>
      </w:r>
    </w:p>
    <w:p w:rsidR="00923511" w:rsidP="00923511" w:rsidRDefault="00923511" w14:paraId="1EC5C0B5" w14:textId="77777777">
      <w:pPr>
        <w:pStyle w:val="RCWSLText"/>
      </w:pPr>
    </w:p>
    <w:p w:rsidR="00923511" w:rsidP="00923511" w:rsidRDefault="00923511" w14:paraId="237EA3DE" w14:textId="77777777">
      <w:pPr>
        <w:pStyle w:val="RCWSLText"/>
      </w:pPr>
      <w:r>
        <w:tab/>
        <w:t>Renumber the remaining subsections consecutively and correct any internal references accordingly.</w:t>
      </w:r>
    </w:p>
    <w:p w:rsidR="00923511" w:rsidP="00923511" w:rsidRDefault="00923511" w14:paraId="4C613365" w14:textId="77777777">
      <w:pPr>
        <w:pStyle w:val="RCWSLText"/>
      </w:pPr>
    </w:p>
    <w:p w:rsidR="001A1E22" w:rsidP="001A1E22" w:rsidRDefault="00923511" w14:paraId="3F5110C8" w14:textId="7F2A9C97">
      <w:pPr>
        <w:pStyle w:val="RCWSLText"/>
      </w:pPr>
      <w:r>
        <w:tab/>
      </w:r>
      <w:r w:rsidR="001A1E22">
        <w:t>On page 6, beginning on line 1</w:t>
      </w:r>
      <w:r w:rsidR="00F3604E">
        <w:t xml:space="preserve"> of the striking amendment</w:t>
      </w:r>
      <w:r w:rsidR="001A1E22">
        <w:t>, after "pursuant to" strike "(a) RCW 7.48.200 and 7.48.210, to seek damages, abatement, or any other remedy available for a public nuisance, or (b)"</w:t>
      </w:r>
    </w:p>
    <w:p w:rsidR="001A1E22" w:rsidP="00923511" w:rsidRDefault="001A1E22" w14:paraId="566C1B7F" w14:textId="77777777">
      <w:pPr>
        <w:pStyle w:val="RCWSLText"/>
      </w:pPr>
    </w:p>
    <w:p w:rsidR="00923511" w:rsidP="00923511" w:rsidRDefault="001A1E22" w14:paraId="47FD88ED" w14:textId="71B533B6">
      <w:pPr>
        <w:pStyle w:val="RCWSLText"/>
      </w:pPr>
      <w:r>
        <w:tab/>
      </w:r>
      <w:r w:rsidR="00923511">
        <w:t xml:space="preserve">On page 6, beginning on line </w:t>
      </w:r>
      <w:r>
        <w:t>7</w:t>
      </w:r>
      <w:r w:rsidR="00F3604E">
        <w:t xml:space="preserve"> of the striking amendment</w:t>
      </w:r>
      <w:r w:rsidR="00923511">
        <w:t>, after "purpose to" strike "engage in a public nuisance or otherwise"</w:t>
      </w:r>
    </w:p>
    <w:p w:rsidRPr="004E61BE" w:rsidR="00DF5D0E" w:rsidP="004E61BE" w:rsidRDefault="00DF5D0E" w14:paraId="7372B919" w14:textId="77777777">
      <w:pPr>
        <w:suppressLineNumbers/>
        <w:rPr>
          <w:spacing w:val="-3"/>
        </w:rPr>
      </w:pPr>
    </w:p>
    <w:permEnd w:id="918029823"/>
    <w:p w:rsidR="00ED2EEB" w:rsidP="004E61BE" w:rsidRDefault="00ED2EEB" w14:paraId="1333DB9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34068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29ECDBB" w14:textId="77777777">
            <w:tc>
              <w:tcPr>
                <w:tcW w:w="540" w:type="dxa"/>
                <w:shd w:val="clear" w:color="auto" w:fill="FFFFFF" w:themeFill="background1"/>
              </w:tcPr>
              <w:p w:rsidR="00D659AC" w:rsidP="004E61BE" w:rsidRDefault="00D659AC" w14:paraId="477AD0F2" w14:textId="77777777">
                <w:pPr>
                  <w:pStyle w:val="Effect"/>
                  <w:suppressLineNumbers/>
                  <w:shd w:val="clear" w:color="auto" w:fill="auto"/>
                  <w:ind w:left="0" w:firstLine="0"/>
                </w:pPr>
              </w:p>
            </w:tc>
            <w:tc>
              <w:tcPr>
                <w:tcW w:w="9874" w:type="dxa"/>
                <w:shd w:val="clear" w:color="auto" w:fill="FFFFFF" w:themeFill="background1"/>
              </w:tcPr>
              <w:p w:rsidR="00923511" w:rsidP="00923511" w:rsidRDefault="0096303F" w14:paraId="3D61DDBB" w14:textId="1FB25FAF">
                <w:pPr>
                  <w:pStyle w:val="Effect"/>
                  <w:suppressLineNumbers/>
                  <w:shd w:val="clear" w:color="auto" w:fill="auto"/>
                  <w:ind w:left="0" w:firstLine="0"/>
                </w:pPr>
                <w:r w:rsidRPr="0096303F">
                  <w:tab/>
                </w:r>
                <w:r w:rsidRPr="0096303F" w:rsidR="001C1B27">
                  <w:rPr>
                    <w:u w:val="single"/>
                  </w:rPr>
                  <w:t>EFFECT:</w:t>
                </w:r>
                <w:r w:rsidRPr="0096303F" w:rsidR="001C1B27">
                  <w:t>   </w:t>
                </w:r>
                <w:r w:rsidR="00290283">
                  <w:t>M</w:t>
                </w:r>
                <w:r w:rsidR="00923511">
                  <w:t>odifies the committee striking amendment as follows:</w:t>
                </w:r>
              </w:p>
              <w:p w:rsidR="00923511" w:rsidP="00923511" w:rsidRDefault="00923511" w14:paraId="6E8429F8" w14:textId="77777777">
                <w:pPr>
                  <w:pStyle w:val="Effect"/>
                  <w:suppressLineNumbers/>
                  <w:shd w:val="clear" w:color="auto" w:fill="auto"/>
                  <w:ind w:left="0" w:firstLine="0"/>
                </w:pPr>
              </w:p>
              <w:p w:rsidR="00923511" w:rsidP="00923511" w:rsidRDefault="00923511" w14:paraId="277DA585" w14:textId="77777777">
                <w:pPr>
                  <w:pStyle w:val="Effect"/>
                  <w:suppressLineNumbers/>
                  <w:shd w:val="clear" w:color="auto" w:fill="auto"/>
                  <w:ind w:hanging="576"/>
                </w:pPr>
                <w:r>
                  <w:t xml:space="preserve">(1) Removes all references to nuisance from the bill's intent section.  </w:t>
                </w:r>
              </w:p>
              <w:p w:rsidR="00923511" w:rsidP="00923511" w:rsidRDefault="00923511" w14:paraId="305185AA" w14:textId="77777777">
                <w:pPr>
                  <w:pStyle w:val="Effect"/>
                  <w:suppressLineNumbers/>
                  <w:shd w:val="clear" w:color="auto" w:fill="auto"/>
                  <w:ind w:hanging="576"/>
                </w:pPr>
              </w:p>
              <w:p w:rsidR="00923511" w:rsidP="00923511" w:rsidRDefault="00923511" w14:paraId="56997A74" w14:textId="6EF42585">
                <w:pPr>
                  <w:pStyle w:val="Effect"/>
                  <w:suppressLineNumbers/>
                  <w:shd w:val="clear" w:color="auto" w:fill="auto"/>
                  <w:ind w:hanging="576"/>
                  <w:rPr>
                    <w:rStyle w:val="markedcontent"/>
                  </w:rPr>
                </w:pPr>
                <w:r>
                  <w:t xml:space="preserve">(2) Removes the provision of the bill prohibiting </w:t>
                </w:r>
                <w:r>
                  <w:rPr>
                    <w:rStyle w:val="markedcontent"/>
                  </w:rPr>
                  <w:t xml:space="preserve">firearm industry members from knowingly creating, maintaining, or contributing to a public </w:t>
                </w:r>
                <w:r>
                  <w:rPr>
                    <w:rStyle w:val="highlight"/>
                  </w:rPr>
                  <w:t>nuisance</w:t>
                </w:r>
                <w:r>
                  <w:rPr>
                    <w:rStyle w:val="markedcontent"/>
                  </w:rPr>
                  <w:t xml:space="preserve"> in this state through the sale, manufacturing, distribution, importing, or marketing of a firearm industry product.</w:t>
                </w:r>
              </w:p>
              <w:p w:rsidR="00923511" w:rsidP="00923511" w:rsidRDefault="00923511" w14:paraId="58FB8C08" w14:textId="77777777">
                <w:pPr>
                  <w:pStyle w:val="Effect"/>
                  <w:suppressLineNumbers/>
                  <w:shd w:val="clear" w:color="auto" w:fill="auto"/>
                  <w:ind w:left="0" w:firstLine="0"/>
                  <w:rPr>
                    <w:rStyle w:val="markedcontent"/>
                  </w:rPr>
                </w:pPr>
              </w:p>
              <w:p w:rsidR="00923511" w:rsidP="00923511" w:rsidRDefault="00923511" w14:paraId="4537EB38" w14:textId="76C836F2">
                <w:pPr>
                  <w:pStyle w:val="Effect"/>
                  <w:suppressLineNumbers/>
                  <w:shd w:val="clear" w:color="auto" w:fill="auto"/>
                  <w:ind w:hanging="576"/>
                  <w:rPr>
                    <w:rStyle w:val="markedcontent"/>
                  </w:rPr>
                </w:pPr>
                <w:r>
                  <w:rPr>
                    <w:rStyle w:val="markedcontent"/>
                  </w:rPr>
                  <w:t>(3) Removes the provision of the bill providing that violations of the bill's requirements constitute a public nuisance.</w:t>
                </w:r>
              </w:p>
              <w:p w:rsidR="00923511" w:rsidP="00923511" w:rsidRDefault="00923511" w14:paraId="0D4794CB" w14:textId="77777777">
                <w:pPr>
                  <w:pStyle w:val="Effect"/>
                  <w:suppressLineNumbers/>
                  <w:shd w:val="clear" w:color="auto" w:fill="auto"/>
                  <w:ind w:left="0" w:firstLine="0"/>
                  <w:rPr>
                    <w:rStyle w:val="markedcontent"/>
                  </w:rPr>
                </w:pPr>
              </w:p>
              <w:p w:rsidR="00923511" w:rsidP="00923511" w:rsidRDefault="00923511" w14:paraId="0CC394EA" w14:textId="068D45A8">
                <w:pPr>
                  <w:pStyle w:val="Effect"/>
                  <w:suppressLineNumbers/>
                  <w:shd w:val="clear" w:color="auto" w:fill="auto"/>
                  <w:ind w:hanging="576"/>
                  <w:rPr>
                    <w:rStyle w:val="markedcontent"/>
                  </w:rPr>
                </w:pPr>
                <w:r>
                  <w:rPr>
                    <w:rStyle w:val="markedcontent"/>
                  </w:rPr>
                  <w:t>(4) Removes the provision of the bill providing firearm industry members' conduct in violation of the bill's requirements constitutes proximate cause of the public nuisance if the harm is a reasonably foreseeable effect of the conduct, notwithstanding any intervening actions, including but not limited to criminal actions by third parties.</w:t>
                </w:r>
              </w:p>
              <w:p w:rsidR="00CD6B45" w:rsidP="00923511" w:rsidRDefault="00CD6B45" w14:paraId="74B5E105" w14:textId="25DD13F9">
                <w:pPr>
                  <w:pStyle w:val="Effect"/>
                  <w:suppressLineNumbers/>
                  <w:shd w:val="clear" w:color="auto" w:fill="auto"/>
                  <w:ind w:hanging="576"/>
                  <w:rPr>
                    <w:rStyle w:val="markedcontent"/>
                  </w:rPr>
                </w:pPr>
              </w:p>
              <w:p w:rsidR="00CD6B45" w:rsidP="00923511" w:rsidRDefault="00CD6B45" w14:paraId="2D53F4D3" w14:textId="46A55055">
                <w:pPr>
                  <w:pStyle w:val="Effect"/>
                  <w:suppressLineNumbers/>
                  <w:shd w:val="clear" w:color="auto" w:fill="auto"/>
                  <w:ind w:hanging="576"/>
                  <w:rPr>
                    <w:rStyle w:val="markedcontent"/>
                  </w:rPr>
                </w:pPr>
                <w:r>
                  <w:rPr>
                    <w:rStyle w:val="markedcontent"/>
                  </w:rPr>
                  <w:t>(5) Removes wording from one of the bill's savings clauses stating that the Attorney General's authority to investigate and bring legal actions shall not be construed or implied to deny, abrogate, limit, or impair any person's right to bring a private right of action in response to a violation pursuant to the sections of the Revised Code governing claims for public nuisance.</w:t>
                </w:r>
              </w:p>
              <w:p w:rsidR="00923511" w:rsidP="00923511" w:rsidRDefault="00923511" w14:paraId="68988C64" w14:textId="77777777">
                <w:pPr>
                  <w:pStyle w:val="Effect"/>
                  <w:suppressLineNumbers/>
                  <w:shd w:val="clear" w:color="auto" w:fill="auto"/>
                  <w:ind w:hanging="576"/>
                  <w:rPr>
                    <w:rStyle w:val="markedcontent"/>
                  </w:rPr>
                </w:pPr>
              </w:p>
              <w:p w:rsidRPr="007D1589" w:rsidR="001B4E53" w:rsidP="00F3604E" w:rsidRDefault="00923511" w14:paraId="3F1C1001" w14:textId="5F5B3727">
                <w:pPr>
                  <w:pStyle w:val="Effect"/>
                  <w:suppressLineNumbers/>
                  <w:shd w:val="clear" w:color="auto" w:fill="auto"/>
                  <w:ind w:hanging="576"/>
                </w:pPr>
                <w:r>
                  <w:rPr>
                    <w:rStyle w:val="markedcontent"/>
                  </w:rPr>
                  <w:t>(</w:t>
                </w:r>
                <w:r w:rsidR="00CD6B45">
                  <w:rPr>
                    <w:rStyle w:val="markedcontent"/>
                  </w:rPr>
                  <w:t>6</w:t>
                </w:r>
                <w:r>
                  <w:rPr>
                    <w:rStyle w:val="markedcontent"/>
                  </w:rPr>
                  <w:t xml:space="preserve">) Removes the provision of the bill providing the party seeking relief is not required to demonstrate that the firearm industry member acted with the purpose to engage in a public </w:t>
                </w:r>
                <w:r>
                  <w:rPr>
                    <w:rStyle w:val="highlight"/>
                  </w:rPr>
                  <w:t>nuisance.</w:t>
                </w:r>
              </w:p>
            </w:tc>
          </w:tr>
        </w:sdtContent>
      </w:sdt>
      <w:permEnd w:id="503406865"/>
    </w:tbl>
    <w:p w:rsidR="00DF5D0E" w:rsidP="004E61BE" w:rsidRDefault="00DF5D0E" w14:paraId="114750D5" w14:textId="77777777">
      <w:pPr>
        <w:pStyle w:val="BillEnd"/>
        <w:suppressLineNumbers/>
      </w:pPr>
    </w:p>
    <w:p w:rsidR="00DF5D0E" w:rsidP="004E61BE" w:rsidRDefault="00DE256E" w14:paraId="77F4C34F" w14:textId="77777777">
      <w:pPr>
        <w:pStyle w:val="BillEnd"/>
        <w:suppressLineNumbers/>
      </w:pPr>
      <w:r>
        <w:rPr>
          <w:b/>
        </w:rPr>
        <w:t>--- END ---</w:t>
      </w:r>
    </w:p>
    <w:p w:rsidR="00DF5D0E" w:rsidP="004E61BE" w:rsidRDefault="00AB682C" w14:paraId="03F595E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65B1" w14:textId="77777777" w:rsidR="004E61BE" w:rsidRDefault="004E61BE" w:rsidP="00DF5D0E">
      <w:r>
        <w:separator/>
      </w:r>
    </w:p>
  </w:endnote>
  <w:endnote w:type="continuationSeparator" w:id="0">
    <w:p w14:paraId="0C53FE23" w14:textId="77777777" w:rsidR="004E61BE" w:rsidRDefault="004E61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1D4" w:rsidRDefault="00F631D4" w14:paraId="1AC03F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A0990" w14:paraId="43FCF26B" w14:textId="223C6D62">
    <w:pPr>
      <w:pStyle w:val="AmendDraftFooter"/>
    </w:pPr>
    <w:r>
      <w:fldChar w:fldCharType="begin"/>
    </w:r>
    <w:r>
      <w:instrText xml:space="preserve"> TITLE   \* MERGEFORMAT </w:instrText>
    </w:r>
    <w:r>
      <w:fldChar w:fldCharType="separate"/>
    </w:r>
    <w:r w:rsidR="00E175AE">
      <w:t>5078-S AMH .... BUR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A0990" w14:paraId="51B92258" w14:textId="3B7A30A6">
    <w:pPr>
      <w:pStyle w:val="AmendDraftFooter"/>
    </w:pPr>
    <w:r>
      <w:fldChar w:fldCharType="begin"/>
    </w:r>
    <w:r>
      <w:instrText xml:space="preserve"> TITLE   \* MERGEFORMAT </w:instrText>
    </w:r>
    <w:r>
      <w:fldChar w:fldCharType="separate"/>
    </w:r>
    <w:r w:rsidR="00E175AE">
      <w:t>5078-S AMH .... BUR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51B" w14:textId="77777777" w:rsidR="004E61BE" w:rsidRDefault="004E61BE" w:rsidP="00DF5D0E">
      <w:r>
        <w:separator/>
      </w:r>
    </w:p>
  </w:footnote>
  <w:footnote w:type="continuationSeparator" w:id="0">
    <w:p w14:paraId="47841327" w14:textId="77777777" w:rsidR="004E61BE" w:rsidRDefault="004E61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52D" w14:textId="77777777" w:rsidR="00F631D4" w:rsidRDefault="00F6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C7F0" w14:textId="77777777" w:rsidR="001B4E53" w:rsidRDefault="007049E4">
    <w:r>
      <w:rPr>
        <w:noProof/>
      </w:rPr>
      <mc:AlternateContent>
        <mc:Choice Requires="wps">
          <w:drawing>
            <wp:anchor distT="0" distB="0" distL="114300" distR="114300" simplePos="0" relativeHeight="251657216" behindDoc="0" locked="0" layoutInCell="1" allowOverlap="1" wp14:anchorId="0F5EC7D5" wp14:editId="4224FAF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531B" w14:textId="77777777" w:rsidR="001B4E53" w:rsidRDefault="001B4E53">
                          <w:pPr>
                            <w:pStyle w:val="RCWSLText"/>
                            <w:jc w:val="right"/>
                          </w:pPr>
                          <w:r>
                            <w:t>1</w:t>
                          </w:r>
                        </w:p>
                        <w:p w14:paraId="12AE27A0" w14:textId="77777777" w:rsidR="001B4E53" w:rsidRDefault="001B4E53">
                          <w:pPr>
                            <w:pStyle w:val="RCWSLText"/>
                            <w:jc w:val="right"/>
                          </w:pPr>
                          <w:r>
                            <w:t>2</w:t>
                          </w:r>
                        </w:p>
                        <w:p w14:paraId="3E32DF7F" w14:textId="77777777" w:rsidR="001B4E53" w:rsidRDefault="001B4E53">
                          <w:pPr>
                            <w:pStyle w:val="RCWSLText"/>
                            <w:jc w:val="right"/>
                          </w:pPr>
                          <w:r>
                            <w:t>3</w:t>
                          </w:r>
                        </w:p>
                        <w:p w14:paraId="40B4D1B8" w14:textId="77777777" w:rsidR="001B4E53" w:rsidRDefault="001B4E53">
                          <w:pPr>
                            <w:pStyle w:val="RCWSLText"/>
                            <w:jc w:val="right"/>
                          </w:pPr>
                          <w:r>
                            <w:t>4</w:t>
                          </w:r>
                        </w:p>
                        <w:p w14:paraId="73DE5DBA" w14:textId="77777777" w:rsidR="001B4E53" w:rsidRDefault="001B4E53">
                          <w:pPr>
                            <w:pStyle w:val="RCWSLText"/>
                            <w:jc w:val="right"/>
                          </w:pPr>
                          <w:r>
                            <w:t>5</w:t>
                          </w:r>
                        </w:p>
                        <w:p w14:paraId="34BE9943" w14:textId="77777777" w:rsidR="001B4E53" w:rsidRDefault="001B4E53">
                          <w:pPr>
                            <w:pStyle w:val="RCWSLText"/>
                            <w:jc w:val="right"/>
                          </w:pPr>
                          <w:r>
                            <w:t>6</w:t>
                          </w:r>
                        </w:p>
                        <w:p w14:paraId="0F0A8060" w14:textId="77777777" w:rsidR="001B4E53" w:rsidRDefault="001B4E53">
                          <w:pPr>
                            <w:pStyle w:val="RCWSLText"/>
                            <w:jc w:val="right"/>
                          </w:pPr>
                          <w:r>
                            <w:t>7</w:t>
                          </w:r>
                        </w:p>
                        <w:p w14:paraId="20EB9EF8" w14:textId="77777777" w:rsidR="001B4E53" w:rsidRDefault="001B4E53">
                          <w:pPr>
                            <w:pStyle w:val="RCWSLText"/>
                            <w:jc w:val="right"/>
                          </w:pPr>
                          <w:r>
                            <w:t>8</w:t>
                          </w:r>
                        </w:p>
                        <w:p w14:paraId="0A3E5D80" w14:textId="77777777" w:rsidR="001B4E53" w:rsidRDefault="001B4E53">
                          <w:pPr>
                            <w:pStyle w:val="RCWSLText"/>
                            <w:jc w:val="right"/>
                          </w:pPr>
                          <w:r>
                            <w:t>9</w:t>
                          </w:r>
                        </w:p>
                        <w:p w14:paraId="15959CF8" w14:textId="77777777" w:rsidR="001B4E53" w:rsidRDefault="001B4E53">
                          <w:pPr>
                            <w:pStyle w:val="RCWSLText"/>
                            <w:jc w:val="right"/>
                          </w:pPr>
                          <w:r>
                            <w:t>10</w:t>
                          </w:r>
                        </w:p>
                        <w:p w14:paraId="27B382AE" w14:textId="77777777" w:rsidR="001B4E53" w:rsidRDefault="001B4E53">
                          <w:pPr>
                            <w:pStyle w:val="RCWSLText"/>
                            <w:jc w:val="right"/>
                          </w:pPr>
                          <w:r>
                            <w:t>11</w:t>
                          </w:r>
                        </w:p>
                        <w:p w14:paraId="2CA9039C" w14:textId="77777777" w:rsidR="001B4E53" w:rsidRDefault="001B4E53">
                          <w:pPr>
                            <w:pStyle w:val="RCWSLText"/>
                            <w:jc w:val="right"/>
                          </w:pPr>
                          <w:r>
                            <w:t>12</w:t>
                          </w:r>
                        </w:p>
                        <w:p w14:paraId="6AFC4C90" w14:textId="77777777" w:rsidR="001B4E53" w:rsidRDefault="001B4E53">
                          <w:pPr>
                            <w:pStyle w:val="RCWSLText"/>
                            <w:jc w:val="right"/>
                          </w:pPr>
                          <w:r>
                            <w:t>13</w:t>
                          </w:r>
                        </w:p>
                        <w:p w14:paraId="6C1228CB" w14:textId="77777777" w:rsidR="001B4E53" w:rsidRDefault="001B4E53">
                          <w:pPr>
                            <w:pStyle w:val="RCWSLText"/>
                            <w:jc w:val="right"/>
                          </w:pPr>
                          <w:r>
                            <w:t>14</w:t>
                          </w:r>
                        </w:p>
                        <w:p w14:paraId="0FB3F6F3" w14:textId="77777777" w:rsidR="001B4E53" w:rsidRDefault="001B4E53">
                          <w:pPr>
                            <w:pStyle w:val="RCWSLText"/>
                            <w:jc w:val="right"/>
                          </w:pPr>
                          <w:r>
                            <w:t>15</w:t>
                          </w:r>
                        </w:p>
                        <w:p w14:paraId="06157DDB" w14:textId="77777777" w:rsidR="001B4E53" w:rsidRDefault="001B4E53">
                          <w:pPr>
                            <w:pStyle w:val="RCWSLText"/>
                            <w:jc w:val="right"/>
                          </w:pPr>
                          <w:r>
                            <w:t>16</w:t>
                          </w:r>
                        </w:p>
                        <w:p w14:paraId="0189E92B" w14:textId="77777777" w:rsidR="001B4E53" w:rsidRDefault="001B4E53">
                          <w:pPr>
                            <w:pStyle w:val="RCWSLText"/>
                            <w:jc w:val="right"/>
                          </w:pPr>
                          <w:r>
                            <w:t>17</w:t>
                          </w:r>
                        </w:p>
                        <w:p w14:paraId="22C2C95A" w14:textId="77777777" w:rsidR="001B4E53" w:rsidRDefault="001B4E53">
                          <w:pPr>
                            <w:pStyle w:val="RCWSLText"/>
                            <w:jc w:val="right"/>
                          </w:pPr>
                          <w:r>
                            <w:t>18</w:t>
                          </w:r>
                        </w:p>
                        <w:p w14:paraId="25B3340D" w14:textId="77777777" w:rsidR="001B4E53" w:rsidRDefault="001B4E53">
                          <w:pPr>
                            <w:pStyle w:val="RCWSLText"/>
                            <w:jc w:val="right"/>
                          </w:pPr>
                          <w:r>
                            <w:t>19</w:t>
                          </w:r>
                        </w:p>
                        <w:p w14:paraId="66E09818" w14:textId="77777777" w:rsidR="001B4E53" w:rsidRDefault="001B4E53">
                          <w:pPr>
                            <w:pStyle w:val="RCWSLText"/>
                            <w:jc w:val="right"/>
                          </w:pPr>
                          <w:r>
                            <w:t>20</w:t>
                          </w:r>
                        </w:p>
                        <w:p w14:paraId="5137D035" w14:textId="77777777" w:rsidR="001B4E53" w:rsidRDefault="001B4E53">
                          <w:pPr>
                            <w:pStyle w:val="RCWSLText"/>
                            <w:jc w:val="right"/>
                          </w:pPr>
                          <w:r>
                            <w:t>21</w:t>
                          </w:r>
                        </w:p>
                        <w:p w14:paraId="653B7098" w14:textId="77777777" w:rsidR="001B4E53" w:rsidRDefault="001B4E53">
                          <w:pPr>
                            <w:pStyle w:val="RCWSLText"/>
                            <w:jc w:val="right"/>
                          </w:pPr>
                          <w:r>
                            <w:t>22</w:t>
                          </w:r>
                        </w:p>
                        <w:p w14:paraId="345B7446" w14:textId="77777777" w:rsidR="001B4E53" w:rsidRDefault="001B4E53">
                          <w:pPr>
                            <w:pStyle w:val="RCWSLText"/>
                            <w:jc w:val="right"/>
                          </w:pPr>
                          <w:r>
                            <w:t>23</w:t>
                          </w:r>
                        </w:p>
                        <w:p w14:paraId="33888157" w14:textId="77777777" w:rsidR="001B4E53" w:rsidRDefault="001B4E53">
                          <w:pPr>
                            <w:pStyle w:val="RCWSLText"/>
                            <w:jc w:val="right"/>
                          </w:pPr>
                          <w:r>
                            <w:t>24</w:t>
                          </w:r>
                        </w:p>
                        <w:p w14:paraId="16D6AD44" w14:textId="77777777" w:rsidR="001B4E53" w:rsidRDefault="001B4E53">
                          <w:pPr>
                            <w:pStyle w:val="RCWSLText"/>
                            <w:jc w:val="right"/>
                          </w:pPr>
                          <w:r>
                            <w:t>25</w:t>
                          </w:r>
                        </w:p>
                        <w:p w14:paraId="44C1C831" w14:textId="77777777" w:rsidR="001B4E53" w:rsidRDefault="001B4E53">
                          <w:pPr>
                            <w:pStyle w:val="RCWSLText"/>
                            <w:jc w:val="right"/>
                          </w:pPr>
                          <w:r>
                            <w:t>26</w:t>
                          </w:r>
                        </w:p>
                        <w:p w14:paraId="5929EC5F" w14:textId="77777777" w:rsidR="001B4E53" w:rsidRDefault="001B4E53">
                          <w:pPr>
                            <w:pStyle w:val="RCWSLText"/>
                            <w:jc w:val="right"/>
                          </w:pPr>
                          <w:r>
                            <w:t>27</w:t>
                          </w:r>
                        </w:p>
                        <w:p w14:paraId="385DD9EB" w14:textId="77777777" w:rsidR="001B4E53" w:rsidRDefault="001B4E53">
                          <w:pPr>
                            <w:pStyle w:val="RCWSLText"/>
                            <w:jc w:val="right"/>
                          </w:pPr>
                          <w:r>
                            <w:t>28</w:t>
                          </w:r>
                        </w:p>
                        <w:p w14:paraId="037DEB4F" w14:textId="77777777" w:rsidR="001B4E53" w:rsidRDefault="001B4E53">
                          <w:pPr>
                            <w:pStyle w:val="RCWSLText"/>
                            <w:jc w:val="right"/>
                          </w:pPr>
                          <w:r>
                            <w:t>29</w:t>
                          </w:r>
                        </w:p>
                        <w:p w14:paraId="10B8EE80" w14:textId="77777777" w:rsidR="001B4E53" w:rsidRDefault="001B4E53">
                          <w:pPr>
                            <w:pStyle w:val="RCWSLText"/>
                            <w:jc w:val="right"/>
                          </w:pPr>
                          <w:r>
                            <w:t>30</w:t>
                          </w:r>
                        </w:p>
                        <w:p w14:paraId="21A24BD7" w14:textId="77777777" w:rsidR="001B4E53" w:rsidRDefault="001B4E53">
                          <w:pPr>
                            <w:pStyle w:val="RCWSLText"/>
                            <w:jc w:val="right"/>
                          </w:pPr>
                          <w:r>
                            <w:t>31</w:t>
                          </w:r>
                        </w:p>
                        <w:p w14:paraId="6A443871" w14:textId="77777777" w:rsidR="001B4E53" w:rsidRDefault="001B4E53">
                          <w:pPr>
                            <w:pStyle w:val="RCWSLText"/>
                            <w:jc w:val="right"/>
                          </w:pPr>
                          <w:r>
                            <w:t>32</w:t>
                          </w:r>
                        </w:p>
                        <w:p w14:paraId="56362FE0" w14:textId="77777777" w:rsidR="001B4E53" w:rsidRDefault="001B4E53">
                          <w:pPr>
                            <w:pStyle w:val="RCWSLText"/>
                            <w:jc w:val="right"/>
                          </w:pPr>
                          <w:r>
                            <w:t>33</w:t>
                          </w:r>
                        </w:p>
                        <w:p w14:paraId="77D782A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EC7D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B11531B" w14:textId="77777777" w:rsidR="001B4E53" w:rsidRDefault="001B4E53">
                    <w:pPr>
                      <w:pStyle w:val="RCWSLText"/>
                      <w:jc w:val="right"/>
                    </w:pPr>
                    <w:r>
                      <w:t>1</w:t>
                    </w:r>
                  </w:p>
                  <w:p w14:paraId="12AE27A0" w14:textId="77777777" w:rsidR="001B4E53" w:rsidRDefault="001B4E53">
                    <w:pPr>
                      <w:pStyle w:val="RCWSLText"/>
                      <w:jc w:val="right"/>
                    </w:pPr>
                    <w:r>
                      <w:t>2</w:t>
                    </w:r>
                  </w:p>
                  <w:p w14:paraId="3E32DF7F" w14:textId="77777777" w:rsidR="001B4E53" w:rsidRDefault="001B4E53">
                    <w:pPr>
                      <w:pStyle w:val="RCWSLText"/>
                      <w:jc w:val="right"/>
                    </w:pPr>
                    <w:r>
                      <w:t>3</w:t>
                    </w:r>
                  </w:p>
                  <w:p w14:paraId="40B4D1B8" w14:textId="77777777" w:rsidR="001B4E53" w:rsidRDefault="001B4E53">
                    <w:pPr>
                      <w:pStyle w:val="RCWSLText"/>
                      <w:jc w:val="right"/>
                    </w:pPr>
                    <w:r>
                      <w:t>4</w:t>
                    </w:r>
                  </w:p>
                  <w:p w14:paraId="73DE5DBA" w14:textId="77777777" w:rsidR="001B4E53" w:rsidRDefault="001B4E53">
                    <w:pPr>
                      <w:pStyle w:val="RCWSLText"/>
                      <w:jc w:val="right"/>
                    </w:pPr>
                    <w:r>
                      <w:t>5</w:t>
                    </w:r>
                  </w:p>
                  <w:p w14:paraId="34BE9943" w14:textId="77777777" w:rsidR="001B4E53" w:rsidRDefault="001B4E53">
                    <w:pPr>
                      <w:pStyle w:val="RCWSLText"/>
                      <w:jc w:val="right"/>
                    </w:pPr>
                    <w:r>
                      <w:t>6</w:t>
                    </w:r>
                  </w:p>
                  <w:p w14:paraId="0F0A8060" w14:textId="77777777" w:rsidR="001B4E53" w:rsidRDefault="001B4E53">
                    <w:pPr>
                      <w:pStyle w:val="RCWSLText"/>
                      <w:jc w:val="right"/>
                    </w:pPr>
                    <w:r>
                      <w:t>7</w:t>
                    </w:r>
                  </w:p>
                  <w:p w14:paraId="20EB9EF8" w14:textId="77777777" w:rsidR="001B4E53" w:rsidRDefault="001B4E53">
                    <w:pPr>
                      <w:pStyle w:val="RCWSLText"/>
                      <w:jc w:val="right"/>
                    </w:pPr>
                    <w:r>
                      <w:t>8</w:t>
                    </w:r>
                  </w:p>
                  <w:p w14:paraId="0A3E5D80" w14:textId="77777777" w:rsidR="001B4E53" w:rsidRDefault="001B4E53">
                    <w:pPr>
                      <w:pStyle w:val="RCWSLText"/>
                      <w:jc w:val="right"/>
                    </w:pPr>
                    <w:r>
                      <w:t>9</w:t>
                    </w:r>
                  </w:p>
                  <w:p w14:paraId="15959CF8" w14:textId="77777777" w:rsidR="001B4E53" w:rsidRDefault="001B4E53">
                    <w:pPr>
                      <w:pStyle w:val="RCWSLText"/>
                      <w:jc w:val="right"/>
                    </w:pPr>
                    <w:r>
                      <w:t>10</w:t>
                    </w:r>
                  </w:p>
                  <w:p w14:paraId="27B382AE" w14:textId="77777777" w:rsidR="001B4E53" w:rsidRDefault="001B4E53">
                    <w:pPr>
                      <w:pStyle w:val="RCWSLText"/>
                      <w:jc w:val="right"/>
                    </w:pPr>
                    <w:r>
                      <w:t>11</w:t>
                    </w:r>
                  </w:p>
                  <w:p w14:paraId="2CA9039C" w14:textId="77777777" w:rsidR="001B4E53" w:rsidRDefault="001B4E53">
                    <w:pPr>
                      <w:pStyle w:val="RCWSLText"/>
                      <w:jc w:val="right"/>
                    </w:pPr>
                    <w:r>
                      <w:t>12</w:t>
                    </w:r>
                  </w:p>
                  <w:p w14:paraId="6AFC4C90" w14:textId="77777777" w:rsidR="001B4E53" w:rsidRDefault="001B4E53">
                    <w:pPr>
                      <w:pStyle w:val="RCWSLText"/>
                      <w:jc w:val="right"/>
                    </w:pPr>
                    <w:r>
                      <w:t>13</w:t>
                    </w:r>
                  </w:p>
                  <w:p w14:paraId="6C1228CB" w14:textId="77777777" w:rsidR="001B4E53" w:rsidRDefault="001B4E53">
                    <w:pPr>
                      <w:pStyle w:val="RCWSLText"/>
                      <w:jc w:val="right"/>
                    </w:pPr>
                    <w:r>
                      <w:t>14</w:t>
                    </w:r>
                  </w:p>
                  <w:p w14:paraId="0FB3F6F3" w14:textId="77777777" w:rsidR="001B4E53" w:rsidRDefault="001B4E53">
                    <w:pPr>
                      <w:pStyle w:val="RCWSLText"/>
                      <w:jc w:val="right"/>
                    </w:pPr>
                    <w:r>
                      <w:t>15</w:t>
                    </w:r>
                  </w:p>
                  <w:p w14:paraId="06157DDB" w14:textId="77777777" w:rsidR="001B4E53" w:rsidRDefault="001B4E53">
                    <w:pPr>
                      <w:pStyle w:val="RCWSLText"/>
                      <w:jc w:val="right"/>
                    </w:pPr>
                    <w:r>
                      <w:t>16</w:t>
                    </w:r>
                  </w:p>
                  <w:p w14:paraId="0189E92B" w14:textId="77777777" w:rsidR="001B4E53" w:rsidRDefault="001B4E53">
                    <w:pPr>
                      <w:pStyle w:val="RCWSLText"/>
                      <w:jc w:val="right"/>
                    </w:pPr>
                    <w:r>
                      <w:t>17</w:t>
                    </w:r>
                  </w:p>
                  <w:p w14:paraId="22C2C95A" w14:textId="77777777" w:rsidR="001B4E53" w:rsidRDefault="001B4E53">
                    <w:pPr>
                      <w:pStyle w:val="RCWSLText"/>
                      <w:jc w:val="right"/>
                    </w:pPr>
                    <w:r>
                      <w:t>18</w:t>
                    </w:r>
                  </w:p>
                  <w:p w14:paraId="25B3340D" w14:textId="77777777" w:rsidR="001B4E53" w:rsidRDefault="001B4E53">
                    <w:pPr>
                      <w:pStyle w:val="RCWSLText"/>
                      <w:jc w:val="right"/>
                    </w:pPr>
                    <w:r>
                      <w:t>19</w:t>
                    </w:r>
                  </w:p>
                  <w:p w14:paraId="66E09818" w14:textId="77777777" w:rsidR="001B4E53" w:rsidRDefault="001B4E53">
                    <w:pPr>
                      <w:pStyle w:val="RCWSLText"/>
                      <w:jc w:val="right"/>
                    </w:pPr>
                    <w:r>
                      <w:t>20</w:t>
                    </w:r>
                  </w:p>
                  <w:p w14:paraId="5137D035" w14:textId="77777777" w:rsidR="001B4E53" w:rsidRDefault="001B4E53">
                    <w:pPr>
                      <w:pStyle w:val="RCWSLText"/>
                      <w:jc w:val="right"/>
                    </w:pPr>
                    <w:r>
                      <w:t>21</w:t>
                    </w:r>
                  </w:p>
                  <w:p w14:paraId="653B7098" w14:textId="77777777" w:rsidR="001B4E53" w:rsidRDefault="001B4E53">
                    <w:pPr>
                      <w:pStyle w:val="RCWSLText"/>
                      <w:jc w:val="right"/>
                    </w:pPr>
                    <w:r>
                      <w:t>22</w:t>
                    </w:r>
                  </w:p>
                  <w:p w14:paraId="345B7446" w14:textId="77777777" w:rsidR="001B4E53" w:rsidRDefault="001B4E53">
                    <w:pPr>
                      <w:pStyle w:val="RCWSLText"/>
                      <w:jc w:val="right"/>
                    </w:pPr>
                    <w:r>
                      <w:t>23</w:t>
                    </w:r>
                  </w:p>
                  <w:p w14:paraId="33888157" w14:textId="77777777" w:rsidR="001B4E53" w:rsidRDefault="001B4E53">
                    <w:pPr>
                      <w:pStyle w:val="RCWSLText"/>
                      <w:jc w:val="right"/>
                    </w:pPr>
                    <w:r>
                      <w:t>24</w:t>
                    </w:r>
                  </w:p>
                  <w:p w14:paraId="16D6AD44" w14:textId="77777777" w:rsidR="001B4E53" w:rsidRDefault="001B4E53">
                    <w:pPr>
                      <w:pStyle w:val="RCWSLText"/>
                      <w:jc w:val="right"/>
                    </w:pPr>
                    <w:r>
                      <w:t>25</w:t>
                    </w:r>
                  </w:p>
                  <w:p w14:paraId="44C1C831" w14:textId="77777777" w:rsidR="001B4E53" w:rsidRDefault="001B4E53">
                    <w:pPr>
                      <w:pStyle w:val="RCWSLText"/>
                      <w:jc w:val="right"/>
                    </w:pPr>
                    <w:r>
                      <w:t>26</w:t>
                    </w:r>
                  </w:p>
                  <w:p w14:paraId="5929EC5F" w14:textId="77777777" w:rsidR="001B4E53" w:rsidRDefault="001B4E53">
                    <w:pPr>
                      <w:pStyle w:val="RCWSLText"/>
                      <w:jc w:val="right"/>
                    </w:pPr>
                    <w:r>
                      <w:t>27</w:t>
                    </w:r>
                  </w:p>
                  <w:p w14:paraId="385DD9EB" w14:textId="77777777" w:rsidR="001B4E53" w:rsidRDefault="001B4E53">
                    <w:pPr>
                      <w:pStyle w:val="RCWSLText"/>
                      <w:jc w:val="right"/>
                    </w:pPr>
                    <w:r>
                      <w:t>28</w:t>
                    </w:r>
                  </w:p>
                  <w:p w14:paraId="037DEB4F" w14:textId="77777777" w:rsidR="001B4E53" w:rsidRDefault="001B4E53">
                    <w:pPr>
                      <w:pStyle w:val="RCWSLText"/>
                      <w:jc w:val="right"/>
                    </w:pPr>
                    <w:r>
                      <w:t>29</w:t>
                    </w:r>
                  </w:p>
                  <w:p w14:paraId="10B8EE80" w14:textId="77777777" w:rsidR="001B4E53" w:rsidRDefault="001B4E53">
                    <w:pPr>
                      <w:pStyle w:val="RCWSLText"/>
                      <w:jc w:val="right"/>
                    </w:pPr>
                    <w:r>
                      <w:t>30</w:t>
                    </w:r>
                  </w:p>
                  <w:p w14:paraId="21A24BD7" w14:textId="77777777" w:rsidR="001B4E53" w:rsidRDefault="001B4E53">
                    <w:pPr>
                      <w:pStyle w:val="RCWSLText"/>
                      <w:jc w:val="right"/>
                    </w:pPr>
                    <w:r>
                      <w:t>31</w:t>
                    </w:r>
                  </w:p>
                  <w:p w14:paraId="6A443871" w14:textId="77777777" w:rsidR="001B4E53" w:rsidRDefault="001B4E53">
                    <w:pPr>
                      <w:pStyle w:val="RCWSLText"/>
                      <w:jc w:val="right"/>
                    </w:pPr>
                    <w:r>
                      <w:t>32</w:t>
                    </w:r>
                  </w:p>
                  <w:p w14:paraId="56362FE0" w14:textId="77777777" w:rsidR="001B4E53" w:rsidRDefault="001B4E53">
                    <w:pPr>
                      <w:pStyle w:val="RCWSLText"/>
                      <w:jc w:val="right"/>
                    </w:pPr>
                    <w:r>
                      <w:t>33</w:t>
                    </w:r>
                  </w:p>
                  <w:p w14:paraId="77D782A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E50B" w14:textId="77777777" w:rsidR="001B4E53" w:rsidRDefault="007049E4">
    <w:r>
      <w:rPr>
        <w:noProof/>
      </w:rPr>
      <mc:AlternateContent>
        <mc:Choice Requires="wps">
          <w:drawing>
            <wp:anchor distT="0" distB="0" distL="114300" distR="114300" simplePos="0" relativeHeight="251658240" behindDoc="0" locked="0" layoutInCell="1" allowOverlap="1" wp14:anchorId="1FBBAABF" wp14:editId="7D9227E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8A8AF" w14:textId="77777777" w:rsidR="001B4E53" w:rsidRDefault="001B4E53" w:rsidP="00605C39">
                          <w:pPr>
                            <w:pStyle w:val="RCWSLText"/>
                            <w:spacing w:before="2888"/>
                            <w:jc w:val="right"/>
                          </w:pPr>
                          <w:r>
                            <w:t>1</w:t>
                          </w:r>
                        </w:p>
                        <w:p w14:paraId="65EC0682" w14:textId="77777777" w:rsidR="001B4E53" w:rsidRDefault="001B4E53">
                          <w:pPr>
                            <w:pStyle w:val="RCWSLText"/>
                            <w:jc w:val="right"/>
                          </w:pPr>
                          <w:r>
                            <w:t>2</w:t>
                          </w:r>
                        </w:p>
                        <w:p w14:paraId="2AC28743" w14:textId="77777777" w:rsidR="001B4E53" w:rsidRDefault="001B4E53">
                          <w:pPr>
                            <w:pStyle w:val="RCWSLText"/>
                            <w:jc w:val="right"/>
                          </w:pPr>
                          <w:r>
                            <w:t>3</w:t>
                          </w:r>
                        </w:p>
                        <w:p w14:paraId="03CBED9C" w14:textId="77777777" w:rsidR="001B4E53" w:rsidRDefault="001B4E53">
                          <w:pPr>
                            <w:pStyle w:val="RCWSLText"/>
                            <w:jc w:val="right"/>
                          </w:pPr>
                          <w:r>
                            <w:t>4</w:t>
                          </w:r>
                        </w:p>
                        <w:p w14:paraId="41672C19" w14:textId="77777777" w:rsidR="001B4E53" w:rsidRDefault="001B4E53">
                          <w:pPr>
                            <w:pStyle w:val="RCWSLText"/>
                            <w:jc w:val="right"/>
                          </w:pPr>
                          <w:r>
                            <w:t>5</w:t>
                          </w:r>
                        </w:p>
                        <w:p w14:paraId="2E139E4A" w14:textId="77777777" w:rsidR="001B4E53" w:rsidRDefault="001B4E53">
                          <w:pPr>
                            <w:pStyle w:val="RCWSLText"/>
                            <w:jc w:val="right"/>
                          </w:pPr>
                          <w:r>
                            <w:t>6</w:t>
                          </w:r>
                        </w:p>
                        <w:p w14:paraId="41AC433E" w14:textId="77777777" w:rsidR="001B4E53" w:rsidRDefault="001B4E53">
                          <w:pPr>
                            <w:pStyle w:val="RCWSLText"/>
                            <w:jc w:val="right"/>
                          </w:pPr>
                          <w:r>
                            <w:t>7</w:t>
                          </w:r>
                        </w:p>
                        <w:p w14:paraId="089C6A82" w14:textId="77777777" w:rsidR="001B4E53" w:rsidRDefault="001B4E53">
                          <w:pPr>
                            <w:pStyle w:val="RCWSLText"/>
                            <w:jc w:val="right"/>
                          </w:pPr>
                          <w:r>
                            <w:t>8</w:t>
                          </w:r>
                        </w:p>
                        <w:p w14:paraId="73AEAD8D" w14:textId="77777777" w:rsidR="001B4E53" w:rsidRDefault="001B4E53">
                          <w:pPr>
                            <w:pStyle w:val="RCWSLText"/>
                            <w:jc w:val="right"/>
                          </w:pPr>
                          <w:r>
                            <w:t>9</w:t>
                          </w:r>
                        </w:p>
                        <w:p w14:paraId="0F45007F" w14:textId="77777777" w:rsidR="001B4E53" w:rsidRDefault="001B4E53">
                          <w:pPr>
                            <w:pStyle w:val="RCWSLText"/>
                            <w:jc w:val="right"/>
                          </w:pPr>
                          <w:r>
                            <w:t>10</w:t>
                          </w:r>
                        </w:p>
                        <w:p w14:paraId="6530CECB" w14:textId="77777777" w:rsidR="001B4E53" w:rsidRDefault="001B4E53">
                          <w:pPr>
                            <w:pStyle w:val="RCWSLText"/>
                            <w:jc w:val="right"/>
                          </w:pPr>
                          <w:r>
                            <w:t>11</w:t>
                          </w:r>
                        </w:p>
                        <w:p w14:paraId="1C7A269A" w14:textId="77777777" w:rsidR="001B4E53" w:rsidRDefault="001B4E53">
                          <w:pPr>
                            <w:pStyle w:val="RCWSLText"/>
                            <w:jc w:val="right"/>
                          </w:pPr>
                          <w:r>
                            <w:t>12</w:t>
                          </w:r>
                        </w:p>
                        <w:p w14:paraId="1527A828" w14:textId="77777777" w:rsidR="001B4E53" w:rsidRDefault="001B4E53">
                          <w:pPr>
                            <w:pStyle w:val="RCWSLText"/>
                            <w:jc w:val="right"/>
                          </w:pPr>
                          <w:r>
                            <w:t>13</w:t>
                          </w:r>
                        </w:p>
                        <w:p w14:paraId="2D6AC194" w14:textId="77777777" w:rsidR="001B4E53" w:rsidRDefault="001B4E53">
                          <w:pPr>
                            <w:pStyle w:val="RCWSLText"/>
                            <w:jc w:val="right"/>
                          </w:pPr>
                          <w:r>
                            <w:t>14</w:t>
                          </w:r>
                        </w:p>
                        <w:p w14:paraId="73910355" w14:textId="77777777" w:rsidR="001B4E53" w:rsidRDefault="001B4E53">
                          <w:pPr>
                            <w:pStyle w:val="RCWSLText"/>
                            <w:jc w:val="right"/>
                          </w:pPr>
                          <w:r>
                            <w:t>15</w:t>
                          </w:r>
                        </w:p>
                        <w:p w14:paraId="1D39D967" w14:textId="77777777" w:rsidR="001B4E53" w:rsidRDefault="001B4E53">
                          <w:pPr>
                            <w:pStyle w:val="RCWSLText"/>
                            <w:jc w:val="right"/>
                          </w:pPr>
                          <w:r>
                            <w:t>16</w:t>
                          </w:r>
                        </w:p>
                        <w:p w14:paraId="4F561245" w14:textId="77777777" w:rsidR="001B4E53" w:rsidRDefault="001B4E53">
                          <w:pPr>
                            <w:pStyle w:val="RCWSLText"/>
                            <w:jc w:val="right"/>
                          </w:pPr>
                          <w:r>
                            <w:t>17</w:t>
                          </w:r>
                        </w:p>
                        <w:p w14:paraId="3407B057" w14:textId="77777777" w:rsidR="001B4E53" w:rsidRDefault="001B4E53">
                          <w:pPr>
                            <w:pStyle w:val="RCWSLText"/>
                            <w:jc w:val="right"/>
                          </w:pPr>
                          <w:r>
                            <w:t>18</w:t>
                          </w:r>
                        </w:p>
                        <w:p w14:paraId="2604DA31" w14:textId="77777777" w:rsidR="001B4E53" w:rsidRDefault="001B4E53">
                          <w:pPr>
                            <w:pStyle w:val="RCWSLText"/>
                            <w:jc w:val="right"/>
                          </w:pPr>
                          <w:r>
                            <w:t>19</w:t>
                          </w:r>
                        </w:p>
                        <w:p w14:paraId="23334273" w14:textId="77777777" w:rsidR="001B4E53" w:rsidRDefault="001B4E53">
                          <w:pPr>
                            <w:pStyle w:val="RCWSLText"/>
                            <w:jc w:val="right"/>
                          </w:pPr>
                          <w:r>
                            <w:t>20</w:t>
                          </w:r>
                        </w:p>
                        <w:p w14:paraId="0088F58C" w14:textId="77777777" w:rsidR="001B4E53" w:rsidRDefault="001B4E53">
                          <w:pPr>
                            <w:pStyle w:val="RCWSLText"/>
                            <w:jc w:val="right"/>
                          </w:pPr>
                          <w:r>
                            <w:t>21</w:t>
                          </w:r>
                        </w:p>
                        <w:p w14:paraId="21409F14" w14:textId="77777777" w:rsidR="001B4E53" w:rsidRDefault="001B4E53">
                          <w:pPr>
                            <w:pStyle w:val="RCWSLText"/>
                            <w:jc w:val="right"/>
                          </w:pPr>
                          <w:r>
                            <w:t>22</w:t>
                          </w:r>
                        </w:p>
                        <w:p w14:paraId="472383FB" w14:textId="77777777" w:rsidR="001B4E53" w:rsidRDefault="001B4E53">
                          <w:pPr>
                            <w:pStyle w:val="RCWSLText"/>
                            <w:jc w:val="right"/>
                          </w:pPr>
                          <w:r>
                            <w:t>23</w:t>
                          </w:r>
                        </w:p>
                        <w:p w14:paraId="388AFEA0" w14:textId="77777777" w:rsidR="001B4E53" w:rsidRDefault="001B4E53">
                          <w:pPr>
                            <w:pStyle w:val="RCWSLText"/>
                            <w:jc w:val="right"/>
                          </w:pPr>
                          <w:r>
                            <w:t>24</w:t>
                          </w:r>
                        </w:p>
                        <w:p w14:paraId="47571864" w14:textId="77777777" w:rsidR="001B4E53" w:rsidRDefault="001B4E53" w:rsidP="00060D21">
                          <w:pPr>
                            <w:pStyle w:val="RCWSLText"/>
                            <w:jc w:val="right"/>
                          </w:pPr>
                          <w:r>
                            <w:t>25</w:t>
                          </w:r>
                        </w:p>
                        <w:p w14:paraId="734F8D1E" w14:textId="77777777" w:rsidR="001B4E53" w:rsidRDefault="001B4E53" w:rsidP="00060D21">
                          <w:pPr>
                            <w:pStyle w:val="RCWSLText"/>
                            <w:jc w:val="right"/>
                          </w:pPr>
                          <w:r>
                            <w:t>26</w:t>
                          </w:r>
                        </w:p>
                        <w:p w14:paraId="4DE59B1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BAAB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E78A8AF" w14:textId="77777777" w:rsidR="001B4E53" w:rsidRDefault="001B4E53" w:rsidP="00605C39">
                    <w:pPr>
                      <w:pStyle w:val="RCWSLText"/>
                      <w:spacing w:before="2888"/>
                      <w:jc w:val="right"/>
                    </w:pPr>
                    <w:r>
                      <w:t>1</w:t>
                    </w:r>
                  </w:p>
                  <w:p w14:paraId="65EC0682" w14:textId="77777777" w:rsidR="001B4E53" w:rsidRDefault="001B4E53">
                    <w:pPr>
                      <w:pStyle w:val="RCWSLText"/>
                      <w:jc w:val="right"/>
                    </w:pPr>
                    <w:r>
                      <w:t>2</w:t>
                    </w:r>
                  </w:p>
                  <w:p w14:paraId="2AC28743" w14:textId="77777777" w:rsidR="001B4E53" w:rsidRDefault="001B4E53">
                    <w:pPr>
                      <w:pStyle w:val="RCWSLText"/>
                      <w:jc w:val="right"/>
                    </w:pPr>
                    <w:r>
                      <w:t>3</w:t>
                    </w:r>
                  </w:p>
                  <w:p w14:paraId="03CBED9C" w14:textId="77777777" w:rsidR="001B4E53" w:rsidRDefault="001B4E53">
                    <w:pPr>
                      <w:pStyle w:val="RCWSLText"/>
                      <w:jc w:val="right"/>
                    </w:pPr>
                    <w:r>
                      <w:t>4</w:t>
                    </w:r>
                  </w:p>
                  <w:p w14:paraId="41672C19" w14:textId="77777777" w:rsidR="001B4E53" w:rsidRDefault="001B4E53">
                    <w:pPr>
                      <w:pStyle w:val="RCWSLText"/>
                      <w:jc w:val="right"/>
                    </w:pPr>
                    <w:r>
                      <w:t>5</w:t>
                    </w:r>
                  </w:p>
                  <w:p w14:paraId="2E139E4A" w14:textId="77777777" w:rsidR="001B4E53" w:rsidRDefault="001B4E53">
                    <w:pPr>
                      <w:pStyle w:val="RCWSLText"/>
                      <w:jc w:val="right"/>
                    </w:pPr>
                    <w:r>
                      <w:t>6</w:t>
                    </w:r>
                  </w:p>
                  <w:p w14:paraId="41AC433E" w14:textId="77777777" w:rsidR="001B4E53" w:rsidRDefault="001B4E53">
                    <w:pPr>
                      <w:pStyle w:val="RCWSLText"/>
                      <w:jc w:val="right"/>
                    </w:pPr>
                    <w:r>
                      <w:t>7</w:t>
                    </w:r>
                  </w:p>
                  <w:p w14:paraId="089C6A82" w14:textId="77777777" w:rsidR="001B4E53" w:rsidRDefault="001B4E53">
                    <w:pPr>
                      <w:pStyle w:val="RCWSLText"/>
                      <w:jc w:val="right"/>
                    </w:pPr>
                    <w:r>
                      <w:t>8</w:t>
                    </w:r>
                  </w:p>
                  <w:p w14:paraId="73AEAD8D" w14:textId="77777777" w:rsidR="001B4E53" w:rsidRDefault="001B4E53">
                    <w:pPr>
                      <w:pStyle w:val="RCWSLText"/>
                      <w:jc w:val="right"/>
                    </w:pPr>
                    <w:r>
                      <w:t>9</w:t>
                    </w:r>
                  </w:p>
                  <w:p w14:paraId="0F45007F" w14:textId="77777777" w:rsidR="001B4E53" w:rsidRDefault="001B4E53">
                    <w:pPr>
                      <w:pStyle w:val="RCWSLText"/>
                      <w:jc w:val="right"/>
                    </w:pPr>
                    <w:r>
                      <w:t>10</w:t>
                    </w:r>
                  </w:p>
                  <w:p w14:paraId="6530CECB" w14:textId="77777777" w:rsidR="001B4E53" w:rsidRDefault="001B4E53">
                    <w:pPr>
                      <w:pStyle w:val="RCWSLText"/>
                      <w:jc w:val="right"/>
                    </w:pPr>
                    <w:r>
                      <w:t>11</w:t>
                    </w:r>
                  </w:p>
                  <w:p w14:paraId="1C7A269A" w14:textId="77777777" w:rsidR="001B4E53" w:rsidRDefault="001B4E53">
                    <w:pPr>
                      <w:pStyle w:val="RCWSLText"/>
                      <w:jc w:val="right"/>
                    </w:pPr>
                    <w:r>
                      <w:t>12</w:t>
                    </w:r>
                  </w:p>
                  <w:p w14:paraId="1527A828" w14:textId="77777777" w:rsidR="001B4E53" w:rsidRDefault="001B4E53">
                    <w:pPr>
                      <w:pStyle w:val="RCWSLText"/>
                      <w:jc w:val="right"/>
                    </w:pPr>
                    <w:r>
                      <w:t>13</w:t>
                    </w:r>
                  </w:p>
                  <w:p w14:paraId="2D6AC194" w14:textId="77777777" w:rsidR="001B4E53" w:rsidRDefault="001B4E53">
                    <w:pPr>
                      <w:pStyle w:val="RCWSLText"/>
                      <w:jc w:val="right"/>
                    </w:pPr>
                    <w:r>
                      <w:t>14</w:t>
                    </w:r>
                  </w:p>
                  <w:p w14:paraId="73910355" w14:textId="77777777" w:rsidR="001B4E53" w:rsidRDefault="001B4E53">
                    <w:pPr>
                      <w:pStyle w:val="RCWSLText"/>
                      <w:jc w:val="right"/>
                    </w:pPr>
                    <w:r>
                      <w:t>15</w:t>
                    </w:r>
                  </w:p>
                  <w:p w14:paraId="1D39D967" w14:textId="77777777" w:rsidR="001B4E53" w:rsidRDefault="001B4E53">
                    <w:pPr>
                      <w:pStyle w:val="RCWSLText"/>
                      <w:jc w:val="right"/>
                    </w:pPr>
                    <w:r>
                      <w:t>16</w:t>
                    </w:r>
                  </w:p>
                  <w:p w14:paraId="4F561245" w14:textId="77777777" w:rsidR="001B4E53" w:rsidRDefault="001B4E53">
                    <w:pPr>
                      <w:pStyle w:val="RCWSLText"/>
                      <w:jc w:val="right"/>
                    </w:pPr>
                    <w:r>
                      <w:t>17</w:t>
                    </w:r>
                  </w:p>
                  <w:p w14:paraId="3407B057" w14:textId="77777777" w:rsidR="001B4E53" w:rsidRDefault="001B4E53">
                    <w:pPr>
                      <w:pStyle w:val="RCWSLText"/>
                      <w:jc w:val="right"/>
                    </w:pPr>
                    <w:r>
                      <w:t>18</w:t>
                    </w:r>
                  </w:p>
                  <w:p w14:paraId="2604DA31" w14:textId="77777777" w:rsidR="001B4E53" w:rsidRDefault="001B4E53">
                    <w:pPr>
                      <w:pStyle w:val="RCWSLText"/>
                      <w:jc w:val="right"/>
                    </w:pPr>
                    <w:r>
                      <w:t>19</w:t>
                    </w:r>
                  </w:p>
                  <w:p w14:paraId="23334273" w14:textId="77777777" w:rsidR="001B4E53" w:rsidRDefault="001B4E53">
                    <w:pPr>
                      <w:pStyle w:val="RCWSLText"/>
                      <w:jc w:val="right"/>
                    </w:pPr>
                    <w:r>
                      <w:t>20</w:t>
                    </w:r>
                  </w:p>
                  <w:p w14:paraId="0088F58C" w14:textId="77777777" w:rsidR="001B4E53" w:rsidRDefault="001B4E53">
                    <w:pPr>
                      <w:pStyle w:val="RCWSLText"/>
                      <w:jc w:val="right"/>
                    </w:pPr>
                    <w:r>
                      <w:t>21</w:t>
                    </w:r>
                  </w:p>
                  <w:p w14:paraId="21409F14" w14:textId="77777777" w:rsidR="001B4E53" w:rsidRDefault="001B4E53">
                    <w:pPr>
                      <w:pStyle w:val="RCWSLText"/>
                      <w:jc w:val="right"/>
                    </w:pPr>
                    <w:r>
                      <w:t>22</w:t>
                    </w:r>
                  </w:p>
                  <w:p w14:paraId="472383FB" w14:textId="77777777" w:rsidR="001B4E53" w:rsidRDefault="001B4E53">
                    <w:pPr>
                      <w:pStyle w:val="RCWSLText"/>
                      <w:jc w:val="right"/>
                    </w:pPr>
                    <w:r>
                      <w:t>23</w:t>
                    </w:r>
                  </w:p>
                  <w:p w14:paraId="388AFEA0" w14:textId="77777777" w:rsidR="001B4E53" w:rsidRDefault="001B4E53">
                    <w:pPr>
                      <w:pStyle w:val="RCWSLText"/>
                      <w:jc w:val="right"/>
                    </w:pPr>
                    <w:r>
                      <w:t>24</w:t>
                    </w:r>
                  </w:p>
                  <w:p w14:paraId="47571864" w14:textId="77777777" w:rsidR="001B4E53" w:rsidRDefault="001B4E53" w:rsidP="00060D21">
                    <w:pPr>
                      <w:pStyle w:val="RCWSLText"/>
                      <w:jc w:val="right"/>
                    </w:pPr>
                    <w:r>
                      <w:t>25</w:t>
                    </w:r>
                  </w:p>
                  <w:p w14:paraId="734F8D1E" w14:textId="77777777" w:rsidR="001B4E53" w:rsidRDefault="001B4E53" w:rsidP="00060D21">
                    <w:pPr>
                      <w:pStyle w:val="RCWSLText"/>
                      <w:jc w:val="right"/>
                    </w:pPr>
                    <w:r>
                      <w:t>26</w:t>
                    </w:r>
                  </w:p>
                  <w:p w14:paraId="4DE59B1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F53151E"/>
    <w:multiLevelType w:val="hybridMultilevel"/>
    <w:tmpl w:val="9C8A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761987">
    <w:abstractNumId w:val="5"/>
  </w:num>
  <w:num w:numId="2" w16cid:durableId="690451165">
    <w:abstractNumId w:val="3"/>
  </w:num>
  <w:num w:numId="3" w16cid:durableId="1537960910">
    <w:abstractNumId w:val="2"/>
  </w:num>
  <w:num w:numId="4" w16cid:durableId="939028879">
    <w:abstractNumId w:val="1"/>
  </w:num>
  <w:num w:numId="5" w16cid:durableId="2104178342">
    <w:abstractNumId w:val="0"/>
  </w:num>
  <w:num w:numId="6" w16cid:durableId="1864200844">
    <w:abstractNumId w:val="4"/>
  </w:num>
  <w:num w:numId="7" w16cid:durableId="1348753631">
    <w:abstractNumId w:val="5"/>
  </w:num>
  <w:num w:numId="8" w16cid:durableId="144318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1E22"/>
    <w:rsid w:val="001A775A"/>
    <w:rsid w:val="001B4E53"/>
    <w:rsid w:val="001C1B27"/>
    <w:rsid w:val="001C7F91"/>
    <w:rsid w:val="001E6675"/>
    <w:rsid w:val="00217E8A"/>
    <w:rsid w:val="00265296"/>
    <w:rsid w:val="00281CBD"/>
    <w:rsid w:val="00290283"/>
    <w:rsid w:val="00316CD9"/>
    <w:rsid w:val="003E2FC6"/>
    <w:rsid w:val="00492DDC"/>
    <w:rsid w:val="004C6615"/>
    <w:rsid w:val="004E61BE"/>
    <w:rsid w:val="005115F9"/>
    <w:rsid w:val="00523C5A"/>
    <w:rsid w:val="005E69C3"/>
    <w:rsid w:val="00605C39"/>
    <w:rsid w:val="006841E6"/>
    <w:rsid w:val="006F7027"/>
    <w:rsid w:val="007049E4"/>
    <w:rsid w:val="0072335D"/>
    <w:rsid w:val="0072541D"/>
    <w:rsid w:val="00757317"/>
    <w:rsid w:val="007769AF"/>
    <w:rsid w:val="007A5826"/>
    <w:rsid w:val="007D1589"/>
    <w:rsid w:val="007D35D4"/>
    <w:rsid w:val="0083749C"/>
    <w:rsid w:val="008443FE"/>
    <w:rsid w:val="00846034"/>
    <w:rsid w:val="008C7E6E"/>
    <w:rsid w:val="0092351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295D"/>
    <w:rsid w:val="00C61A83"/>
    <w:rsid w:val="00C8108C"/>
    <w:rsid w:val="00C84AD0"/>
    <w:rsid w:val="00CD6B45"/>
    <w:rsid w:val="00D40447"/>
    <w:rsid w:val="00D659AC"/>
    <w:rsid w:val="00DA0990"/>
    <w:rsid w:val="00DA47F3"/>
    <w:rsid w:val="00DC2C13"/>
    <w:rsid w:val="00DE256E"/>
    <w:rsid w:val="00DF5D0E"/>
    <w:rsid w:val="00E1471A"/>
    <w:rsid w:val="00E175AE"/>
    <w:rsid w:val="00E267B1"/>
    <w:rsid w:val="00E41CC6"/>
    <w:rsid w:val="00E66F5D"/>
    <w:rsid w:val="00E831A5"/>
    <w:rsid w:val="00E850E7"/>
    <w:rsid w:val="00EC4C96"/>
    <w:rsid w:val="00ED2EEB"/>
    <w:rsid w:val="00F229DE"/>
    <w:rsid w:val="00F304D3"/>
    <w:rsid w:val="00F3604E"/>
    <w:rsid w:val="00F4663F"/>
    <w:rsid w:val="00F6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3DD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markedcontent">
    <w:name w:val="markedcontent"/>
    <w:basedOn w:val="DefaultParagraphFont"/>
    <w:rsid w:val="00923511"/>
  </w:style>
  <w:style w:type="character" w:customStyle="1" w:styleId="highlight">
    <w:name w:val="highlight"/>
    <w:basedOn w:val="DefaultParagraphFont"/>
    <w:rsid w:val="0092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A52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BillDocName>
  <AmendType>AMH</AmendType>
  <SponsorAcronym>WALJ</SponsorAcronym>
  <DrafterAcronym>BUR</DrafterAcronym>
  <DraftNumber>116</DraftNumber>
  <ReferenceNumber>SSB 5078</ReferenceNumber>
  <Floor>H AMD TO CRJ COMM AMD (H-1752.1/23)</Floor>
  <AmendmentNumber> 630</AmendmentNumber>
  <Sponsors>By Representative Walsh</Sponsors>
  <FloorAction>NOT 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440</Words>
  <Characters>2399</Characters>
  <Application>Microsoft Office Word</Application>
  <DocSecurity>8</DocSecurity>
  <Lines>82</Lines>
  <Paragraphs>26</Paragraphs>
  <ScaleCrop>false</ScaleCrop>
  <HeadingPairs>
    <vt:vector size="2" baseType="variant">
      <vt:variant>
        <vt:lpstr>Title</vt:lpstr>
      </vt:variant>
      <vt:variant>
        <vt:i4>1</vt:i4>
      </vt:variant>
    </vt:vector>
  </HeadingPairs>
  <TitlesOfParts>
    <vt:vector size="1" baseType="lpstr">
      <vt:lpstr>5078-S AMH .... BUR 116</vt:lpstr>
    </vt:vector>
  </TitlesOfParts>
  <Company>Washington State Legislature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 AMH WALJ BUR 116</dc:title>
  <dc:creator>John Burzynski</dc:creator>
  <cp:lastModifiedBy>Burzynski, John</cp:lastModifiedBy>
  <cp:revision>9</cp:revision>
  <dcterms:created xsi:type="dcterms:W3CDTF">2023-04-07T21:04:00Z</dcterms:created>
  <dcterms:modified xsi:type="dcterms:W3CDTF">2023-04-07T22:43:00Z</dcterms:modified>
</cp:coreProperties>
</file>