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F5FD1" w14:paraId="56EA0463" w14:textId="3ED1FEE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035FE">
            <w:t>5334-S.E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035F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035FE">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035FE">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035FE">
            <w:t>350</w:t>
          </w:r>
        </w:sdtContent>
      </w:sdt>
    </w:p>
    <w:p w:rsidR="00DF5D0E" w:rsidP="00B73E0A" w:rsidRDefault="00AA1230" w14:paraId="6AB72AB2" w14:textId="01626023">
      <w:pPr>
        <w:pStyle w:val="OfferedBy"/>
        <w:spacing w:after="120"/>
      </w:pPr>
      <w:r>
        <w:tab/>
      </w:r>
      <w:r>
        <w:tab/>
      </w:r>
      <w:r>
        <w:tab/>
      </w:r>
    </w:p>
    <w:p w:rsidR="00DF5D0E" w:rsidRDefault="00EF5FD1" w14:paraId="0FEDDB9D" w14:textId="00D2481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035FE">
            <w:rPr>
              <w:b/>
              <w:u w:val="single"/>
            </w:rPr>
            <w:t>ESSB 5334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035FE">
            <w:t>H AMD TO LG COMM AMD (H-3365.1/24)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1243</w:t>
          </w:r>
        </w:sdtContent>
      </w:sdt>
    </w:p>
    <w:p w:rsidR="00DF5D0E" w:rsidP="00605C39" w:rsidRDefault="00EF5FD1" w14:paraId="330ECD8F" w14:textId="5895786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035FE">
            <w:rPr>
              <w:sz w:val="22"/>
            </w:rPr>
            <w:t xml:space="preserve">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035FE" w14:paraId="59F0B147" w14:textId="01BE0DAA">
          <w:pPr>
            <w:spacing w:after="400" w:line="408" w:lineRule="exact"/>
            <w:jc w:val="right"/>
            <w:rPr>
              <w:b/>
              <w:bCs/>
            </w:rPr>
          </w:pPr>
          <w:r>
            <w:rPr>
              <w:b/>
              <w:bCs/>
            </w:rPr>
            <w:t xml:space="preserve"> </w:t>
          </w:r>
        </w:p>
      </w:sdtContent>
    </w:sdt>
    <w:p w:rsidR="006E72D2" w:rsidP="00C8108C" w:rsidRDefault="00DE256E" w14:paraId="598CB4B5" w14:textId="77777777">
      <w:pPr>
        <w:pStyle w:val="Page"/>
      </w:pPr>
      <w:bookmarkStart w:name="StartOfAmendmentBody" w:id="0"/>
      <w:bookmarkEnd w:id="0"/>
      <w:permStart w:edGrp="everyone" w:id="376773824"/>
      <w:r>
        <w:tab/>
      </w:r>
      <w:r w:rsidR="006E72D2">
        <w:t>One page 1 of the striking amendment, strike all material after line 2 and insert the following:</w:t>
      </w:r>
    </w:p>
    <w:p w:rsidR="006E72D2" w:rsidP="006E72D2" w:rsidRDefault="006E72D2" w14:paraId="5BBA61A3" w14:textId="1C18E37C">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82.08.020 and 2022 c 16 s 145 are each amended to read as follows:</w:t>
      </w:r>
    </w:p>
    <w:p w:rsidR="006E72D2" w:rsidP="006E72D2" w:rsidRDefault="006E72D2" w14:paraId="18408149" w14:textId="77777777">
      <w:pPr>
        <w:spacing w:line="408" w:lineRule="exact"/>
        <w:ind w:firstLine="576"/>
      </w:pPr>
      <w:r>
        <w:t>(1) There is levied and collected a tax equal to six ((</w:t>
      </w:r>
      <w:r>
        <w:rPr>
          <w:strike/>
        </w:rPr>
        <w:t>and five-tenths</w:t>
      </w:r>
      <w:r>
        <w:t>)) percent of the selling price on each retail sale in this state of:</w:t>
      </w:r>
    </w:p>
    <w:p w:rsidR="006E72D2" w:rsidP="006E72D2" w:rsidRDefault="006E72D2" w14:paraId="7DAC838A" w14:textId="77777777">
      <w:pPr>
        <w:spacing w:line="408" w:lineRule="exact"/>
        <w:ind w:firstLine="576"/>
      </w:pPr>
      <w:r>
        <w:t>(a) Tangible personal property, unless the sale is specifically excluded from the RCW 82.04.050 definition of retail sale;</w:t>
      </w:r>
    </w:p>
    <w:p w:rsidR="006E72D2" w:rsidP="006E72D2" w:rsidRDefault="006E72D2" w14:paraId="5E3F43E9" w14:textId="77777777">
      <w:pPr>
        <w:spacing w:line="408" w:lineRule="exact"/>
        <w:ind w:firstLine="576"/>
      </w:pPr>
      <w:r>
        <w:t>(b) Digital goods, digital codes, and digital automated services, if the sale is included within the RCW 82.04.050 definition of retail sale;</w:t>
      </w:r>
    </w:p>
    <w:p w:rsidR="006E72D2" w:rsidP="006E72D2" w:rsidRDefault="006E72D2" w14:paraId="3C1D285F" w14:textId="77777777">
      <w:pPr>
        <w:spacing w:line="408" w:lineRule="exact"/>
        <w:ind w:firstLine="576"/>
      </w:pPr>
      <w:r>
        <w:t>(c) Services, other than digital automated services, included within the RCW 82.04.050 definition of retail sale;</w:t>
      </w:r>
    </w:p>
    <w:p w:rsidR="006E72D2" w:rsidP="006E72D2" w:rsidRDefault="006E72D2" w14:paraId="45A29F7A" w14:textId="77777777">
      <w:pPr>
        <w:spacing w:line="408" w:lineRule="exact"/>
        <w:ind w:firstLine="576"/>
      </w:pPr>
      <w:r>
        <w:t>(d) Extended warranties to consumers; and</w:t>
      </w:r>
    </w:p>
    <w:p w:rsidR="006E72D2" w:rsidP="006E72D2" w:rsidRDefault="006E72D2" w14:paraId="0ACCD26E" w14:textId="77777777">
      <w:pPr>
        <w:spacing w:line="408" w:lineRule="exact"/>
        <w:ind w:firstLine="576"/>
      </w:pPr>
      <w:r>
        <w:t>(e) Anything else, the sale of which is included within the RCW 82.04.050 definition of retail sale.</w:t>
      </w:r>
    </w:p>
    <w:p w:rsidR="006E72D2" w:rsidP="006E72D2" w:rsidRDefault="006E72D2" w14:paraId="6EB187E5" w14:textId="77777777">
      <w:pPr>
        <w:spacing w:line="408" w:lineRule="exact"/>
        <w:ind w:firstLine="576"/>
      </w:pPr>
      <w:r>
        <w:t>(2)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rsidR="006E72D2" w:rsidP="006E72D2" w:rsidRDefault="006E72D2" w14:paraId="2BB75667" w14:textId="77777777">
      <w:pPr>
        <w:spacing w:line="408" w:lineRule="exact"/>
        <w:ind w:firstLine="576"/>
      </w:pPr>
      <w:r>
        <w:t xml:space="preserve">(3) Beginning July 1, 2003, there is levied and collected an additional tax of three-tenths of one percent of the selling price on each retail sale of a motor vehicle in this state, other than retail car rentals taxed under subsection (2) of this section. The </w:t>
      </w:r>
      <w:r>
        <w:lastRenderedPageBreak/>
        <w:t>revenue collected under this subsection must be deposited in the multimodal transportation account created in RCW 47.66.070.</w:t>
      </w:r>
    </w:p>
    <w:p w:rsidR="006E72D2" w:rsidP="006E72D2" w:rsidRDefault="006E72D2" w14:paraId="337A6AC9" w14:textId="77777777">
      <w:pPr>
        <w:spacing w:line="408" w:lineRule="exact"/>
        <w:ind w:firstLine="576"/>
      </w:pPr>
      <w:r>
        <w:t>(4) For purposes of subsection (3) of this section, "motor vehicle" has the meaning provided in RCW 46.04.320, but does not include:</w:t>
      </w:r>
    </w:p>
    <w:p w:rsidR="006E72D2" w:rsidP="006E72D2" w:rsidRDefault="006E72D2" w14:paraId="7A5F71CA" w14:textId="77777777">
      <w:pPr>
        <w:spacing w:line="408" w:lineRule="exact"/>
        <w:ind w:firstLine="576"/>
      </w:pPr>
      <w:r>
        <w:t>(a) Farm tractors or farm vehicles as defined in RCW 46.04.180 and 46.04.181, unless the farm tractor or farm vehicle is for use in the production of cannabis;</w:t>
      </w:r>
    </w:p>
    <w:p w:rsidR="006E72D2" w:rsidP="006E72D2" w:rsidRDefault="006E72D2" w14:paraId="3A9D4B3E" w14:textId="77777777">
      <w:pPr>
        <w:spacing w:line="408" w:lineRule="exact"/>
        <w:ind w:firstLine="576"/>
      </w:pPr>
      <w:r>
        <w:t>(b) Off-road vehicles as defined in RCW 46.04.365;</w:t>
      </w:r>
    </w:p>
    <w:p w:rsidR="006E72D2" w:rsidP="006E72D2" w:rsidRDefault="006E72D2" w14:paraId="3F5C62EA" w14:textId="77777777">
      <w:pPr>
        <w:spacing w:line="408" w:lineRule="exact"/>
        <w:ind w:firstLine="576"/>
      </w:pPr>
      <w:r>
        <w:t>(c) Nonhighway vehicles as defined in RCW 46.09.310; and</w:t>
      </w:r>
    </w:p>
    <w:p w:rsidR="006E72D2" w:rsidP="006E72D2" w:rsidRDefault="006E72D2" w14:paraId="564B793B" w14:textId="77777777">
      <w:pPr>
        <w:spacing w:line="408" w:lineRule="exact"/>
        <w:ind w:firstLine="576"/>
      </w:pPr>
      <w:r>
        <w:t>(d) Snowmobiles as defined in RCW 46.04.546.</w:t>
      </w:r>
    </w:p>
    <w:p w:rsidR="006E72D2" w:rsidP="006E72D2" w:rsidRDefault="006E72D2" w14:paraId="2876BE8D" w14:textId="77777777">
      <w:pPr>
        <w:spacing w:line="408" w:lineRule="exact"/>
        <w:ind w:firstLine="576"/>
      </w:pPr>
      <w:r>
        <w:t>(5)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rsidR="006E72D2" w:rsidP="006E72D2" w:rsidRDefault="006E72D2" w14:paraId="6E78F333" w14:textId="77777777">
      <w:pPr>
        <w:spacing w:line="408" w:lineRule="exact"/>
        <w:ind w:firstLine="576"/>
      </w:pPr>
      <w:r>
        <w:t>(6) The taxes imposed under this chapter apply to successive retail sales of the same property.</w:t>
      </w:r>
    </w:p>
    <w:p w:rsidR="006E72D2" w:rsidP="006E72D2" w:rsidRDefault="006E72D2" w14:paraId="3116CC69" w14:textId="77777777">
      <w:pPr>
        <w:spacing w:line="408" w:lineRule="exact"/>
        <w:ind w:firstLine="576"/>
      </w:pPr>
      <w:r>
        <w:t>(7) The rates provided in this section apply to taxes imposed under chapter 82.12 RCW as provided in RCW 82.12.020.</w:t>
      </w:r>
    </w:p>
    <w:p w:rsidR="006E72D2" w:rsidP="006E72D2" w:rsidRDefault="006E72D2" w14:paraId="52ACACBD"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82.14 RCW to read as follows:</w:t>
      </w:r>
    </w:p>
    <w:p w:rsidR="006E72D2" w:rsidP="006E72D2" w:rsidRDefault="006E72D2" w14:paraId="456BAB46" w14:textId="77777777">
      <w:pPr>
        <w:spacing w:line="408" w:lineRule="exact"/>
        <w:ind w:firstLine="576"/>
      </w:pPr>
      <w:r>
        <w:t>(1) A county legislative authority may submit an authorizing proposition to the county voters at a special or general election and, if the proposition is approved by a majority of persons voting, impose a sales and use tax. The rate of tax under this section is equal to 0.5 percent of the selling price in the case of a sales tax, or value of the article used, in the case of a use tax.</w:t>
      </w:r>
    </w:p>
    <w:p w:rsidR="006E72D2" w:rsidP="006E72D2" w:rsidRDefault="006E72D2" w14:paraId="4E966363" w14:textId="77777777">
      <w:pPr>
        <w:spacing w:line="408" w:lineRule="exact"/>
        <w:ind w:firstLine="576"/>
      </w:pPr>
      <w:r>
        <w:t>(2) A city legislative authority may submit an authorizing proposition to the city voters at a special or general election and, if the proposition is approved by a majority of persons voting, impose a sales and use tax. The rate of tax under this subsection is equal to 0.5 percent of the selling price in the case of a sales tax, or value of the article used, in the case of a use tax.</w:t>
      </w:r>
    </w:p>
    <w:p w:rsidR="006E72D2" w:rsidP="006E72D2" w:rsidRDefault="006E72D2" w14:paraId="7A6FA753" w14:textId="77777777">
      <w:pPr>
        <w:spacing w:line="408" w:lineRule="exact"/>
        <w:ind w:firstLine="576"/>
      </w:pPr>
      <w:r>
        <w:t>(3) The combined total tax levied under this section may not be greater than 0.5 percent. If both a county and a city impose a tax under this section, the tax imposed by a city must be credited against the tax imposed by a county.</w:t>
      </w:r>
    </w:p>
    <w:p w:rsidR="006E72D2" w:rsidP="006E72D2" w:rsidRDefault="006E72D2" w14:paraId="3259AAAB" w14:textId="3A8ECDD6">
      <w:pPr>
        <w:spacing w:line="408" w:lineRule="exact"/>
        <w:ind w:firstLine="576"/>
      </w:pPr>
      <w:r>
        <w:t xml:space="preserve">(4) At least </w:t>
      </w:r>
      <w:r w:rsidR="006832F7">
        <w:t>20 percent</w:t>
      </w:r>
      <w:r>
        <w:t xml:space="preserve"> of the revenue collected under this section must be used for:</w:t>
      </w:r>
    </w:p>
    <w:p w:rsidR="006E72D2" w:rsidP="006E72D2" w:rsidRDefault="006E72D2" w14:paraId="1D72398A" w14:textId="77777777">
      <w:pPr>
        <w:spacing w:line="408" w:lineRule="exact"/>
        <w:ind w:firstLine="576"/>
      </w:pPr>
      <w:r>
        <w:t>(i) Acquiring, rehabilitating, or constructing affordable or workforce housing, which may include new units of affordable housing within an existing structure, or facilities providing supportive housing services;</w:t>
      </w:r>
    </w:p>
    <w:p w:rsidR="006E72D2" w:rsidP="006E72D2" w:rsidRDefault="006E72D2" w14:paraId="42161D47" w14:textId="77777777">
      <w:pPr>
        <w:spacing w:line="408" w:lineRule="exact"/>
        <w:ind w:firstLine="576"/>
      </w:pPr>
      <w:r>
        <w:t>(ii) Funding the operations and maintenance costs of units of affordable, workforce, or supportive housing;</w:t>
      </w:r>
    </w:p>
    <w:p w:rsidR="006E72D2" w:rsidP="006E72D2" w:rsidRDefault="006E72D2" w14:paraId="656E04D5" w14:textId="77777777">
      <w:pPr>
        <w:spacing w:line="408" w:lineRule="exact"/>
        <w:ind w:firstLine="576"/>
      </w:pPr>
      <w:r>
        <w:t>(iii) Providing rental assistance to tenants; or</w:t>
      </w:r>
    </w:p>
    <w:p w:rsidR="006E72D2" w:rsidP="006E72D2" w:rsidRDefault="006E72D2" w14:paraId="48BC49A1" w14:textId="3D67D6A6">
      <w:pPr>
        <w:spacing w:line="408" w:lineRule="exact"/>
        <w:ind w:firstLine="576"/>
      </w:pPr>
      <w:r>
        <w:t>(iv) Funding the operations of social service organizations and nonprofit organizations dedicated to providing services and assistance related to attaining and maintaining housing including, but not limited to, employment assistance, utilities assistance, nutritional assistance, and childcare assistance.</w:t>
      </w:r>
    </w:p>
    <w:p w:rsidR="006E72D2" w:rsidP="006E72D2" w:rsidRDefault="006E72D2" w14:paraId="28731D9B" w14:textId="4ED7E646">
      <w:pPr>
        <w:spacing w:line="408" w:lineRule="exact"/>
        <w:ind w:firstLine="576"/>
      </w:pPr>
      <w:r>
        <w:t>(5) The tax authorized in this section is in addition to any other taxes authorized by law and must be collected from those persons who are taxable by the state under chapters 82.08 and 82.12 RCW upon the occurrence of any taxable event within the county.</w:t>
      </w:r>
    </w:p>
    <w:p w:rsidR="006E72D2" w:rsidP="006E72D2" w:rsidRDefault="006951F8" w14:paraId="494DF4A1" w14:textId="496452D0">
      <w:pPr>
        <w:pStyle w:val="Page"/>
      </w:pPr>
      <w:r>
        <w:tab/>
        <w:t>(6</w:t>
      </w:r>
      <w:r w:rsidR="006E72D2">
        <w:t>) The department must perform the collection of the tax under this section on behalf of a county or city at no cost to the county or city, and the state treasurer must distribute the tax as available on a monthly basis to the county or city or, upon the direction of the county or city, to its treasurer or a fiscal agent, paying agent, or trustee for obligations issued or incurred by the program."</w:t>
      </w:r>
    </w:p>
    <w:p w:rsidR="006E72D2" w:rsidP="006E72D2" w:rsidRDefault="006E72D2" w14:paraId="1A08A4B1" w14:textId="77777777">
      <w:pPr>
        <w:pStyle w:val="Page"/>
      </w:pPr>
    </w:p>
    <w:p w:rsidR="005035FE" w:rsidP="006E72D2" w:rsidRDefault="006E72D2" w14:paraId="01CDD1D4" w14:textId="09473F59">
      <w:pPr>
        <w:pStyle w:val="Page"/>
      </w:pPr>
      <w:r>
        <w:tab/>
        <w:t>Correct the title.</w:t>
      </w:r>
      <w:r w:rsidR="005035FE">
        <w:t xml:space="preserve"> </w:t>
      </w:r>
    </w:p>
    <w:p w:rsidRPr="005035FE" w:rsidR="00DF5D0E" w:rsidP="005035FE" w:rsidRDefault="00DF5D0E" w14:paraId="0F29EE85" w14:textId="4B10DD69">
      <w:pPr>
        <w:suppressLineNumbers/>
        <w:rPr>
          <w:spacing w:val="-3"/>
        </w:rPr>
      </w:pPr>
    </w:p>
    <w:permEnd w:id="376773824"/>
    <w:p w:rsidR="00ED2EEB" w:rsidP="005035FE" w:rsidRDefault="00ED2EEB" w14:paraId="4FF76E1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50176329" w:displacedByCustomXml="next"/>
      <w:sdt>
        <w:sdtPr>
          <w:rPr>
            <w:spacing w:val="0"/>
          </w:rPr>
          <w:alias w:val="Effect"/>
          <w:tag w:val="Effect"/>
          <w:id w:val="603001534"/>
          <w:placeholder>
            <w:docPart w:val="DefaultPlaceholder_1082065158"/>
          </w:placeholder>
        </w:sdtPr>
        <w:sdtEndPr/>
        <w:sdtContent>
          <w:tr w:rsidR="00D659AC" w:rsidTr="00C8108C" w14:paraId="6A959895" w14:textId="77777777">
            <w:tc>
              <w:tcPr>
                <w:tcW w:w="540" w:type="dxa"/>
                <w:shd w:val="clear" w:color="auto" w:fill="FFFFFF" w:themeFill="background1"/>
              </w:tcPr>
              <w:p w:rsidR="00D659AC" w:rsidP="005035FE" w:rsidRDefault="00D659AC" w14:paraId="6247F593" w14:textId="77777777">
                <w:pPr>
                  <w:pStyle w:val="Effect"/>
                  <w:suppressLineNumbers/>
                  <w:shd w:val="clear" w:color="auto" w:fill="auto"/>
                  <w:ind w:left="0" w:firstLine="0"/>
                </w:pPr>
              </w:p>
            </w:tc>
            <w:tc>
              <w:tcPr>
                <w:tcW w:w="9874" w:type="dxa"/>
                <w:shd w:val="clear" w:color="auto" w:fill="FFFFFF" w:themeFill="background1"/>
              </w:tcPr>
              <w:p w:rsidR="001C1B27" w:rsidP="005035FE" w:rsidRDefault="0096303F" w14:paraId="7DA4EB3B"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6E72D2" w:rsidP="006E72D2" w:rsidRDefault="006E72D2" w14:paraId="191C09CF" w14:textId="22FD350F">
                <w:pPr>
                  <w:pStyle w:val="Effect"/>
                  <w:numPr>
                    <w:ilvl w:val="0"/>
                    <w:numId w:val="8"/>
                  </w:numPr>
                  <w:suppressLineNumbers/>
                  <w:shd w:val="clear" w:color="auto" w:fill="auto"/>
                </w:pPr>
                <w:r>
                  <w:t>Lowers the state sales tax rate to 6 percent.</w:t>
                </w:r>
              </w:p>
              <w:p w:rsidR="006E72D2" w:rsidP="006E72D2" w:rsidRDefault="006E72D2" w14:paraId="2098A1CD" w14:textId="5D8B3402">
                <w:pPr>
                  <w:pStyle w:val="Effect"/>
                  <w:numPr>
                    <w:ilvl w:val="0"/>
                    <w:numId w:val="8"/>
                  </w:numPr>
                  <w:suppressLineNumbers/>
                  <w:shd w:val="clear" w:color="auto" w:fill="auto"/>
                </w:pPr>
                <w:r>
                  <w:t>Provides a local government option to impose an additional 0.5 percent sales and use tax, with voter approval.</w:t>
                </w:r>
              </w:p>
              <w:p w:rsidRPr="0096303F" w:rsidR="006E72D2" w:rsidP="006E72D2" w:rsidRDefault="006E72D2" w14:paraId="692B6C97" w14:textId="03863A4C">
                <w:pPr>
                  <w:pStyle w:val="Effect"/>
                  <w:numPr>
                    <w:ilvl w:val="0"/>
                    <w:numId w:val="8"/>
                  </w:numPr>
                  <w:suppressLineNumbers/>
                  <w:shd w:val="clear" w:color="auto" w:fill="auto"/>
                </w:pPr>
                <w:r>
                  <w:t xml:space="preserve">Requires that at least </w:t>
                </w:r>
                <w:r w:rsidR="00D92AFE">
                  <w:t>20 percent</w:t>
                </w:r>
                <w:r>
                  <w:t xml:space="preserve"> of the revenue from the new local government tax must be used for affordable, workforce, or supportive housing services, providing rental assistance to tenants, or funding the operations of social service and nonprofit organizations dedicated to providing assistance related to attaining and maintaining housing.</w:t>
                </w:r>
              </w:p>
              <w:p w:rsidRPr="007D1589" w:rsidR="001B4E53" w:rsidP="005035FE" w:rsidRDefault="001B4E53" w14:paraId="3AE126AD" w14:textId="77777777">
                <w:pPr>
                  <w:pStyle w:val="ListBullet"/>
                  <w:numPr>
                    <w:ilvl w:val="0"/>
                    <w:numId w:val="0"/>
                  </w:numPr>
                  <w:suppressLineNumbers/>
                </w:pPr>
              </w:p>
            </w:tc>
          </w:tr>
        </w:sdtContent>
      </w:sdt>
      <w:permEnd w:id="2050176329"/>
    </w:tbl>
    <w:p w:rsidR="00DF5D0E" w:rsidP="005035FE" w:rsidRDefault="00DF5D0E" w14:paraId="080B6EE3" w14:textId="77777777">
      <w:pPr>
        <w:pStyle w:val="BillEnd"/>
        <w:suppressLineNumbers/>
      </w:pPr>
    </w:p>
    <w:p w:rsidR="00DF5D0E" w:rsidP="005035FE" w:rsidRDefault="00DE256E" w14:paraId="39A9BD60" w14:textId="77777777">
      <w:pPr>
        <w:pStyle w:val="BillEnd"/>
        <w:suppressLineNumbers/>
      </w:pPr>
      <w:r>
        <w:rPr>
          <w:b/>
        </w:rPr>
        <w:t>--- END ---</w:t>
      </w:r>
    </w:p>
    <w:p w:rsidR="00DF5D0E" w:rsidP="005035FE" w:rsidRDefault="00AB682C" w14:paraId="3FD2ED9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749A" w14:textId="77777777" w:rsidR="005035FE" w:rsidRDefault="005035FE" w:rsidP="00DF5D0E">
      <w:r>
        <w:separator/>
      </w:r>
    </w:p>
  </w:endnote>
  <w:endnote w:type="continuationSeparator" w:id="0">
    <w:p w14:paraId="1F0E6B59" w14:textId="77777777" w:rsidR="005035FE" w:rsidRDefault="005035F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409A" w:rsidRDefault="00BA409A" w14:paraId="383EF9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F5FD1" w14:paraId="6BC5C61C" w14:textId="79B4DE72">
    <w:pPr>
      <w:pStyle w:val="AmendDraftFooter"/>
    </w:pPr>
    <w:r>
      <w:fldChar w:fldCharType="begin"/>
    </w:r>
    <w:r>
      <w:instrText xml:space="preserve"> TITLE   \* MERGEFORMAT </w:instrText>
    </w:r>
    <w:r>
      <w:fldChar w:fldCharType="separate"/>
    </w:r>
    <w:r w:rsidR="00F00522">
      <w:t>5334-S.E AMH .... WRIK 350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F5FD1" w14:paraId="48126800" w14:textId="0943515F">
    <w:pPr>
      <w:pStyle w:val="AmendDraftFooter"/>
    </w:pPr>
    <w:r>
      <w:fldChar w:fldCharType="begin"/>
    </w:r>
    <w:r>
      <w:instrText xml:space="preserve"> TITLE   \* MERGEFORMAT </w:instrText>
    </w:r>
    <w:r>
      <w:fldChar w:fldCharType="separate"/>
    </w:r>
    <w:r w:rsidR="00F00522">
      <w:t>5334-S.E AMH .... WRIK 350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4193" w14:textId="77777777" w:rsidR="005035FE" w:rsidRDefault="005035FE" w:rsidP="00DF5D0E">
      <w:r>
        <w:separator/>
      </w:r>
    </w:p>
  </w:footnote>
  <w:footnote w:type="continuationSeparator" w:id="0">
    <w:p w14:paraId="1CE49578" w14:textId="77777777" w:rsidR="005035FE" w:rsidRDefault="005035F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22B3" w14:textId="77777777" w:rsidR="00BA409A" w:rsidRDefault="00BA4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04F3" w14:textId="77777777" w:rsidR="001B4E53" w:rsidRDefault="007049E4">
    <w:r>
      <w:rPr>
        <w:noProof/>
      </w:rPr>
      <mc:AlternateContent>
        <mc:Choice Requires="wps">
          <w:drawing>
            <wp:anchor distT="0" distB="0" distL="114300" distR="114300" simplePos="0" relativeHeight="251657216" behindDoc="0" locked="0" layoutInCell="1" allowOverlap="1" wp14:anchorId="47B85757" wp14:editId="05FB889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40F33" w14:textId="77777777" w:rsidR="001B4E53" w:rsidRDefault="001B4E53">
                          <w:pPr>
                            <w:pStyle w:val="RCWSLText"/>
                            <w:jc w:val="right"/>
                          </w:pPr>
                          <w:r>
                            <w:t>1</w:t>
                          </w:r>
                        </w:p>
                        <w:p w14:paraId="6897FAA8" w14:textId="77777777" w:rsidR="001B4E53" w:rsidRDefault="001B4E53">
                          <w:pPr>
                            <w:pStyle w:val="RCWSLText"/>
                            <w:jc w:val="right"/>
                          </w:pPr>
                          <w:r>
                            <w:t>2</w:t>
                          </w:r>
                        </w:p>
                        <w:p w14:paraId="2977E4C9" w14:textId="77777777" w:rsidR="001B4E53" w:rsidRDefault="001B4E53">
                          <w:pPr>
                            <w:pStyle w:val="RCWSLText"/>
                            <w:jc w:val="right"/>
                          </w:pPr>
                          <w:r>
                            <w:t>3</w:t>
                          </w:r>
                        </w:p>
                        <w:p w14:paraId="7790C01E" w14:textId="77777777" w:rsidR="001B4E53" w:rsidRDefault="001B4E53">
                          <w:pPr>
                            <w:pStyle w:val="RCWSLText"/>
                            <w:jc w:val="right"/>
                          </w:pPr>
                          <w:r>
                            <w:t>4</w:t>
                          </w:r>
                        </w:p>
                        <w:p w14:paraId="07273B95" w14:textId="77777777" w:rsidR="001B4E53" w:rsidRDefault="001B4E53">
                          <w:pPr>
                            <w:pStyle w:val="RCWSLText"/>
                            <w:jc w:val="right"/>
                          </w:pPr>
                          <w:r>
                            <w:t>5</w:t>
                          </w:r>
                        </w:p>
                        <w:p w14:paraId="07258033" w14:textId="77777777" w:rsidR="001B4E53" w:rsidRDefault="001B4E53">
                          <w:pPr>
                            <w:pStyle w:val="RCWSLText"/>
                            <w:jc w:val="right"/>
                          </w:pPr>
                          <w:r>
                            <w:t>6</w:t>
                          </w:r>
                        </w:p>
                        <w:p w14:paraId="44B3D96D" w14:textId="77777777" w:rsidR="001B4E53" w:rsidRDefault="001B4E53">
                          <w:pPr>
                            <w:pStyle w:val="RCWSLText"/>
                            <w:jc w:val="right"/>
                          </w:pPr>
                          <w:r>
                            <w:t>7</w:t>
                          </w:r>
                        </w:p>
                        <w:p w14:paraId="42A90D94" w14:textId="77777777" w:rsidR="001B4E53" w:rsidRDefault="001B4E53">
                          <w:pPr>
                            <w:pStyle w:val="RCWSLText"/>
                            <w:jc w:val="right"/>
                          </w:pPr>
                          <w:r>
                            <w:t>8</w:t>
                          </w:r>
                        </w:p>
                        <w:p w14:paraId="6A7ABE94" w14:textId="77777777" w:rsidR="001B4E53" w:rsidRDefault="001B4E53">
                          <w:pPr>
                            <w:pStyle w:val="RCWSLText"/>
                            <w:jc w:val="right"/>
                          </w:pPr>
                          <w:r>
                            <w:t>9</w:t>
                          </w:r>
                        </w:p>
                        <w:p w14:paraId="01EE2F7A" w14:textId="77777777" w:rsidR="001B4E53" w:rsidRDefault="001B4E53">
                          <w:pPr>
                            <w:pStyle w:val="RCWSLText"/>
                            <w:jc w:val="right"/>
                          </w:pPr>
                          <w:r>
                            <w:t>10</w:t>
                          </w:r>
                        </w:p>
                        <w:p w14:paraId="29A00A87" w14:textId="77777777" w:rsidR="001B4E53" w:rsidRDefault="001B4E53">
                          <w:pPr>
                            <w:pStyle w:val="RCWSLText"/>
                            <w:jc w:val="right"/>
                          </w:pPr>
                          <w:r>
                            <w:t>11</w:t>
                          </w:r>
                        </w:p>
                        <w:p w14:paraId="7BC0A127" w14:textId="77777777" w:rsidR="001B4E53" w:rsidRDefault="001B4E53">
                          <w:pPr>
                            <w:pStyle w:val="RCWSLText"/>
                            <w:jc w:val="right"/>
                          </w:pPr>
                          <w:r>
                            <w:t>12</w:t>
                          </w:r>
                        </w:p>
                        <w:p w14:paraId="27F34A48" w14:textId="77777777" w:rsidR="001B4E53" w:rsidRDefault="001B4E53">
                          <w:pPr>
                            <w:pStyle w:val="RCWSLText"/>
                            <w:jc w:val="right"/>
                          </w:pPr>
                          <w:r>
                            <w:t>13</w:t>
                          </w:r>
                        </w:p>
                        <w:p w14:paraId="3B758266" w14:textId="77777777" w:rsidR="001B4E53" w:rsidRDefault="001B4E53">
                          <w:pPr>
                            <w:pStyle w:val="RCWSLText"/>
                            <w:jc w:val="right"/>
                          </w:pPr>
                          <w:r>
                            <w:t>14</w:t>
                          </w:r>
                        </w:p>
                        <w:p w14:paraId="26185F85" w14:textId="77777777" w:rsidR="001B4E53" w:rsidRDefault="001B4E53">
                          <w:pPr>
                            <w:pStyle w:val="RCWSLText"/>
                            <w:jc w:val="right"/>
                          </w:pPr>
                          <w:r>
                            <w:t>15</w:t>
                          </w:r>
                        </w:p>
                        <w:p w14:paraId="10152A57" w14:textId="77777777" w:rsidR="001B4E53" w:rsidRDefault="001B4E53">
                          <w:pPr>
                            <w:pStyle w:val="RCWSLText"/>
                            <w:jc w:val="right"/>
                          </w:pPr>
                          <w:r>
                            <w:t>16</w:t>
                          </w:r>
                        </w:p>
                        <w:p w14:paraId="170607DA" w14:textId="77777777" w:rsidR="001B4E53" w:rsidRDefault="001B4E53">
                          <w:pPr>
                            <w:pStyle w:val="RCWSLText"/>
                            <w:jc w:val="right"/>
                          </w:pPr>
                          <w:r>
                            <w:t>17</w:t>
                          </w:r>
                        </w:p>
                        <w:p w14:paraId="5D67EB2B" w14:textId="77777777" w:rsidR="001B4E53" w:rsidRDefault="001B4E53">
                          <w:pPr>
                            <w:pStyle w:val="RCWSLText"/>
                            <w:jc w:val="right"/>
                          </w:pPr>
                          <w:r>
                            <w:t>18</w:t>
                          </w:r>
                        </w:p>
                        <w:p w14:paraId="76B5BA91" w14:textId="77777777" w:rsidR="001B4E53" w:rsidRDefault="001B4E53">
                          <w:pPr>
                            <w:pStyle w:val="RCWSLText"/>
                            <w:jc w:val="right"/>
                          </w:pPr>
                          <w:r>
                            <w:t>19</w:t>
                          </w:r>
                        </w:p>
                        <w:p w14:paraId="34C346BC" w14:textId="77777777" w:rsidR="001B4E53" w:rsidRDefault="001B4E53">
                          <w:pPr>
                            <w:pStyle w:val="RCWSLText"/>
                            <w:jc w:val="right"/>
                          </w:pPr>
                          <w:r>
                            <w:t>20</w:t>
                          </w:r>
                        </w:p>
                        <w:p w14:paraId="427D7017" w14:textId="77777777" w:rsidR="001B4E53" w:rsidRDefault="001B4E53">
                          <w:pPr>
                            <w:pStyle w:val="RCWSLText"/>
                            <w:jc w:val="right"/>
                          </w:pPr>
                          <w:r>
                            <w:t>21</w:t>
                          </w:r>
                        </w:p>
                        <w:p w14:paraId="6141FB5E" w14:textId="77777777" w:rsidR="001B4E53" w:rsidRDefault="001B4E53">
                          <w:pPr>
                            <w:pStyle w:val="RCWSLText"/>
                            <w:jc w:val="right"/>
                          </w:pPr>
                          <w:r>
                            <w:t>22</w:t>
                          </w:r>
                        </w:p>
                        <w:p w14:paraId="3B553D42" w14:textId="77777777" w:rsidR="001B4E53" w:rsidRDefault="001B4E53">
                          <w:pPr>
                            <w:pStyle w:val="RCWSLText"/>
                            <w:jc w:val="right"/>
                          </w:pPr>
                          <w:r>
                            <w:t>23</w:t>
                          </w:r>
                        </w:p>
                        <w:p w14:paraId="501BED55" w14:textId="77777777" w:rsidR="001B4E53" w:rsidRDefault="001B4E53">
                          <w:pPr>
                            <w:pStyle w:val="RCWSLText"/>
                            <w:jc w:val="right"/>
                          </w:pPr>
                          <w:r>
                            <w:t>24</w:t>
                          </w:r>
                        </w:p>
                        <w:p w14:paraId="5A6CC658" w14:textId="77777777" w:rsidR="001B4E53" w:rsidRDefault="001B4E53">
                          <w:pPr>
                            <w:pStyle w:val="RCWSLText"/>
                            <w:jc w:val="right"/>
                          </w:pPr>
                          <w:r>
                            <w:t>25</w:t>
                          </w:r>
                        </w:p>
                        <w:p w14:paraId="1A021076" w14:textId="77777777" w:rsidR="001B4E53" w:rsidRDefault="001B4E53">
                          <w:pPr>
                            <w:pStyle w:val="RCWSLText"/>
                            <w:jc w:val="right"/>
                          </w:pPr>
                          <w:r>
                            <w:t>26</w:t>
                          </w:r>
                        </w:p>
                        <w:p w14:paraId="5C3E4752" w14:textId="77777777" w:rsidR="001B4E53" w:rsidRDefault="001B4E53">
                          <w:pPr>
                            <w:pStyle w:val="RCWSLText"/>
                            <w:jc w:val="right"/>
                          </w:pPr>
                          <w:r>
                            <w:t>27</w:t>
                          </w:r>
                        </w:p>
                        <w:p w14:paraId="5C43076E" w14:textId="77777777" w:rsidR="001B4E53" w:rsidRDefault="001B4E53">
                          <w:pPr>
                            <w:pStyle w:val="RCWSLText"/>
                            <w:jc w:val="right"/>
                          </w:pPr>
                          <w:r>
                            <w:t>28</w:t>
                          </w:r>
                        </w:p>
                        <w:p w14:paraId="1280DD5B" w14:textId="77777777" w:rsidR="001B4E53" w:rsidRDefault="001B4E53">
                          <w:pPr>
                            <w:pStyle w:val="RCWSLText"/>
                            <w:jc w:val="right"/>
                          </w:pPr>
                          <w:r>
                            <w:t>29</w:t>
                          </w:r>
                        </w:p>
                        <w:p w14:paraId="74B8B017" w14:textId="77777777" w:rsidR="001B4E53" w:rsidRDefault="001B4E53">
                          <w:pPr>
                            <w:pStyle w:val="RCWSLText"/>
                            <w:jc w:val="right"/>
                          </w:pPr>
                          <w:r>
                            <w:t>30</w:t>
                          </w:r>
                        </w:p>
                        <w:p w14:paraId="6C485FDC" w14:textId="77777777" w:rsidR="001B4E53" w:rsidRDefault="001B4E53">
                          <w:pPr>
                            <w:pStyle w:val="RCWSLText"/>
                            <w:jc w:val="right"/>
                          </w:pPr>
                          <w:r>
                            <w:t>31</w:t>
                          </w:r>
                        </w:p>
                        <w:p w14:paraId="2F925E5A" w14:textId="77777777" w:rsidR="001B4E53" w:rsidRDefault="001B4E53">
                          <w:pPr>
                            <w:pStyle w:val="RCWSLText"/>
                            <w:jc w:val="right"/>
                          </w:pPr>
                          <w:r>
                            <w:t>32</w:t>
                          </w:r>
                        </w:p>
                        <w:p w14:paraId="1D3A7E09" w14:textId="77777777" w:rsidR="001B4E53" w:rsidRDefault="001B4E53">
                          <w:pPr>
                            <w:pStyle w:val="RCWSLText"/>
                            <w:jc w:val="right"/>
                          </w:pPr>
                          <w:r>
                            <w:t>33</w:t>
                          </w:r>
                        </w:p>
                        <w:p w14:paraId="6801E2D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8575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C140F33" w14:textId="77777777" w:rsidR="001B4E53" w:rsidRDefault="001B4E53">
                    <w:pPr>
                      <w:pStyle w:val="RCWSLText"/>
                      <w:jc w:val="right"/>
                    </w:pPr>
                    <w:r>
                      <w:t>1</w:t>
                    </w:r>
                  </w:p>
                  <w:p w14:paraId="6897FAA8" w14:textId="77777777" w:rsidR="001B4E53" w:rsidRDefault="001B4E53">
                    <w:pPr>
                      <w:pStyle w:val="RCWSLText"/>
                      <w:jc w:val="right"/>
                    </w:pPr>
                    <w:r>
                      <w:t>2</w:t>
                    </w:r>
                  </w:p>
                  <w:p w14:paraId="2977E4C9" w14:textId="77777777" w:rsidR="001B4E53" w:rsidRDefault="001B4E53">
                    <w:pPr>
                      <w:pStyle w:val="RCWSLText"/>
                      <w:jc w:val="right"/>
                    </w:pPr>
                    <w:r>
                      <w:t>3</w:t>
                    </w:r>
                  </w:p>
                  <w:p w14:paraId="7790C01E" w14:textId="77777777" w:rsidR="001B4E53" w:rsidRDefault="001B4E53">
                    <w:pPr>
                      <w:pStyle w:val="RCWSLText"/>
                      <w:jc w:val="right"/>
                    </w:pPr>
                    <w:r>
                      <w:t>4</w:t>
                    </w:r>
                  </w:p>
                  <w:p w14:paraId="07273B95" w14:textId="77777777" w:rsidR="001B4E53" w:rsidRDefault="001B4E53">
                    <w:pPr>
                      <w:pStyle w:val="RCWSLText"/>
                      <w:jc w:val="right"/>
                    </w:pPr>
                    <w:r>
                      <w:t>5</w:t>
                    </w:r>
                  </w:p>
                  <w:p w14:paraId="07258033" w14:textId="77777777" w:rsidR="001B4E53" w:rsidRDefault="001B4E53">
                    <w:pPr>
                      <w:pStyle w:val="RCWSLText"/>
                      <w:jc w:val="right"/>
                    </w:pPr>
                    <w:r>
                      <w:t>6</w:t>
                    </w:r>
                  </w:p>
                  <w:p w14:paraId="44B3D96D" w14:textId="77777777" w:rsidR="001B4E53" w:rsidRDefault="001B4E53">
                    <w:pPr>
                      <w:pStyle w:val="RCWSLText"/>
                      <w:jc w:val="right"/>
                    </w:pPr>
                    <w:r>
                      <w:t>7</w:t>
                    </w:r>
                  </w:p>
                  <w:p w14:paraId="42A90D94" w14:textId="77777777" w:rsidR="001B4E53" w:rsidRDefault="001B4E53">
                    <w:pPr>
                      <w:pStyle w:val="RCWSLText"/>
                      <w:jc w:val="right"/>
                    </w:pPr>
                    <w:r>
                      <w:t>8</w:t>
                    </w:r>
                  </w:p>
                  <w:p w14:paraId="6A7ABE94" w14:textId="77777777" w:rsidR="001B4E53" w:rsidRDefault="001B4E53">
                    <w:pPr>
                      <w:pStyle w:val="RCWSLText"/>
                      <w:jc w:val="right"/>
                    </w:pPr>
                    <w:r>
                      <w:t>9</w:t>
                    </w:r>
                  </w:p>
                  <w:p w14:paraId="01EE2F7A" w14:textId="77777777" w:rsidR="001B4E53" w:rsidRDefault="001B4E53">
                    <w:pPr>
                      <w:pStyle w:val="RCWSLText"/>
                      <w:jc w:val="right"/>
                    </w:pPr>
                    <w:r>
                      <w:t>10</w:t>
                    </w:r>
                  </w:p>
                  <w:p w14:paraId="29A00A87" w14:textId="77777777" w:rsidR="001B4E53" w:rsidRDefault="001B4E53">
                    <w:pPr>
                      <w:pStyle w:val="RCWSLText"/>
                      <w:jc w:val="right"/>
                    </w:pPr>
                    <w:r>
                      <w:t>11</w:t>
                    </w:r>
                  </w:p>
                  <w:p w14:paraId="7BC0A127" w14:textId="77777777" w:rsidR="001B4E53" w:rsidRDefault="001B4E53">
                    <w:pPr>
                      <w:pStyle w:val="RCWSLText"/>
                      <w:jc w:val="right"/>
                    </w:pPr>
                    <w:r>
                      <w:t>12</w:t>
                    </w:r>
                  </w:p>
                  <w:p w14:paraId="27F34A48" w14:textId="77777777" w:rsidR="001B4E53" w:rsidRDefault="001B4E53">
                    <w:pPr>
                      <w:pStyle w:val="RCWSLText"/>
                      <w:jc w:val="right"/>
                    </w:pPr>
                    <w:r>
                      <w:t>13</w:t>
                    </w:r>
                  </w:p>
                  <w:p w14:paraId="3B758266" w14:textId="77777777" w:rsidR="001B4E53" w:rsidRDefault="001B4E53">
                    <w:pPr>
                      <w:pStyle w:val="RCWSLText"/>
                      <w:jc w:val="right"/>
                    </w:pPr>
                    <w:r>
                      <w:t>14</w:t>
                    </w:r>
                  </w:p>
                  <w:p w14:paraId="26185F85" w14:textId="77777777" w:rsidR="001B4E53" w:rsidRDefault="001B4E53">
                    <w:pPr>
                      <w:pStyle w:val="RCWSLText"/>
                      <w:jc w:val="right"/>
                    </w:pPr>
                    <w:r>
                      <w:t>15</w:t>
                    </w:r>
                  </w:p>
                  <w:p w14:paraId="10152A57" w14:textId="77777777" w:rsidR="001B4E53" w:rsidRDefault="001B4E53">
                    <w:pPr>
                      <w:pStyle w:val="RCWSLText"/>
                      <w:jc w:val="right"/>
                    </w:pPr>
                    <w:r>
                      <w:t>16</w:t>
                    </w:r>
                  </w:p>
                  <w:p w14:paraId="170607DA" w14:textId="77777777" w:rsidR="001B4E53" w:rsidRDefault="001B4E53">
                    <w:pPr>
                      <w:pStyle w:val="RCWSLText"/>
                      <w:jc w:val="right"/>
                    </w:pPr>
                    <w:r>
                      <w:t>17</w:t>
                    </w:r>
                  </w:p>
                  <w:p w14:paraId="5D67EB2B" w14:textId="77777777" w:rsidR="001B4E53" w:rsidRDefault="001B4E53">
                    <w:pPr>
                      <w:pStyle w:val="RCWSLText"/>
                      <w:jc w:val="right"/>
                    </w:pPr>
                    <w:r>
                      <w:t>18</w:t>
                    </w:r>
                  </w:p>
                  <w:p w14:paraId="76B5BA91" w14:textId="77777777" w:rsidR="001B4E53" w:rsidRDefault="001B4E53">
                    <w:pPr>
                      <w:pStyle w:val="RCWSLText"/>
                      <w:jc w:val="right"/>
                    </w:pPr>
                    <w:r>
                      <w:t>19</w:t>
                    </w:r>
                  </w:p>
                  <w:p w14:paraId="34C346BC" w14:textId="77777777" w:rsidR="001B4E53" w:rsidRDefault="001B4E53">
                    <w:pPr>
                      <w:pStyle w:val="RCWSLText"/>
                      <w:jc w:val="right"/>
                    </w:pPr>
                    <w:r>
                      <w:t>20</w:t>
                    </w:r>
                  </w:p>
                  <w:p w14:paraId="427D7017" w14:textId="77777777" w:rsidR="001B4E53" w:rsidRDefault="001B4E53">
                    <w:pPr>
                      <w:pStyle w:val="RCWSLText"/>
                      <w:jc w:val="right"/>
                    </w:pPr>
                    <w:r>
                      <w:t>21</w:t>
                    </w:r>
                  </w:p>
                  <w:p w14:paraId="6141FB5E" w14:textId="77777777" w:rsidR="001B4E53" w:rsidRDefault="001B4E53">
                    <w:pPr>
                      <w:pStyle w:val="RCWSLText"/>
                      <w:jc w:val="right"/>
                    </w:pPr>
                    <w:r>
                      <w:t>22</w:t>
                    </w:r>
                  </w:p>
                  <w:p w14:paraId="3B553D42" w14:textId="77777777" w:rsidR="001B4E53" w:rsidRDefault="001B4E53">
                    <w:pPr>
                      <w:pStyle w:val="RCWSLText"/>
                      <w:jc w:val="right"/>
                    </w:pPr>
                    <w:r>
                      <w:t>23</w:t>
                    </w:r>
                  </w:p>
                  <w:p w14:paraId="501BED55" w14:textId="77777777" w:rsidR="001B4E53" w:rsidRDefault="001B4E53">
                    <w:pPr>
                      <w:pStyle w:val="RCWSLText"/>
                      <w:jc w:val="right"/>
                    </w:pPr>
                    <w:r>
                      <w:t>24</w:t>
                    </w:r>
                  </w:p>
                  <w:p w14:paraId="5A6CC658" w14:textId="77777777" w:rsidR="001B4E53" w:rsidRDefault="001B4E53">
                    <w:pPr>
                      <w:pStyle w:val="RCWSLText"/>
                      <w:jc w:val="right"/>
                    </w:pPr>
                    <w:r>
                      <w:t>25</w:t>
                    </w:r>
                  </w:p>
                  <w:p w14:paraId="1A021076" w14:textId="77777777" w:rsidR="001B4E53" w:rsidRDefault="001B4E53">
                    <w:pPr>
                      <w:pStyle w:val="RCWSLText"/>
                      <w:jc w:val="right"/>
                    </w:pPr>
                    <w:r>
                      <w:t>26</w:t>
                    </w:r>
                  </w:p>
                  <w:p w14:paraId="5C3E4752" w14:textId="77777777" w:rsidR="001B4E53" w:rsidRDefault="001B4E53">
                    <w:pPr>
                      <w:pStyle w:val="RCWSLText"/>
                      <w:jc w:val="right"/>
                    </w:pPr>
                    <w:r>
                      <w:t>27</w:t>
                    </w:r>
                  </w:p>
                  <w:p w14:paraId="5C43076E" w14:textId="77777777" w:rsidR="001B4E53" w:rsidRDefault="001B4E53">
                    <w:pPr>
                      <w:pStyle w:val="RCWSLText"/>
                      <w:jc w:val="right"/>
                    </w:pPr>
                    <w:r>
                      <w:t>28</w:t>
                    </w:r>
                  </w:p>
                  <w:p w14:paraId="1280DD5B" w14:textId="77777777" w:rsidR="001B4E53" w:rsidRDefault="001B4E53">
                    <w:pPr>
                      <w:pStyle w:val="RCWSLText"/>
                      <w:jc w:val="right"/>
                    </w:pPr>
                    <w:r>
                      <w:t>29</w:t>
                    </w:r>
                  </w:p>
                  <w:p w14:paraId="74B8B017" w14:textId="77777777" w:rsidR="001B4E53" w:rsidRDefault="001B4E53">
                    <w:pPr>
                      <w:pStyle w:val="RCWSLText"/>
                      <w:jc w:val="right"/>
                    </w:pPr>
                    <w:r>
                      <w:t>30</w:t>
                    </w:r>
                  </w:p>
                  <w:p w14:paraId="6C485FDC" w14:textId="77777777" w:rsidR="001B4E53" w:rsidRDefault="001B4E53">
                    <w:pPr>
                      <w:pStyle w:val="RCWSLText"/>
                      <w:jc w:val="right"/>
                    </w:pPr>
                    <w:r>
                      <w:t>31</w:t>
                    </w:r>
                  </w:p>
                  <w:p w14:paraId="2F925E5A" w14:textId="77777777" w:rsidR="001B4E53" w:rsidRDefault="001B4E53">
                    <w:pPr>
                      <w:pStyle w:val="RCWSLText"/>
                      <w:jc w:val="right"/>
                    </w:pPr>
                    <w:r>
                      <w:t>32</w:t>
                    </w:r>
                  </w:p>
                  <w:p w14:paraId="1D3A7E09" w14:textId="77777777" w:rsidR="001B4E53" w:rsidRDefault="001B4E53">
                    <w:pPr>
                      <w:pStyle w:val="RCWSLText"/>
                      <w:jc w:val="right"/>
                    </w:pPr>
                    <w:r>
                      <w:t>33</w:t>
                    </w:r>
                  </w:p>
                  <w:p w14:paraId="6801E2D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380A" w14:textId="77777777" w:rsidR="001B4E53" w:rsidRDefault="007049E4">
    <w:r>
      <w:rPr>
        <w:noProof/>
      </w:rPr>
      <mc:AlternateContent>
        <mc:Choice Requires="wps">
          <w:drawing>
            <wp:anchor distT="0" distB="0" distL="114300" distR="114300" simplePos="0" relativeHeight="251658240" behindDoc="0" locked="0" layoutInCell="1" allowOverlap="1" wp14:anchorId="1DB2BBA1" wp14:editId="6CD4D59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DF654" w14:textId="77777777" w:rsidR="001B4E53" w:rsidRDefault="001B4E53" w:rsidP="00605C39">
                          <w:pPr>
                            <w:pStyle w:val="RCWSLText"/>
                            <w:spacing w:before="2888"/>
                            <w:jc w:val="right"/>
                          </w:pPr>
                          <w:r>
                            <w:t>1</w:t>
                          </w:r>
                        </w:p>
                        <w:p w14:paraId="375FECED" w14:textId="77777777" w:rsidR="001B4E53" w:rsidRDefault="001B4E53">
                          <w:pPr>
                            <w:pStyle w:val="RCWSLText"/>
                            <w:jc w:val="right"/>
                          </w:pPr>
                          <w:r>
                            <w:t>2</w:t>
                          </w:r>
                        </w:p>
                        <w:p w14:paraId="7611160A" w14:textId="77777777" w:rsidR="001B4E53" w:rsidRDefault="001B4E53">
                          <w:pPr>
                            <w:pStyle w:val="RCWSLText"/>
                            <w:jc w:val="right"/>
                          </w:pPr>
                          <w:r>
                            <w:t>3</w:t>
                          </w:r>
                        </w:p>
                        <w:p w14:paraId="08876497" w14:textId="77777777" w:rsidR="001B4E53" w:rsidRDefault="001B4E53">
                          <w:pPr>
                            <w:pStyle w:val="RCWSLText"/>
                            <w:jc w:val="right"/>
                          </w:pPr>
                          <w:r>
                            <w:t>4</w:t>
                          </w:r>
                        </w:p>
                        <w:p w14:paraId="4D2A9825" w14:textId="77777777" w:rsidR="001B4E53" w:rsidRDefault="001B4E53">
                          <w:pPr>
                            <w:pStyle w:val="RCWSLText"/>
                            <w:jc w:val="right"/>
                          </w:pPr>
                          <w:r>
                            <w:t>5</w:t>
                          </w:r>
                        </w:p>
                        <w:p w14:paraId="761BB27B" w14:textId="77777777" w:rsidR="001B4E53" w:rsidRDefault="001B4E53">
                          <w:pPr>
                            <w:pStyle w:val="RCWSLText"/>
                            <w:jc w:val="right"/>
                          </w:pPr>
                          <w:r>
                            <w:t>6</w:t>
                          </w:r>
                        </w:p>
                        <w:p w14:paraId="1F9B203B" w14:textId="77777777" w:rsidR="001B4E53" w:rsidRDefault="001B4E53">
                          <w:pPr>
                            <w:pStyle w:val="RCWSLText"/>
                            <w:jc w:val="right"/>
                          </w:pPr>
                          <w:r>
                            <w:t>7</w:t>
                          </w:r>
                        </w:p>
                        <w:p w14:paraId="1D30418A" w14:textId="77777777" w:rsidR="001B4E53" w:rsidRDefault="001B4E53">
                          <w:pPr>
                            <w:pStyle w:val="RCWSLText"/>
                            <w:jc w:val="right"/>
                          </w:pPr>
                          <w:r>
                            <w:t>8</w:t>
                          </w:r>
                        </w:p>
                        <w:p w14:paraId="5F4F1742" w14:textId="77777777" w:rsidR="001B4E53" w:rsidRDefault="001B4E53">
                          <w:pPr>
                            <w:pStyle w:val="RCWSLText"/>
                            <w:jc w:val="right"/>
                          </w:pPr>
                          <w:r>
                            <w:t>9</w:t>
                          </w:r>
                        </w:p>
                        <w:p w14:paraId="783C2DCB" w14:textId="77777777" w:rsidR="001B4E53" w:rsidRDefault="001B4E53">
                          <w:pPr>
                            <w:pStyle w:val="RCWSLText"/>
                            <w:jc w:val="right"/>
                          </w:pPr>
                          <w:r>
                            <w:t>10</w:t>
                          </w:r>
                        </w:p>
                        <w:p w14:paraId="37B5B763" w14:textId="77777777" w:rsidR="001B4E53" w:rsidRDefault="001B4E53">
                          <w:pPr>
                            <w:pStyle w:val="RCWSLText"/>
                            <w:jc w:val="right"/>
                          </w:pPr>
                          <w:r>
                            <w:t>11</w:t>
                          </w:r>
                        </w:p>
                        <w:p w14:paraId="51492782" w14:textId="77777777" w:rsidR="001B4E53" w:rsidRDefault="001B4E53">
                          <w:pPr>
                            <w:pStyle w:val="RCWSLText"/>
                            <w:jc w:val="right"/>
                          </w:pPr>
                          <w:r>
                            <w:t>12</w:t>
                          </w:r>
                        </w:p>
                        <w:p w14:paraId="7E7D7832" w14:textId="77777777" w:rsidR="001B4E53" w:rsidRDefault="001B4E53">
                          <w:pPr>
                            <w:pStyle w:val="RCWSLText"/>
                            <w:jc w:val="right"/>
                          </w:pPr>
                          <w:r>
                            <w:t>13</w:t>
                          </w:r>
                        </w:p>
                        <w:p w14:paraId="2E790B6E" w14:textId="77777777" w:rsidR="001B4E53" w:rsidRDefault="001B4E53">
                          <w:pPr>
                            <w:pStyle w:val="RCWSLText"/>
                            <w:jc w:val="right"/>
                          </w:pPr>
                          <w:r>
                            <w:t>14</w:t>
                          </w:r>
                        </w:p>
                        <w:p w14:paraId="74B838C6" w14:textId="77777777" w:rsidR="001B4E53" w:rsidRDefault="001B4E53">
                          <w:pPr>
                            <w:pStyle w:val="RCWSLText"/>
                            <w:jc w:val="right"/>
                          </w:pPr>
                          <w:r>
                            <w:t>15</w:t>
                          </w:r>
                        </w:p>
                        <w:p w14:paraId="5A66FE83" w14:textId="77777777" w:rsidR="001B4E53" w:rsidRDefault="001B4E53">
                          <w:pPr>
                            <w:pStyle w:val="RCWSLText"/>
                            <w:jc w:val="right"/>
                          </w:pPr>
                          <w:r>
                            <w:t>16</w:t>
                          </w:r>
                        </w:p>
                        <w:p w14:paraId="3C3EC7B9" w14:textId="77777777" w:rsidR="001B4E53" w:rsidRDefault="001B4E53">
                          <w:pPr>
                            <w:pStyle w:val="RCWSLText"/>
                            <w:jc w:val="right"/>
                          </w:pPr>
                          <w:r>
                            <w:t>17</w:t>
                          </w:r>
                        </w:p>
                        <w:p w14:paraId="4F80DFC5" w14:textId="77777777" w:rsidR="001B4E53" w:rsidRDefault="001B4E53">
                          <w:pPr>
                            <w:pStyle w:val="RCWSLText"/>
                            <w:jc w:val="right"/>
                          </w:pPr>
                          <w:r>
                            <w:t>18</w:t>
                          </w:r>
                        </w:p>
                        <w:p w14:paraId="1E15610F" w14:textId="77777777" w:rsidR="001B4E53" w:rsidRDefault="001B4E53">
                          <w:pPr>
                            <w:pStyle w:val="RCWSLText"/>
                            <w:jc w:val="right"/>
                          </w:pPr>
                          <w:r>
                            <w:t>19</w:t>
                          </w:r>
                        </w:p>
                        <w:p w14:paraId="353943C8" w14:textId="77777777" w:rsidR="001B4E53" w:rsidRDefault="001B4E53">
                          <w:pPr>
                            <w:pStyle w:val="RCWSLText"/>
                            <w:jc w:val="right"/>
                          </w:pPr>
                          <w:r>
                            <w:t>20</w:t>
                          </w:r>
                        </w:p>
                        <w:p w14:paraId="70EA267F" w14:textId="77777777" w:rsidR="001B4E53" w:rsidRDefault="001B4E53">
                          <w:pPr>
                            <w:pStyle w:val="RCWSLText"/>
                            <w:jc w:val="right"/>
                          </w:pPr>
                          <w:r>
                            <w:t>21</w:t>
                          </w:r>
                        </w:p>
                        <w:p w14:paraId="61D3C3FB" w14:textId="77777777" w:rsidR="001B4E53" w:rsidRDefault="001B4E53">
                          <w:pPr>
                            <w:pStyle w:val="RCWSLText"/>
                            <w:jc w:val="right"/>
                          </w:pPr>
                          <w:r>
                            <w:t>22</w:t>
                          </w:r>
                        </w:p>
                        <w:p w14:paraId="1412591D" w14:textId="77777777" w:rsidR="001B4E53" w:rsidRDefault="001B4E53">
                          <w:pPr>
                            <w:pStyle w:val="RCWSLText"/>
                            <w:jc w:val="right"/>
                          </w:pPr>
                          <w:r>
                            <w:t>23</w:t>
                          </w:r>
                        </w:p>
                        <w:p w14:paraId="1EF17AB7" w14:textId="77777777" w:rsidR="001B4E53" w:rsidRDefault="001B4E53">
                          <w:pPr>
                            <w:pStyle w:val="RCWSLText"/>
                            <w:jc w:val="right"/>
                          </w:pPr>
                          <w:r>
                            <w:t>24</w:t>
                          </w:r>
                        </w:p>
                        <w:p w14:paraId="30FD7567" w14:textId="77777777" w:rsidR="001B4E53" w:rsidRDefault="001B4E53" w:rsidP="00060D21">
                          <w:pPr>
                            <w:pStyle w:val="RCWSLText"/>
                            <w:jc w:val="right"/>
                          </w:pPr>
                          <w:r>
                            <w:t>25</w:t>
                          </w:r>
                        </w:p>
                        <w:p w14:paraId="068DCFBB" w14:textId="77777777" w:rsidR="001B4E53" w:rsidRDefault="001B4E53" w:rsidP="00060D21">
                          <w:pPr>
                            <w:pStyle w:val="RCWSLText"/>
                            <w:jc w:val="right"/>
                          </w:pPr>
                          <w:r>
                            <w:t>26</w:t>
                          </w:r>
                        </w:p>
                        <w:p w14:paraId="0966EE3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B2BBA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C7DF654" w14:textId="77777777" w:rsidR="001B4E53" w:rsidRDefault="001B4E53" w:rsidP="00605C39">
                    <w:pPr>
                      <w:pStyle w:val="RCWSLText"/>
                      <w:spacing w:before="2888"/>
                      <w:jc w:val="right"/>
                    </w:pPr>
                    <w:r>
                      <w:t>1</w:t>
                    </w:r>
                  </w:p>
                  <w:p w14:paraId="375FECED" w14:textId="77777777" w:rsidR="001B4E53" w:rsidRDefault="001B4E53">
                    <w:pPr>
                      <w:pStyle w:val="RCWSLText"/>
                      <w:jc w:val="right"/>
                    </w:pPr>
                    <w:r>
                      <w:t>2</w:t>
                    </w:r>
                  </w:p>
                  <w:p w14:paraId="7611160A" w14:textId="77777777" w:rsidR="001B4E53" w:rsidRDefault="001B4E53">
                    <w:pPr>
                      <w:pStyle w:val="RCWSLText"/>
                      <w:jc w:val="right"/>
                    </w:pPr>
                    <w:r>
                      <w:t>3</w:t>
                    </w:r>
                  </w:p>
                  <w:p w14:paraId="08876497" w14:textId="77777777" w:rsidR="001B4E53" w:rsidRDefault="001B4E53">
                    <w:pPr>
                      <w:pStyle w:val="RCWSLText"/>
                      <w:jc w:val="right"/>
                    </w:pPr>
                    <w:r>
                      <w:t>4</w:t>
                    </w:r>
                  </w:p>
                  <w:p w14:paraId="4D2A9825" w14:textId="77777777" w:rsidR="001B4E53" w:rsidRDefault="001B4E53">
                    <w:pPr>
                      <w:pStyle w:val="RCWSLText"/>
                      <w:jc w:val="right"/>
                    </w:pPr>
                    <w:r>
                      <w:t>5</w:t>
                    </w:r>
                  </w:p>
                  <w:p w14:paraId="761BB27B" w14:textId="77777777" w:rsidR="001B4E53" w:rsidRDefault="001B4E53">
                    <w:pPr>
                      <w:pStyle w:val="RCWSLText"/>
                      <w:jc w:val="right"/>
                    </w:pPr>
                    <w:r>
                      <w:t>6</w:t>
                    </w:r>
                  </w:p>
                  <w:p w14:paraId="1F9B203B" w14:textId="77777777" w:rsidR="001B4E53" w:rsidRDefault="001B4E53">
                    <w:pPr>
                      <w:pStyle w:val="RCWSLText"/>
                      <w:jc w:val="right"/>
                    </w:pPr>
                    <w:r>
                      <w:t>7</w:t>
                    </w:r>
                  </w:p>
                  <w:p w14:paraId="1D30418A" w14:textId="77777777" w:rsidR="001B4E53" w:rsidRDefault="001B4E53">
                    <w:pPr>
                      <w:pStyle w:val="RCWSLText"/>
                      <w:jc w:val="right"/>
                    </w:pPr>
                    <w:r>
                      <w:t>8</w:t>
                    </w:r>
                  </w:p>
                  <w:p w14:paraId="5F4F1742" w14:textId="77777777" w:rsidR="001B4E53" w:rsidRDefault="001B4E53">
                    <w:pPr>
                      <w:pStyle w:val="RCWSLText"/>
                      <w:jc w:val="right"/>
                    </w:pPr>
                    <w:r>
                      <w:t>9</w:t>
                    </w:r>
                  </w:p>
                  <w:p w14:paraId="783C2DCB" w14:textId="77777777" w:rsidR="001B4E53" w:rsidRDefault="001B4E53">
                    <w:pPr>
                      <w:pStyle w:val="RCWSLText"/>
                      <w:jc w:val="right"/>
                    </w:pPr>
                    <w:r>
                      <w:t>10</w:t>
                    </w:r>
                  </w:p>
                  <w:p w14:paraId="37B5B763" w14:textId="77777777" w:rsidR="001B4E53" w:rsidRDefault="001B4E53">
                    <w:pPr>
                      <w:pStyle w:val="RCWSLText"/>
                      <w:jc w:val="right"/>
                    </w:pPr>
                    <w:r>
                      <w:t>11</w:t>
                    </w:r>
                  </w:p>
                  <w:p w14:paraId="51492782" w14:textId="77777777" w:rsidR="001B4E53" w:rsidRDefault="001B4E53">
                    <w:pPr>
                      <w:pStyle w:val="RCWSLText"/>
                      <w:jc w:val="right"/>
                    </w:pPr>
                    <w:r>
                      <w:t>12</w:t>
                    </w:r>
                  </w:p>
                  <w:p w14:paraId="7E7D7832" w14:textId="77777777" w:rsidR="001B4E53" w:rsidRDefault="001B4E53">
                    <w:pPr>
                      <w:pStyle w:val="RCWSLText"/>
                      <w:jc w:val="right"/>
                    </w:pPr>
                    <w:r>
                      <w:t>13</w:t>
                    </w:r>
                  </w:p>
                  <w:p w14:paraId="2E790B6E" w14:textId="77777777" w:rsidR="001B4E53" w:rsidRDefault="001B4E53">
                    <w:pPr>
                      <w:pStyle w:val="RCWSLText"/>
                      <w:jc w:val="right"/>
                    </w:pPr>
                    <w:r>
                      <w:t>14</w:t>
                    </w:r>
                  </w:p>
                  <w:p w14:paraId="74B838C6" w14:textId="77777777" w:rsidR="001B4E53" w:rsidRDefault="001B4E53">
                    <w:pPr>
                      <w:pStyle w:val="RCWSLText"/>
                      <w:jc w:val="right"/>
                    </w:pPr>
                    <w:r>
                      <w:t>15</w:t>
                    </w:r>
                  </w:p>
                  <w:p w14:paraId="5A66FE83" w14:textId="77777777" w:rsidR="001B4E53" w:rsidRDefault="001B4E53">
                    <w:pPr>
                      <w:pStyle w:val="RCWSLText"/>
                      <w:jc w:val="right"/>
                    </w:pPr>
                    <w:r>
                      <w:t>16</w:t>
                    </w:r>
                  </w:p>
                  <w:p w14:paraId="3C3EC7B9" w14:textId="77777777" w:rsidR="001B4E53" w:rsidRDefault="001B4E53">
                    <w:pPr>
                      <w:pStyle w:val="RCWSLText"/>
                      <w:jc w:val="right"/>
                    </w:pPr>
                    <w:r>
                      <w:t>17</w:t>
                    </w:r>
                  </w:p>
                  <w:p w14:paraId="4F80DFC5" w14:textId="77777777" w:rsidR="001B4E53" w:rsidRDefault="001B4E53">
                    <w:pPr>
                      <w:pStyle w:val="RCWSLText"/>
                      <w:jc w:val="right"/>
                    </w:pPr>
                    <w:r>
                      <w:t>18</w:t>
                    </w:r>
                  </w:p>
                  <w:p w14:paraId="1E15610F" w14:textId="77777777" w:rsidR="001B4E53" w:rsidRDefault="001B4E53">
                    <w:pPr>
                      <w:pStyle w:val="RCWSLText"/>
                      <w:jc w:val="right"/>
                    </w:pPr>
                    <w:r>
                      <w:t>19</w:t>
                    </w:r>
                  </w:p>
                  <w:p w14:paraId="353943C8" w14:textId="77777777" w:rsidR="001B4E53" w:rsidRDefault="001B4E53">
                    <w:pPr>
                      <w:pStyle w:val="RCWSLText"/>
                      <w:jc w:val="right"/>
                    </w:pPr>
                    <w:r>
                      <w:t>20</w:t>
                    </w:r>
                  </w:p>
                  <w:p w14:paraId="70EA267F" w14:textId="77777777" w:rsidR="001B4E53" w:rsidRDefault="001B4E53">
                    <w:pPr>
                      <w:pStyle w:val="RCWSLText"/>
                      <w:jc w:val="right"/>
                    </w:pPr>
                    <w:r>
                      <w:t>21</w:t>
                    </w:r>
                  </w:p>
                  <w:p w14:paraId="61D3C3FB" w14:textId="77777777" w:rsidR="001B4E53" w:rsidRDefault="001B4E53">
                    <w:pPr>
                      <w:pStyle w:val="RCWSLText"/>
                      <w:jc w:val="right"/>
                    </w:pPr>
                    <w:r>
                      <w:t>22</w:t>
                    </w:r>
                  </w:p>
                  <w:p w14:paraId="1412591D" w14:textId="77777777" w:rsidR="001B4E53" w:rsidRDefault="001B4E53">
                    <w:pPr>
                      <w:pStyle w:val="RCWSLText"/>
                      <w:jc w:val="right"/>
                    </w:pPr>
                    <w:r>
                      <w:t>23</w:t>
                    </w:r>
                  </w:p>
                  <w:p w14:paraId="1EF17AB7" w14:textId="77777777" w:rsidR="001B4E53" w:rsidRDefault="001B4E53">
                    <w:pPr>
                      <w:pStyle w:val="RCWSLText"/>
                      <w:jc w:val="right"/>
                    </w:pPr>
                    <w:r>
                      <w:t>24</w:t>
                    </w:r>
                  </w:p>
                  <w:p w14:paraId="30FD7567" w14:textId="77777777" w:rsidR="001B4E53" w:rsidRDefault="001B4E53" w:rsidP="00060D21">
                    <w:pPr>
                      <w:pStyle w:val="RCWSLText"/>
                      <w:jc w:val="right"/>
                    </w:pPr>
                    <w:r>
                      <w:t>25</w:t>
                    </w:r>
                  </w:p>
                  <w:p w14:paraId="068DCFBB" w14:textId="77777777" w:rsidR="001B4E53" w:rsidRDefault="001B4E53" w:rsidP="00060D21">
                    <w:pPr>
                      <w:pStyle w:val="RCWSLText"/>
                      <w:jc w:val="right"/>
                    </w:pPr>
                    <w:r>
                      <w:t>26</w:t>
                    </w:r>
                  </w:p>
                  <w:p w14:paraId="0966EE3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68CA5874"/>
    <w:multiLevelType w:val="hybridMultilevel"/>
    <w:tmpl w:val="4F2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041578">
    <w:abstractNumId w:val="5"/>
  </w:num>
  <w:num w:numId="2" w16cid:durableId="1949391485">
    <w:abstractNumId w:val="3"/>
  </w:num>
  <w:num w:numId="3" w16cid:durableId="1964459346">
    <w:abstractNumId w:val="2"/>
  </w:num>
  <w:num w:numId="4" w16cid:durableId="1583293047">
    <w:abstractNumId w:val="1"/>
  </w:num>
  <w:num w:numId="5" w16cid:durableId="212356610">
    <w:abstractNumId w:val="0"/>
  </w:num>
  <w:num w:numId="6" w16cid:durableId="117341958">
    <w:abstractNumId w:val="4"/>
  </w:num>
  <w:num w:numId="7" w16cid:durableId="20791434">
    <w:abstractNumId w:val="5"/>
  </w:num>
  <w:num w:numId="8" w16cid:durableId="14620735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035FE"/>
    <w:rsid w:val="005115F9"/>
    <w:rsid w:val="00523C5A"/>
    <w:rsid w:val="005E69C3"/>
    <w:rsid w:val="00605C39"/>
    <w:rsid w:val="006832F7"/>
    <w:rsid w:val="006841E6"/>
    <w:rsid w:val="006951F8"/>
    <w:rsid w:val="006E72D2"/>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97E58"/>
    <w:rsid w:val="00BA409A"/>
    <w:rsid w:val="00BF44DF"/>
    <w:rsid w:val="00C61A83"/>
    <w:rsid w:val="00C8108C"/>
    <w:rsid w:val="00C84AD0"/>
    <w:rsid w:val="00D40447"/>
    <w:rsid w:val="00D659AC"/>
    <w:rsid w:val="00D92AFE"/>
    <w:rsid w:val="00DA47F3"/>
    <w:rsid w:val="00DC2C13"/>
    <w:rsid w:val="00DE256E"/>
    <w:rsid w:val="00DF5D0E"/>
    <w:rsid w:val="00E1471A"/>
    <w:rsid w:val="00E267B1"/>
    <w:rsid w:val="00E41CC6"/>
    <w:rsid w:val="00E66F5D"/>
    <w:rsid w:val="00E831A5"/>
    <w:rsid w:val="00E850E7"/>
    <w:rsid w:val="00EC4C96"/>
    <w:rsid w:val="00ED2EEB"/>
    <w:rsid w:val="00EF5FD1"/>
    <w:rsid w:val="00F00522"/>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DC04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53F7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5334-S.E</BillDocName>
  <AmendType>AMH</AmendType>
  <SponsorAcronym>DYEM</SponsorAcronym>
  <DrafterAcronym>WRIK</DrafterAcronym>
  <DraftNumber>350</DraftNumber>
  <ReferenceNumber>ESSB 5334</ReferenceNumber>
  <Floor>H AMD TO LG COMM AMD (H-3365.1/24)</Floor>
  <AmendmentNumber> 1243</AmendmentNumber>
  <Sponsors>By Representative Dye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968</Words>
  <Characters>4844</Characters>
  <Application>Microsoft Office Word</Application>
  <DocSecurity>8</DocSecurity>
  <Lines>118</Lines>
  <Paragraphs>46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5334-S.E AMH DYEM WRIK 350</dc:title>
  <dc:creator>Kellen Wright</dc:creator>
  <cp:lastModifiedBy>Wright, Kellen</cp:lastModifiedBy>
  <cp:revision>9</cp:revision>
  <dcterms:created xsi:type="dcterms:W3CDTF">2024-02-27T00:15:00Z</dcterms:created>
  <dcterms:modified xsi:type="dcterms:W3CDTF">2024-02-28T19:19:00Z</dcterms:modified>
</cp:coreProperties>
</file>