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53AAB" w14:paraId="11EE342A" w14:textId="32178B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6993">
            <w:t>5466-S.E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69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6993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6993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6993">
            <w:t>127</w:t>
          </w:r>
        </w:sdtContent>
      </w:sdt>
    </w:p>
    <w:p w:rsidR="00DF5D0E" w:rsidP="00B73E0A" w:rsidRDefault="00AA1230" w14:paraId="7A53E979" w14:textId="395EBBB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3AAB" w14:paraId="0030CC55" w14:textId="1964FA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6993">
            <w:rPr>
              <w:b/>
              <w:u w:val="single"/>
            </w:rPr>
            <w:t>ESSB 5466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6993">
            <w:t>H AMD TO H AMD (H-1915.2/23)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735</w:t>
          </w:r>
        </w:sdtContent>
      </w:sdt>
    </w:p>
    <w:p w:rsidR="00DF5D0E" w:rsidP="00605C39" w:rsidRDefault="00C53AAB" w14:paraId="6B1B98A4" w14:textId="44F74A2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6993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6993" w14:paraId="1CBBBB86" w14:textId="274808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5D4A6A" w:rsidR="00DF5D0E" w:rsidP="005D4A6A" w:rsidRDefault="00DE256E" w14:paraId="36490C5A" w14:textId="7F52FBA9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028092293"/>
      <w:r>
        <w:tab/>
      </w:r>
      <w:r w:rsidRPr="005D4A6A" w:rsidR="00E46993">
        <w:rPr>
          <w:spacing w:val="0"/>
        </w:rPr>
        <w:t xml:space="preserve">On page </w:t>
      </w:r>
      <w:r w:rsidRPr="005D4A6A" w:rsidR="00AE6C38">
        <w:rPr>
          <w:spacing w:val="0"/>
        </w:rPr>
        <w:t>2</w:t>
      </w:r>
      <w:r w:rsidRPr="005D4A6A" w:rsidR="00E46993">
        <w:rPr>
          <w:spacing w:val="0"/>
        </w:rPr>
        <w:t xml:space="preserve">1, </w:t>
      </w:r>
      <w:r w:rsidRPr="005D4A6A" w:rsidR="00AE6C38">
        <w:rPr>
          <w:spacing w:val="0"/>
        </w:rPr>
        <w:t xml:space="preserve">beginning on </w:t>
      </w:r>
      <w:r w:rsidRPr="005D4A6A" w:rsidR="00E46993">
        <w:rPr>
          <w:spacing w:val="0"/>
        </w:rPr>
        <w:t>line 1</w:t>
      </w:r>
      <w:r w:rsidRPr="005D4A6A" w:rsidR="00AE6C38">
        <w:rPr>
          <w:spacing w:val="0"/>
        </w:rPr>
        <w:t>8 of the striking amendment</w:t>
      </w:r>
      <w:r w:rsidRPr="005D4A6A" w:rsidR="00E46993">
        <w:rPr>
          <w:spacing w:val="0"/>
        </w:rPr>
        <w:t>,</w:t>
      </w:r>
      <w:r w:rsidRPr="005D4A6A" w:rsidR="00AE6C38">
        <w:rPr>
          <w:spacing w:val="0"/>
        </w:rPr>
        <w:t xml:space="preserve"> after "</w:t>
      </w:r>
      <w:r w:rsidRPr="005D4A6A" w:rsidR="00AE6C38">
        <w:rPr>
          <w:spacing w:val="0"/>
          <w:u w:val="single"/>
        </w:rPr>
        <w:t>demonstrates</w:t>
      </w:r>
      <w:r w:rsidRPr="005D4A6A" w:rsidR="00AE6C38">
        <w:rPr>
          <w:spacing w:val="0"/>
        </w:rPr>
        <w:t>" strike "</w:t>
      </w:r>
      <w:r w:rsidRPr="005D4A6A" w:rsidR="00AE6C38">
        <w:rPr>
          <w:spacing w:val="0"/>
          <w:u w:val="single"/>
        </w:rPr>
        <w:t>, and the department finds and certifies</w:t>
      </w:r>
      <w:r w:rsidRPr="005D4A6A" w:rsidR="00C31E44">
        <w:rPr>
          <w:spacing w:val="0"/>
          <w:u w:val="single"/>
        </w:rPr>
        <w:t>,</w:t>
      </w:r>
      <w:r w:rsidRPr="005D4A6A" w:rsidR="00AE6C38">
        <w:rPr>
          <w:spacing w:val="0"/>
        </w:rPr>
        <w:t>"</w:t>
      </w:r>
    </w:p>
    <w:permEnd w:id="1028092293"/>
    <w:p w:rsidR="00ED2EEB" w:rsidP="00E46993" w:rsidRDefault="00ED2EEB" w14:paraId="056A59C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72295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6BFBB4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46993" w:rsidRDefault="00D659AC" w14:paraId="5C03E58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E6C38" w:rsidRDefault="0096303F" w14:paraId="44C14D4F" w14:textId="0D16D0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E6C38">
                  <w:t>Removes the requirement that the Department of Commerce must certify a city's submitted parking study for a city to be exempt from the off-street parking limitations.</w:t>
                </w:r>
              </w:p>
            </w:tc>
          </w:tr>
        </w:sdtContent>
      </w:sdt>
      <w:permEnd w:id="1507229586"/>
    </w:tbl>
    <w:p w:rsidR="00DF5D0E" w:rsidP="00E46993" w:rsidRDefault="00DF5D0E" w14:paraId="44812628" w14:textId="77777777">
      <w:pPr>
        <w:pStyle w:val="BillEnd"/>
        <w:suppressLineNumbers/>
      </w:pPr>
    </w:p>
    <w:p w:rsidR="00DF5D0E" w:rsidP="00E46993" w:rsidRDefault="00DE256E" w14:paraId="29A1945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46993" w:rsidRDefault="00AB682C" w14:paraId="36C39B5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59BB" w14:textId="77777777" w:rsidR="00E46993" w:rsidRDefault="00E46993" w:rsidP="00DF5D0E">
      <w:r>
        <w:separator/>
      </w:r>
    </w:p>
  </w:endnote>
  <w:endnote w:type="continuationSeparator" w:id="0">
    <w:p w14:paraId="4F3E7A7D" w14:textId="77777777" w:rsidR="00E46993" w:rsidRDefault="00E469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C38" w:rsidRDefault="00AE6C38" w14:paraId="4550B3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53AAB" w14:paraId="2A75982A" w14:textId="646FE1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6993">
      <w:t>5466-S.E AMH SENN SERE 127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53AAB" w14:paraId="2F567760" w14:textId="67DF685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D4A6A">
      <w:t>5466-S.E AMH SENN SERE 127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3296" w14:textId="77777777" w:rsidR="00E46993" w:rsidRDefault="00E46993" w:rsidP="00DF5D0E">
      <w:r>
        <w:separator/>
      </w:r>
    </w:p>
  </w:footnote>
  <w:footnote w:type="continuationSeparator" w:id="0">
    <w:p w14:paraId="297DC281" w14:textId="77777777" w:rsidR="00E46993" w:rsidRDefault="00E469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3EA8" w14:textId="77777777" w:rsidR="00AE6C38" w:rsidRDefault="00AE6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2EA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92FCB6" wp14:editId="6FF5888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2A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04DC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F4C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1AB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17B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67B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360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D1F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766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74A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628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0F1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0A0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D87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1D6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197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D3F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AAA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78C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992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9B9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078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97E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B84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76C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89F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88E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BF4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A82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50E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78C4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BE11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63BF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A9C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2FCB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342AF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04DC11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F4C44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1AB17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17B42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67B27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360E5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D1FA2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76610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74AE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628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0F10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0A011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D875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1D6E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197CC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D3FD5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AAA49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78C7E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992E8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9B9D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07857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97E85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B84D3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76C5A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89FBA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88EB7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BF443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A822E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50EC7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78C493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BE11DA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63BF16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A9C74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C26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304D9" wp14:editId="725DCB0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2AF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73ED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D23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ED8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724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E42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56E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338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FBB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E3F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B0B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D33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7F8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898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0B5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67A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C18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282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52C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F17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A72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BF1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9A9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919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8E22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D1AE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30C3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304D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CAA2AF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73ED73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D232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ED8E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7245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E4247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56EFA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33882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FBB8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E3FE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B0B3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D33AB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7F812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8986F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0B59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67A8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C18C1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282CF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52CF9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F17F2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A7218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BF15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9A9D4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919F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8E22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D1AE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30C3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0564313">
    <w:abstractNumId w:val="5"/>
  </w:num>
  <w:num w:numId="2" w16cid:durableId="449513428">
    <w:abstractNumId w:val="3"/>
  </w:num>
  <w:num w:numId="3" w16cid:durableId="395511977">
    <w:abstractNumId w:val="2"/>
  </w:num>
  <w:num w:numId="4" w16cid:durableId="1980722862">
    <w:abstractNumId w:val="1"/>
  </w:num>
  <w:num w:numId="5" w16cid:durableId="783112021">
    <w:abstractNumId w:val="0"/>
  </w:num>
  <w:num w:numId="6" w16cid:durableId="754938475">
    <w:abstractNumId w:val="4"/>
  </w:num>
  <w:num w:numId="7" w16cid:durableId="521208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13FA"/>
    <w:rsid w:val="00265296"/>
    <w:rsid w:val="00281CBD"/>
    <w:rsid w:val="00316CD9"/>
    <w:rsid w:val="003E2FC6"/>
    <w:rsid w:val="00492DDC"/>
    <w:rsid w:val="004C6615"/>
    <w:rsid w:val="005115F9"/>
    <w:rsid w:val="00523C5A"/>
    <w:rsid w:val="005D4A6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6C38"/>
    <w:rsid w:val="00B31D1C"/>
    <w:rsid w:val="00B41494"/>
    <w:rsid w:val="00B518D0"/>
    <w:rsid w:val="00B56650"/>
    <w:rsid w:val="00B73E0A"/>
    <w:rsid w:val="00B961E0"/>
    <w:rsid w:val="00BF44DF"/>
    <w:rsid w:val="00C31E44"/>
    <w:rsid w:val="00C53AAB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699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8DD0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D45E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5466-S.E</BillDocName>
  <AmendType>AMH</AmendType>
  <SponsorAcronym>SENN</SponsorAcronym>
  <DrafterAcronym>SERE</DrafterAcronym>
  <DraftNumber>127</DraftNumber>
  <ReferenceNumber>ESSB 5466</ReferenceNumber>
  <Floor>H AMD TO H AMD (H-1915.2/23)</Floor>
  <AmendmentNumber> 735</AmendmentNumber>
  <Sponsors>By Representative Senn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389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5466-S.E AMH SENN SERE 127</dc:title>
  <dc:creator>Serena Dolly</dc:creator>
  <cp:lastModifiedBy>Dolly, Serena</cp:lastModifiedBy>
  <cp:revision>6</cp:revision>
  <dcterms:created xsi:type="dcterms:W3CDTF">2023-04-11T21:28:00Z</dcterms:created>
  <dcterms:modified xsi:type="dcterms:W3CDTF">2023-04-11T21:42:00Z</dcterms:modified>
</cp:coreProperties>
</file>