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D5801" w14:paraId="2900600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2050">
            <w:t>5466-S.E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20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2050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2050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2050">
            <w:t>129</w:t>
          </w:r>
        </w:sdtContent>
      </w:sdt>
    </w:p>
    <w:p w:rsidR="00DF5D0E" w:rsidP="00B73E0A" w:rsidRDefault="00AA1230" w14:paraId="0E70F1E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5801" w14:paraId="1DFD8423" w14:textId="3C643C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2050">
            <w:rPr>
              <w:b/>
              <w:u w:val="single"/>
            </w:rPr>
            <w:t>ESSB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2050">
            <w:t>H AMD TO H AMD (H-1915.2/23)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736</w:t>
          </w:r>
        </w:sdtContent>
      </w:sdt>
    </w:p>
    <w:p w:rsidR="00DF5D0E" w:rsidP="00605C39" w:rsidRDefault="00FD5801" w14:paraId="21C2FC4C" w14:textId="069DF20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2050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2050" w14:paraId="5055B152" w14:textId="2D06A2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6A6D7A" w:rsidR="00360CC0" w:rsidP="006A6D7A" w:rsidRDefault="00DE256E" w14:paraId="67566B36" w14:textId="38ECA389">
      <w:pPr>
        <w:pStyle w:val="Page"/>
        <w:suppressAutoHyphens w:val="0"/>
        <w:rPr>
          <w:spacing w:val="0"/>
          <w:u w:val="single"/>
        </w:rPr>
      </w:pPr>
      <w:bookmarkStart w:name="StartOfAmendmentBody" w:id="0"/>
      <w:bookmarkEnd w:id="0"/>
      <w:permStart w:edGrp="everyone" w:id="1498893395"/>
      <w:r>
        <w:tab/>
      </w:r>
      <w:r w:rsidRPr="006A6D7A" w:rsidR="00602050">
        <w:rPr>
          <w:spacing w:val="0"/>
        </w:rPr>
        <w:t xml:space="preserve">On page </w:t>
      </w:r>
      <w:r w:rsidRPr="006A6D7A" w:rsidR="007B05F4">
        <w:rPr>
          <w:spacing w:val="0"/>
        </w:rPr>
        <w:t>8</w:t>
      </w:r>
      <w:r w:rsidRPr="006A6D7A" w:rsidR="00602050">
        <w:rPr>
          <w:spacing w:val="0"/>
        </w:rPr>
        <w:t xml:space="preserve">, line </w:t>
      </w:r>
      <w:r w:rsidRPr="006A6D7A" w:rsidR="007B05F4">
        <w:rPr>
          <w:spacing w:val="0"/>
        </w:rPr>
        <w:t>13 of the striking amendment, after "</w:t>
      </w:r>
      <w:r w:rsidRPr="006A6D7A" w:rsidR="007B05F4">
        <w:rPr>
          <w:spacing w:val="0"/>
          <w:u w:val="single"/>
        </w:rPr>
        <w:t>systems</w:t>
      </w:r>
      <w:r w:rsidRPr="006A6D7A" w:rsidR="007B05F4">
        <w:rPr>
          <w:spacing w:val="0"/>
        </w:rPr>
        <w:t>"</w:t>
      </w:r>
      <w:r w:rsidRPr="006A6D7A" w:rsidR="00D51A85">
        <w:rPr>
          <w:spacing w:val="0"/>
        </w:rPr>
        <w:t xml:space="preserve"> strike "</w:t>
      </w:r>
      <w:r w:rsidRPr="006A6D7A" w:rsidR="00360CC0">
        <w:rPr>
          <w:spacing w:val="0"/>
          <w:u w:val="single"/>
        </w:rPr>
        <w:t xml:space="preserve">; </w:t>
      </w:r>
      <w:r w:rsidRPr="006A6D7A" w:rsidR="00D51A85">
        <w:rPr>
          <w:spacing w:val="0"/>
          <w:u w:val="single"/>
        </w:rPr>
        <w:t>and</w:t>
      </w:r>
      <w:r w:rsidRPr="006A6D7A" w:rsidR="00D51A85">
        <w:rPr>
          <w:spacing w:val="0"/>
        </w:rPr>
        <w:t>" and i</w:t>
      </w:r>
      <w:r w:rsidRPr="006A6D7A" w:rsidR="007B05F4">
        <w:rPr>
          <w:spacing w:val="0"/>
        </w:rPr>
        <w:t>nsert "</w:t>
      </w:r>
      <w:r w:rsidRPr="006A6D7A" w:rsidR="00D51A85">
        <w:rPr>
          <w:spacing w:val="0"/>
          <w:u w:val="single"/>
        </w:rPr>
        <w:t>if the stop is located within a city with a population of at least 500,000;</w:t>
      </w:r>
      <w:r w:rsidRPr="006A6D7A" w:rsidR="00D36B0E">
        <w:rPr>
          <w:spacing w:val="0"/>
        </w:rPr>
        <w:t>"</w:t>
      </w:r>
    </w:p>
    <w:p w:rsidRPr="006A6D7A" w:rsidR="00360CC0" w:rsidP="006A6D7A" w:rsidRDefault="00360CC0" w14:paraId="52BD85A6" w14:textId="77777777">
      <w:pPr>
        <w:pStyle w:val="Page"/>
        <w:suppressAutoHyphens w:val="0"/>
        <w:rPr>
          <w:spacing w:val="0"/>
        </w:rPr>
      </w:pPr>
    </w:p>
    <w:p w:rsidRPr="006A6D7A" w:rsidR="00D36B0E" w:rsidP="006A6D7A" w:rsidRDefault="00360CC0" w14:paraId="085B582C" w14:textId="77777777">
      <w:pPr>
        <w:pStyle w:val="Page"/>
        <w:suppressAutoHyphens w:val="0"/>
        <w:rPr>
          <w:spacing w:val="0"/>
        </w:rPr>
      </w:pPr>
      <w:r w:rsidRPr="006A6D7A">
        <w:rPr>
          <w:spacing w:val="0"/>
        </w:rPr>
        <w:tab/>
        <w:t>On page 8, line 14 of the striking amendment, after "</w:t>
      </w:r>
      <w:r w:rsidRPr="006A6D7A">
        <w:rPr>
          <w:spacing w:val="0"/>
          <w:u w:val="single"/>
        </w:rPr>
        <w:t>(B)</w:t>
      </w:r>
      <w:r w:rsidRPr="006A6D7A">
        <w:rPr>
          <w:spacing w:val="0"/>
        </w:rPr>
        <w:t>" insert</w:t>
      </w:r>
    </w:p>
    <w:p w:rsidRPr="006A6D7A" w:rsidR="00D51A85" w:rsidP="006A6D7A" w:rsidRDefault="00360CC0" w14:paraId="5F549A4A" w14:textId="6B2EC7A3">
      <w:pPr>
        <w:pStyle w:val="Page"/>
        <w:suppressAutoHyphens w:val="0"/>
        <w:rPr>
          <w:spacing w:val="0"/>
          <w:u w:val="single"/>
        </w:rPr>
      </w:pPr>
      <w:r w:rsidRPr="006A6D7A">
        <w:rPr>
          <w:spacing w:val="0"/>
        </w:rPr>
        <w:t>"</w:t>
      </w:r>
      <w:r w:rsidRPr="006A6D7A" w:rsidR="00D51A85">
        <w:rPr>
          <w:spacing w:val="0"/>
          <w:u w:val="single"/>
        </w:rPr>
        <w:t>One-</w:t>
      </w:r>
      <w:r w:rsidRPr="006A6D7A" w:rsidR="00527AEA">
        <w:rPr>
          <w:spacing w:val="0"/>
          <w:u w:val="single"/>
        </w:rPr>
        <w:t xml:space="preserve">quarter </w:t>
      </w:r>
      <w:r w:rsidRPr="006A6D7A" w:rsidR="00D51A85">
        <w:rPr>
          <w:spacing w:val="0"/>
          <w:u w:val="single"/>
        </w:rPr>
        <w:t>mile walking distance of a stop on a high capacity transportation system funded or expanded under chapter 81.104 RCW, a commuter rail stop, or a stop on rail or fixed guideway systems if the stop is located within a city with a population less than 500,000; and</w:t>
      </w:r>
    </w:p>
    <w:p w:rsidRPr="006A6D7A" w:rsidR="00DF5D0E" w:rsidP="006A6D7A" w:rsidRDefault="00D51A85" w14:paraId="5A34C1F0" w14:textId="730C8D05">
      <w:pPr>
        <w:pStyle w:val="Page"/>
        <w:suppressAutoHyphens w:val="0"/>
        <w:rPr>
          <w:spacing w:val="0"/>
        </w:rPr>
      </w:pPr>
      <w:r w:rsidRPr="006A6D7A">
        <w:rPr>
          <w:spacing w:val="0"/>
        </w:rPr>
        <w:tab/>
      </w:r>
      <w:r w:rsidRPr="006A6D7A">
        <w:rPr>
          <w:spacing w:val="0"/>
          <w:u w:val="single"/>
        </w:rPr>
        <w:t>(C)</w:t>
      </w:r>
      <w:r w:rsidRPr="006A6D7A">
        <w:rPr>
          <w:spacing w:val="0"/>
        </w:rPr>
        <w:t>"</w:t>
      </w:r>
    </w:p>
    <w:p w:rsidRPr="006A6D7A" w:rsidR="006B7653" w:rsidP="006A6D7A" w:rsidRDefault="006B7653" w14:paraId="438AFD5D" w14:textId="4626BF10">
      <w:pPr>
        <w:pStyle w:val="RCWSLText"/>
        <w:suppressAutoHyphens w:val="0"/>
        <w:rPr>
          <w:spacing w:val="0"/>
        </w:rPr>
      </w:pPr>
    </w:p>
    <w:p w:rsidRPr="006A6D7A" w:rsidR="006B7653" w:rsidP="006A6D7A" w:rsidRDefault="006B7653" w14:paraId="577CA054" w14:textId="037EE2F7">
      <w:pPr>
        <w:pStyle w:val="RCWSLText"/>
        <w:suppressAutoHyphens w:val="0"/>
        <w:rPr>
          <w:spacing w:val="0"/>
        </w:rPr>
      </w:pPr>
      <w:r w:rsidRPr="006A6D7A">
        <w:rPr>
          <w:spacing w:val="0"/>
        </w:rPr>
        <w:tab/>
        <w:t>On page 9, line 34 of the striking amendment, after "systems" strike "; and" and insert "if the stop is located within a city with a population of at least 500,000;"</w:t>
      </w:r>
    </w:p>
    <w:p w:rsidRPr="006A6D7A" w:rsidR="006B7653" w:rsidP="006A6D7A" w:rsidRDefault="006B7653" w14:paraId="35D5E211" w14:textId="278DB7FF">
      <w:pPr>
        <w:pStyle w:val="RCWSLText"/>
        <w:suppressAutoHyphens w:val="0"/>
        <w:rPr>
          <w:spacing w:val="0"/>
        </w:rPr>
      </w:pPr>
    </w:p>
    <w:p w:rsidRPr="006A6D7A" w:rsidR="006B7653" w:rsidP="006A6D7A" w:rsidRDefault="006B7653" w14:paraId="3915C2C4" w14:textId="1747546D">
      <w:pPr>
        <w:pStyle w:val="RCWSLText"/>
        <w:suppressAutoHyphens w:val="0"/>
        <w:rPr>
          <w:spacing w:val="0"/>
        </w:rPr>
      </w:pPr>
      <w:r w:rsidRPr="006A6D7A">
        <w:rPr>
          <w:spacing w:val="0"/>
        </w:rPr>
        <w:tab/>
        <w:t>On page 9, line 35 of the striking amendment, after "(ii)" insert</w:t>
      </w:r>
      <w:r w:rsidRPr="006A6D7A" w:rsidR="006A6D7A">
        <w:rPr>
          <w:spacing w:val="0"/>
        </w:rPr>
        <w:t xml:space="preserve"> </w:t>
      </w:r>
      <w:r w:rsidRPr="006A6D7A">
        <w:rPr>
          <w:spacing w:val="0"/>
        </w:rPr>
        <w:t>"At least 3.5 floor area ratio, on average, within one-quarter mile walking distance of a stop on a high capacity transportation system funded or expanded under chapter 81.104 RCW, a commuter rail stop, or a stop on rail or fixed guideway systems if the stop is located within a city with a population less than 500,000; and</w:t>
      </w:r>
    </w:p>
    <w:p w:rsidRPr="006B7653" w:rsidR="006B7653" w:rsidP="006A6D7A" w:rsidRDefault="006B7653" w14:paraId="02D8687D" w14:textId="09B533D1">
      <w:pPr>
        <w:pStyle w:val="RCWSLText"/>
        <w:suppressAutoHyphens w:val="0"/>
      </w:pPr>
      <w:r w:rsidRPr="006A6D7A">
        <w:rPr>
          <w:spacing w:val="0"/>
        </w:rPr>
        <w:tab/>
        <w:t>(iii)"</w:t>
      </w:r>
    </w:p>
    <w:permEnd w:id="1498893395"/>
    <w:p w:rsidR="00ED2EEB" w:rsidP="00602050" w:rsidRDefault="00ED2EEB" w14:paraId="16256E6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31908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2F76F2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02050" w:rsidRDefault="00D659AC" w14:paraId="3508218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51A85" w:rsidRDefault="0096303F" w14:paraId="4EB438E4" w14:textId="2A24F6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D51A85" w:rsidR="00D51A85">
                  <w:t xml:space="preserve">Modifies </w:t>
                </w:r>
                <w:r w:rsidR="00D51A85">
                  <w:t>the definition of s</w:t>
                </w:r>
                <w:r w:rsidRPr="00D51A85" w:rsidR="00D51A85">
                  <w:t xml:space="preserve">tation area </w:t>
                </w:r>
                <w:r w:rsidR="00D51A85">
                  <w:t xml:space="preserve">for cities with a population less than 500,000 by including </w:t>
                </w:r>
                <w:r w:rsidRPr="00D51A85" w:rsidR="00D51A85">
                  <w:t>all lots within an urban growth area that are fully or partially within one-</w:t>
                </w:r>
                <w:r w:rsidR="00527AEA">
                  <w:t>quarter</w:t>
                </w:r>
                <w:r w:rsidRPr="00D51A85" w:rsidR="00D51A85">
                  <w:t xml:space="preserve"> mile, instead of one-</w:t>
                </w:r>
                <w:r w:rsidR="00527AEA">
                  <w:t>half</w:t>
                </w:r>
                <w:r w:rsidRPr="00D51A85" w:rsidR="00D51A85">
                  <w:t xml:space="preserve"> mile, walking distance of a stop on a high </w:t>
                </w:r>
                <w:r w:rsidRPr="00D51A85" w:rsidR="00D51A85">
                  <w:lastRenderedPageBreak/>
                  <w:t>capacity transportation system</w:t>
                </w:r>
                <w:r w:rsidR="00D51A85">
                  <w:t xml:space="preserve">, </w:t>
                </w:r>
                <w:r w:rsidRPr="00D51A85" w:rsidR="00D51A85">
                  <w:t>a commuter rail stop, or a stop on rail or fixed guideway systems</w:t>
                </w:r>
                <w:r w:rsidR="00D51A85">
                  <w:t>.</w:t>
                </w:r>
              </w:p>
            </w:tc>
          </w:tr>
        </w:sdtContent>
      </w:sdt>
      <w:permEnd w:id="1303190891"/>
    </w:tbl>
    <w:p w:rsidR="00DF5D0E" w:rsidP="00602050" w:rsidRDefault="00DF5D0E" w14:paraId="1970DDDA" w14:textId="77777777">
      <w:pPr>
        <w:pStyle w:val="BillEnd"/>
        <w:suppressLineNumbers/>
      </w:pPr>
    </w:p>
    <w:p w:rsidR="00DF5D0E" w:rsidP="00602050" w:rsidRDefault="00DE256E" w14:paraId="19FBB93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02050" w:rsidRDefault="00AB682C" w14:paraId="68FCE4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1286" w14:textId="77777777" w:rsidR="00602050" w:rsidRDefault="00602050" w:rsidP="00DF5D0E">
      <w:r>
        <w:separator/>
      </w:r>
    </w:p>
  </w:endnote>
  <w:endnote w:type="continuationSeparator" w:id="0">
    <w:p w14:paraId="51DA3AE8" w14:textId="77777777" w:rsidR="00602050" w:rsidRDefault="006020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20CC" w:rsidRDefault="000320CC" w14:paraId="001ED7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D5801" w14:paraId="2C7EA365" w14:textId="238A35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601E">
      <w:t>5466-S.E AMH STOK SERE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D5801" w14:paraId="66137D41" w14:textId="69F23D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601E">
      <w:t>5466-S.E AMH STOK SERE 129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3168" w14:textId="77777777" w:rsidR="00602050" w:rsidRDefault="00602050" w:rsidP="00DF5D0E">
      <w:r>
        <w:separator/>
      </w:r>
    </w:p>
  </w:footnote>
  <w:footnote w:type="continuationSeparator" w:id="0">
    <w:p w14:paraId="0AD9A75A" w14:textId="77777777" w:rsidR="00602050" w:rsidRDefault="006020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3B8C" w14:textId="77777777" w:rsidR="000320CC" w:rsidRDefault="00032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E7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CD5CBD" wp14:editId="2A6BA8D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78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819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518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B4D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CD5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1B6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09F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EBB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027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0F9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CFB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249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DD4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961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C5D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445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0F2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171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0FA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A31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BC7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ABE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75B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DED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0C7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85E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4EB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13F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032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6595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750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6F0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FCB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1F6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D5CB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9E7826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81958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5186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B4DE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CD53F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1B6BF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09F4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EBBE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027A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0F9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CFB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249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DD4B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961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C5D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4458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0F25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171F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0FA1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A31DD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BC739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ABE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75B6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DED7E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0C7F8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85E92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4EB8C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13F0A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0322C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65957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7505D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6F0AC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FCB10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1F6F5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A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38DBFA" wp14:editId="435BF58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0CC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2E8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849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74F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9D3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BB9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8FF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6AB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518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CA9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EA3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93E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CE9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39D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600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0BC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E1A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905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5B8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E77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756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63A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8E0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8F5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6BFD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E037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B858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8DBF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CA30CC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2E8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849C8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74F3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9D330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BB96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8FF3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6AB2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518E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CA9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EA32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93EBE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CE9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39D9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600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0BC0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E1A5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905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5B84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E77B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7569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63A3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8E0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8F52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6BFD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E037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B858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1635388">
    <w:abstractNumId w:val="5"/>
  </w:num>
  <w:num w:numId="2" w16cid:durableId="1539202064">
    <w:abstractNumId w:val="3"/>
  </w:num>
  <w:num w:numId="3" w16cid:durableId="1091970660">
    <w:abstractNumId w:val="2"/>
  </w:num>
  <w:num w:numId="4" w16cid:durableId="469128332">
    <w:abstractNumId w:val="1"/>
  </w:num>
  <w:num w:numId="5" w16cid:durableId="1018120217">
    <w:abstractNumId w:val="0"/>
  </w:num>
  <w:num w:numId="6" w16cid:durableId="844248656">
    <w:abstractNumId w:val="4"/>
  </w:num>
  <w:num w:numId="7" w16cid:durableId="580869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20CC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53BC"/>
    <w:rsid w:val="00265296"/>
    <w:rsid w:val="002717D3"/>
    <w:rsid w:val="00281CBD"/>
    <w:rsid w:val="002E05B4"/>
    <w:rsid w:val="002E210F"/>
    <w:rsid w:val="00316CD9"/>
    <w:rsid w:val="0033601E"/>
    <w:rsid w:val="00360CC0"/>
    <w:rsid w:val="00371199"/>
    <w:rsid w:val="0039654F"/>
    <w:rsid w:val="003E2FC6"/>
    <w:rsid w:val="00445F3E"/>
    <w:rsid w:val="00492DDC"/>
    <w:rsid w:val="004C6615"/>
    <w:rsid w:val="005115F9"/>
    <w:rsid w:val="00523C5A"/>
    <w:rsid w:val="00527AEA"/>
    <w:rsid w:val="005607B0"/>
    <w:rsid w:val="0056765C"/>
    <w:rsid w:val="005E69C3"/>
    <w:rsid w:val="00602050"/>
    <w:rsid w:val="00605C39"/>
    <w:rsid w:val="006259ED"/>
    <w:rsid w:val="006841E6"/>
    <w:rsid w:val="006A6D7A"/>
    <w:rsid w:val="006B7653"/>
    <w:rsid w:val="006F7027"/>
    <w:rsid w:val="00701A4E"/>
    <w:rsid w:val="007049E4"/>
    <w:rsid w:val="0072335D"/>
    <w:rsid w:val="0072541D"/>
    <w:rsid w:val="00757317"/>
    <w:rsid w:val="007769AF"/>
    <w:rsid w:val="007B05F4"/>
    <w:rsid w:val="007B1125"/>
    <w:rsid w:val="007D1589"/>
    <w:rsid w:val="007D35D4"/>
    <w:rsid w:val="0083749C"/>
    <w:rsid w:val="008443FE"/>
    <w:rsid w:val="00846034"/>
    <w:rsid w:val="008C7E6E"/>
    <w:rsid w:val="008D50DD"/>
    <w:rsid w:val="0092391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3DC9"/>
    <w:rsid w:val="00B73E0A"/>
    <w:rsid w:val="00B961E0"/>
    <w:rsid w:val="00BF44DF"/>
    <w:rsid w:val="00C23CD9"/>
    <w:rsid w:val="00C61A83"/>
    <w:rsid w:val="00C8108C"/>
    <w:rsid w:val="00C84AD0"/>
    <w:rsid w:val="00C920FE"/>
    <w:rsid w:val="00CA1328"/>
    <w:rsid w:val="00D36B0E"/>
    <w:rsid w:val="00D40447"/>
    <w:rsid w:val="00D51A85"/>
    <w:rsid w:val="00D659AC"/>
    <w:rsid w:val="00DA47F3"/>
    <w:rsid w:val="00DC2C13"/>
    <w:rsid w:val="00DE256E"/>
    <w:rsid w:val="00DE7063"/>
    <w:rsid w:val="00DF5D0E"/>
    <w:rsid w:val="00E1471A"/>
    <w:rsid w:val="00E21E6A"/>
    <w:rsid w:val="00E267B1"/>
    <w:rsid w:val="00E31104"/>
    <w:rsid w:val="00E41CC6"/>
    <w:rsid w:val="00E66F5D"/>
    <w:rsid w:val="00E70A27"/>
    <w:rsid w:val="00E77CF5"/>
    <w:rsid w:val="00E831A5"/>
    <w:rsid w:val="00E850E7"/>
    <w:rsid w:val="00EB59CD"/>
    <w:rsid w:val="00EC4C96"/>
    <w:rsid w:val="00ED2EEB"/>
    <w:rsid w:val="00F229DE"/>
    <w:rsid w:val="00F304D3"/>
    <w:rsid w:val="00F4663F"/>
    <w:rsid w:val="00FD580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7070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5466-S.E</BillDocName>
  <AmendType>AMH</AmendType>
  <SponsorAcronym>STOK</SponsorAcronym>
  <DrafterAcronym>SERE</DrafterAcronym>
  <DraftNumber>129</DraftNumber>
  <ReferenceNumber>ESSB 5466</ReferenceNumber>
  <Floor>H AMD TO H AMD (H-1915.2/23)</Floor>
  <AmendmentNumber> 736</AmendmentNumber>
  <Sponsors>By Representative Stokesbary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284</Words>
  <Characters>1324</Characters>
  <Application>Microsoft Office Word</Application>
  <DocSecurity>8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5466-S.E AMH STOK SERE 129</vt:lpstr>
    </vt:vector>
  </TitlesOfParts>
  <Company>Washington State Legislature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5466-S.E AMH STOK SERE 129</dc:title>
  <dc:creator>Serena Dolly</dc:creator>
  <cp:lastModifiedBy>Dolly, Serena</cp:lastModifiedBy>
  <cp:revision>32</cp:revision>
  <dcterms:created xsi:type="dcterms:W3CDTF">2023-04-12T00:56:00Z</dcterms:created>
  <dcterms:modified xsi:type="dcterms:W3CDTF">2023-04-12T02:40:00Z</dcterms:modified>
</cp:coreProperties>
</file>