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BC536D" w14:paraId="56DB6DA6" w14:textId="6A33888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41310">
            <w:t>5828-S.E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4131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41310">
            <w:t>LEKA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41310">
            <w:t>BAKY</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41310">
            <w:t>379</w:t>
          </w:r>
        </w:sdtContent>
      </w:sdt>
    </w:p>
    <w:p w:rsidR="00DF5D0E" w:rsidP="00B73E0A" w:rsidRDefault="00AA1230" w14:paraId="3B0A68F3" w14:textId="4CDF2181">
      <w:pPr>
        <w:pStyle w:val="OfferedBy"/>
        <w:spacing w:after="120"/>
      </w:pPr>
      <w:r>
        <w:tab/>
      </w:r>
      <w:r>
        <w:tab/>
      </w:r>
      <w:r>
        <w:tab/>
      </w:r>
    </w:p>
    <w:p w:rsidR="00DF5D0E" w:rsidRDefault="00BC536D" w14:paraId="1968FE7B" w14:textId="63B3FAC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41310">
            <w:rPr>
              <w:b/>
              <w:u w:val="single"/>
            </w:rPr>
            <w:t>ESSB 5828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4131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1124</w:t>
          </w:r>
        </w:sdtContent>
      </w:sdt>
    </w:p>
    <w:p w:rsidR="00DF5D0E" w:rsidP="00605C39" w:rsidRDefault="00BC536D" w14:paraId="6BF7841B" w14:textId="1BA5EED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41310">
            <w:rPr>
              <w:sz w:val="22"/>
            </w:rPr>
            <w:t>By Representative Lekanoff</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41310" w14:paraId="1193EE55" w14:textId="6B23DC04">
          <w:pPr>
            <w:spacing w:after="400" w:line="408" w:lineRule="exact"/>
            <w:jc w:val="right"/>
            <w:rPr>
              <w:b/>
              <w:bCs/>
            </w:rPr>
          </w:pPr>
          <w:r>
            <w:rPr>
              <w:b/>
              <w:bCs/>
            </w:rPr>
            <w:t xml:space="preserve">ADOPTED 02/27/2024</w:t>
          </w:r>
        </w:p>
      </w:sdtContent>
    </w:sdt>
    <w:p w:rsidR="00541310" w:rsidP="00C8108C" w:rsidRDefault="00DE256E" w14:paraId="732AE35B" w14:textId="60694DD6">
      <w:pPr>
        <w:pStyle w:val="Page"/>
      </w:pPr>
      <w:bookmarkStart w:name="StartOfAmendmentBody" w:id="0"/>
      <w:bookmarkEnd w:id="0"/>
      <w:permStart w:edGrp="everyone" w:id="1270481441"/>
      <w:r>
        <w:tab/>
      </w:r>
      <w:r w:rsidR="00541310">
        <w:t xml:space="preserve">On page </w:t>
      </w:r>
      <w:r w:rsidR="00883F94">
        <w:t xml:space="preserve">1, after line </w:t>
      </w:r>
      <w:r w:rsidR="007B488F">
        <w:t>2</w:t>
      </w:r>
      <w:r w:rsidR="00883F94">
        <w:t>0, insert the following:</w:t>
      </w:r>
    </w:p>
    <w:p w:rsidR="00883F94" w:rsidP="00883F94" w:rsidRDefault="00883F94" w14:paraId="506E2DB2" w14:textId="66E49EF1">
      <w:pPr>
        <w:pStyle w:val="RCWSLText"/>
      </w:pPr>
      <w:r>
        <w:tab/>
        <w:t>"(5)</w:t>
      </w:r>
      <w:r w:rsidR="000D28DB">
        <w:t>(a) A person appointed as a</w:t>
      </w:r>
      <w:r>
        <w:t xml:space="preserve"> water commissioner must receive training</w:t>
      </w:r>
      <w:r w:rsidR="000F32A5">
        <w:t xml:space="preserve"> </w:t>
      </w:r>
      <w:r w:rsidR="000D28DB">
        <w:t xml:space="preserve">as soon as reasonably practicable from the administrative office of the courts </w:t>
      </w:r>
      <w:r w:rsidR="000F32A5">
        <w:t>on</w:t>
      </w:r>
      <w:r w:rsidR="000D28DB">
        <w:t xml:space="preserve"> the following topics</w:t>
      </w:r>
      <w:r>
        <w:t xml:space="preserve">: </w:t>
      </w:r>
    </w:p>
    <w:p w:rsidR="000F32A5" w:rsidP="00883F94" w:rsidRDefault="00883F94" w14:paraId="3E435433" w14:textId="5818BF6D">
      <w:pPr>
        <w:pStyle w:val="RCWSLText"/>
      </w:pPr>
      <w:r>
        <w:tab/>
        <w:t>(</w:t>
      </w:r>
      <w:r w:rsidR="000D28DB">
        <w:t>i</w:t>
      </w:r>
      <w:r>
        <w:t xml:space="preserve">) </w:t>
      </w:r>
      <w:r w:rsidR="000F32A5">
        <w:t>Water law</w:t>
      </w:r>
      <w:r w:rsidR="000D28DB">
        <w:t>, including state, federal, tribal, and international statutory and case law</w:t>
      </w:r>
      <w:r w:rsidR="000F32A5">
        <w:t xml:space="preserve">; </w:t>
      </w:r>
    </w:p>
    <w:p w:rsidR="00883F94" w:rsidP="00883F94" w:rsidRDefault="000F32A5" w14:paraId="21F07EB8" w14:textId="7163360D">
      <w:pPr>
        <w:pStyle w:val="RCWSLText"/>
      </w:pPr>
      <w:r>
        <w:tab/>
        <w:t>(</w:t>
      </w:r>
      <w:r w:rsidR="000D28DB">
        <w:t>ii</w:t>
      </w:r>
      <w:r>
        <w:t>) Indian law</w:t>
      </w:r>
      <w:r w:rsidR="000D28DB">
        <w:t>, including statutory and case law, agreements, executive orders, and treaties</w:t>
      </w:r>
      <w:r>
        <w:t xml:space="preserve">; </w:t>
      </w:r>
    </w:p>
    <w:p w:rsidR="000F32A5" w:rsidP="00883F94" w:rsidRDefault="000F32A5" w14:paraId="60C0B4B7" w14:textId="0BEE1373">
      <w:pPr>
        <w:pStyle w:val="RCWSLText"/>
      </w:pPr>
      <w:r>
        <w:tab/>
        <w:t>(</w:t>
      </w:r>
      <w:r w:rsidR="000D28DB">
        <w:t>iii</w:t>
      </w:r>
      <w:r>
        <w:t xml:space="preserve">) </w:t>
      </w:r>
      <w:r w:rsidR="000D28DB">
        <w:t>An overview of subjects in water science, such as physical and groundwater hydrology, hydrogeology, and irrigation management; a</w:t>
      </w:r>
      <w:r>
        <w:t>nd</w:t>
      </w:r>
    </w:p>
    <w:p w:rsidR="000F32A5" w:rsidP="00883F94" w:rsidRDefault="000F32A5" w14:paraId="0DDA58A7" w14:textId="7DF9482B">
      <w:pPr>
        <w:pStyle w:val="RCWSLText"/>
      </w:pPr>
      <w:r>
        <w:tab/>
        <w:t>(</w:t>
      </w:r>
      <w:r w:rsidR="000D28DB">
        <w:t>iv</w:t>
      </w:r>
      <w:r>
        <w:t xml:space="preserve">) Cultural </w:t>
      </w:r>
      <w:r w:rsidR="000D28DB">
        <w:t>awareness</w:t>
      </w:r>
      <w:r w:rsidR="006837DC">
        <w:t>, i</w:t>
      </w:r>
      <w:r w:rsidR="000D28DB">
        <w:t>ncluding s</w:t>
      </w:r>
      <w:r>
        <w:t>tate and tribal history relat</w:t>
      </w:r>
      <w:r w:rsidR="000D28DB">
        <w:t>ed</w:t>
      </w:r>
      <w:r>
        <w:t xml:space="preserve"> to treaty and non-treaty tribes</w:t>
      </w:r>
      <w:r w:rsidR="000D28DB">
        <w:t xml:space="preserve"> and g</w:t>
      </w:r>
      <w:r>
        <w:t>overnment</w:t>
      </w:r>
      <w:r w:rsidR="000D28DB">
        <w:t>al</w:t>
      </w:r>
      <w:r>
        <w:t xml:space="preserve"> relationships with federally recognized tribes.</w:t>
      </w:r>
    </w:p>
    <w:p w:rsidR="00DF5D0E" w:rsidP="000D28DB" w:rsidRDefault="000D28DB" w14:paraId="6423C79D" w14:textId="131A7185">
      <w:pPr>
        <w:pStyle w:val="RCWSLText"/>
      </w:pPr>
      <w:r>
        <w:tab/>
      </w:r>
      <w:r w:rsidR="008F03B4">
        <w:t>(</w:t>
      </w:r>
      <w:r>
        <w:t>b</w:t>
      </w:r>
      <w:r w:rsidR="008F03B4">
        <w:t>)</w:t>
      </w:r>
      <w:r>
        <w:t xml:space="preserve"> The administrative office of the courts may contract with one or more academic institutions in Washington, as appropriate, to develop and deliver the training described in (a)</w:t>
      </w:r>
      <w:r w:rsidR="0041392C">
        <w:t xml:space="preserve"> of this subsection</w:t>
      </w:r>
      <w:r>
        <w:t>."</w:t>
      </w:r>
    </w:p>
    <w:p w:rsidR="000D28DB" w:rsidP="000D28DB" w:rsidRDefault="000D28DB" w14:paraId="3D96FF24" w14:textId="77777777">
      <w:pPr>
        <w:pStyle w:val="RCWSLText"/>
      </w:pPr>
    </w:p>
    <w:p w:rsidRPr="00541310" w:rsidR="000D28DB" w:rsidP="000D28DB" w:rsidRDefault="000D28DB" w14:paraId="4850FB8D" w14:textId="77777777">
      <w:pPr>
        <w:pStyle w:val="RCWSLText"/>
      </w:pPr>
    </w:p>
    <w:permEnd w:id="1270481441"/>
    <w:p w:rsidR="00ED2EEB" w:rsidP="00541310" w:rsidRDefault="00ED2EEB" w14:paraId="4F6107E7"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386760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60B63766" w14:textId="77777777">
            <w:tc>
              <w:tcPr>
                <w:tcW w:w="540" w:type="dxa"/>
                <w:shd w:val="clear" w:color="auto" w:fill="FFFFFF" w:themeFill="background1"/>
              </w:tcPr>
              <w:p w:rsidR="00D659AC" w:rsidP="00541310" w:rsidRDefault="00D659AC" w14:paraId="58790DD8" w14:textId="77777777">
                <w:pPr>
                  <w:pStyle w:val="Effect"/>
                  <w:suppressLineNumbers/>
                  <w:shd w:val="clear" w:color="auto" w:fill="auto"/>
                  <w:ind w:left="0" w:firstLine="0"/>
                </w:pPr>
              </w:p>
            </w:tc>
            <w:tc>
              <w:tcPr>
                <w:tcW w:w="9874" w:type="dxa"/>
                <w:shd w:val="clear" w:color="auto" w:fill="FFFFFF" w:themeFill="background1"/>
              </w:tcPr>
              <w:p w:rsidRPr="007D1589" w:rsidR="001B4E53" w:rsidP="000D28DB" w:rsidRDefault="0096303F" w14:paraId="3D542903" w14:textId="3839F0EC">
                <w:pPr>
                  <w:pStyle w:val="Effect"/>
                  <w:suppressLineNumbers/>
                  <w:shd w:val="clear" w:color="auto" w:fill="auto"/>
                  <w:ind w:left="0" w:firstLine="0"/>
                </w:pPr>
                <w:r w:rsidRPr="0096303F">
                  <w:tab/>
                </w:r>
                <w:r w:rsidRPr="0096303F" w:rsidR="001C1B27">
                  <w:rPr>
                    <w:u w:val="single"/>
                  </w:rPr>
                  <w:t>EFFECT:</w:t>
                </w:r>
                <w:r w:rsidRPr="0096303F" w:rsidR="001C1B27">
                  <w:t>  </w:t>
                </w:r>
                <w:r w:rsidRPr="000D28DB" w:rsidR="000D28DB">
                  <w:t>Requires that a person appointed as a water</w:t>
                </w:r>
                <w:r w:rsidR="000D28DB">
                  <w:t xml:space="preserve"> </w:t>
                </w:r>
                <w:r w:rsidRPr="000D28DB" w:rsidR="000D28DB">
                  <w:t>commissioner receive training from the Administrative Office of the Courts (AOC) as soon as reasonably practicable on specified topics, including water law, Indian law, water science, and cultural awareness.  Authorizes the AOC to contract with one or more academic institutions in Washington to develop and deliver the required</w:t>
                </w:r>
                <w:r w:rsidR="000D28DB">
                  <w:t xml:space="preserve"> </w:t>
                </w:r>
                <w:r w:rsidRPr="000D28DB" w:rsidR="000D28DB">
                  <w:t>training.</w:t>
                </w:r>
              </w:p>
            </w:tc>
          </w:tr>
        </w:sdtContent>
      </w:sdt>
      <w:permEnd w:id="163867608"/>
    </w:tbl>
    <w:p w:rsidR="00DF5D0E" w:rsidP="00541310" w:rsidRDefault="00DF5D0E" w14:paraId="49781FB1" w14:textId="77777777">
      <w:pPr>
        <w:pStyle w:val="BillEnd"/>
        <w:suppressLineNumbers/>
      </w:pPr>
    </w:p>
    <w:p w:rsidR="00DF5D0E" w:rsidP="00541310" w:rsidRDefault="00DE256E" w14:paraId="2064A8C3" w14:textId="77777777">
      <w:pPr>
        <w:pStyle w:val="BillEnd"/>
        <w:suppressLineNumbers/>
      </w:pPr>
      <w:r>
        <w:rPr>
          <w:b/>
        </w:rPr>
        <w:t>--- END ---</w:t>
      </w:r>
    </w:p>
    <w:p w:rsidR="00DF5D0E" w:rsidP="00541310" w:rsidRDefault="00AB682C" w14:paraId="50AB040D"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C8259" w14:textId="77777777" w:rsidR="00541310" w:rsidRDefault="00541310" w:rsidP="00DF5D0E">
      <w:r>
        <w:separator/>
      </w:r>
    </w:p>
  </w:endnote>
  <w:endnote w:type="continuationSeparator" w:id="0">
    <w:p w14:paraId="6DB710E6" w14:textId="77777777" w:rsidR="00541310" w:rsidRDefault="0054131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6476" w:rsidRDefault="00776476" w14:paraId="42B287E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BC536D" w14:paraId="6B66B493" w14:textId="60D09EFB">
    <w:pPr>
      <w:pStyle w:val="AmendDraftFooter"/>
    </w:pPr>
    <w:r>
      <w:fldChar w:fldCharType="begin"/>
    </w:r>
    <w:r>
      <w:instrText xml:space="preserve"> TITLE   \* MERGEFORMAT </w:instrText>
    </w:r>
    <w:r>
      <w:fldChar w:fldCharType="separate"/>
    </w:r>
    <w:r w:rsidR="0094729E">
      <w:t>5828-S.E AMH LEKA BAKY 379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BC536D" w14:paraId="66B8D72D" w14:textId="554332F7">
    <w:pPr>
      <w:pStyle w:val="AmendDraftFooter"/>
    </w:pPr>
    <w:r>
      <w:fldChar w:fldCharType="begin"/>
    </w:r>
    <w:r>
      <w:instrText xml:space="preserve"> TITLE   \* MERGEFORMAT </w:instrText>
    </w:r>
    <w:r>
      <w:fldChar w:fldCharType="separate"/>
    </w:r>
    <w:r w:rsidR="005F0223">
      <w:t>5828-S.E AMH LEKA BAKY 379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73DF0" w14:textId="77777777" w:rsidR="00541310" w:rsidRDefault="00541310" w:rsidP="00DF5D0E">
      <w:r>
        <w:separator/>
      </w:r>
    </w:p>
  </w:footnote>
  <w:footnote w:type="continuationSeparator" w:id="0">
    <w:p w14:paraId="57C013C3" w14:textId="77777777" w:rsidR="00541310" w:rsidRDefault="0054131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719C" w14:textId="77777777" w:rsidR="00776476" w:rsidRDefault="007764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07423" w14:textId="77777777" w:rsidR="001B4E53" w:rsidRDefault="007049E4">
    <w:r>
      <w:rPr>
        <w:noProof/>
      </w:rPr>
      <mc:AlternateContent>
        <mc:Choice Requires="wps">
          <w:drawing>
            <wp:anchor distT="0" distB="0" distL="114300" distR="114300" simplePos="0" relativeHeight="251657216" behindDoc="0" locked="0" layoutInCell="1" allowOverlap="1" wp14:anchorId="5EA6FB76" wp14:editId="4709BFA6">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AB6FA2" w14:textId="77777777" w:rsidR="001B4E53" w:rsidRDefault="001B4E53">
                          <w:pPr>
                            <w:pStyle w:val="RCWSLText"/>
                            <w:jc w:val="right"/>
                          </w:pPr>
                          <w:r>
                            <w:t>1</w:t>
                          </w:r>
                        </w:p>
                        <w:p w14:paraId="0FE64996" w14:textId="77777777" w:rsidR="001B4E53" w:rsidRDefault="001B4E53">
                          <w:pPr>
                            <w:pStyle w:val="RCWSLText"/>
                            <w:jc w:val="right"/>
                          </w:pPr>
                          <w:r>
                            <w:t>2</w:t>
                          </w:r>
                        </w:p>
                        <w:p w14:paraId="10A1A7A8" w14:textId="77777777" w:rsidR="001B4E53" w:rsidRDefault="001B4E53">
                          <w:pPr>
                            <w:pStyle w:val="RCWSLText"/>
                            <w:jc w:val="right"/>
                          </w:pPr>
                          <w:r>
                            <w:t>3</w:t>
                          </w:r>
                        </w:p>
                        <w:p w14:paraId="24A9994C" w14:textId="77777777" w:rsidR="001B4E53" w:rsidRDefault="001B4E53">
                          <w:pPr>
                            <w:pStyle w:val="RCWSLText"/>
                            <w:jc w:val="right"/>
                          </w:pPr>
                          <w:r>
                            <w:t>4</w:t>
                          </w:r>
                        </w:p>
                        <w:p w14:paraId="196AB41B" w14:textId="77777777" w:rsidR="001B4E53" w:rsidRDefault="001B4E53">
                          <w:pPr>
                            <w:pStyle w:val="RCWSLText"/>
                            <w:jc w:val="right"/>
                          </w:pPr>
                          <w:r>
                            <w:t>5</w:t>
                          </w:r>
                        </w:p>
                        <w:p w14:paraId="2D8C2BD4" w14:textId="77777777" w:rsidR="001B4E53" w:rsidRDefault="001B4E53">
                          <w:pPr>
                            <w:pStyle w:val="RCWSLText"/>
                            <w:jc w:val="right"/>
                          </w:pPr>
                          <w:r>
                            <w:t>6</w:t>
                          </w:r>
                        </w:p>
                        <w:p w14:paraId="757A2A72" w14:textId="77777777" w:rsidR="001B4E53" w:rsidRDefault="001B4E53">
                          <w:pPr>
                            <w:pStyle w:val="RCWSLText"/>
                            <w:jc w:val="right"/>
                          </w:pPr>
                          <w:r>
                            <w:t>7</w:t>
                          </w:r>
                        </w:p>
                        <w:p w14:paraId="6ABB4DB9" w14:textId="77777777" w:rsidR="001B4E53" w:rsidRDefault="001B4E53">
                          <w:pPr>
                            <w:pStyle w:val="RCWSLText"/>
                            <w:jc w:val="right"/>
                          </w:pPr>
                          <w:r>
                            <w:t>8</w:t>
                          </w:r>
                        </w:p>
                        <w:p w14:paraId="2EA1AB38" w14:textId="77777777" w:rsidR="001B4E53" w:rsidRDefault="001B4E53">
                          <w:pPr>
                            <w:pStyle w:val="RCWSLText"/>
                            <w:jc w:val="right"/>
                          </w:pPr>
                          <w:r>
                            <w:t>9</w:t>
                          </w:r>
                        </w:p>
                        <w:p w14:paraId="0B32443C" w14:textId="77777777" w:rsidR="001B4E53" w:rsidRDefault="001B4E53">
                          <w:pPr>
                            <w:pStyle w:val="RCWSLText"/>
                            <w:jc w:val="right"/>
                          </w:pPr>
                          <w:r>
                            <w:t>10</w:t>
                          </w:r>
                        </w:p>
                        <w:p w14:paraId="227070D0" w14:textId="77777777" w:rsidR="001B4E53" w:rsidRDefault="001B4E53">
                          <w:pPr>
                            <w:pStyle w:val="RCWSLText"/>
                            <w:jc w:val="right"/>
                          </w:pPr>
                          <w:r>
                            <w:t>11</w:t>
                          </w:r>
                        </w:p>
                        <w:p w14:paraId="4EA4AC2F" w14:textId="77777777" w:rsidR="001B4E53" w:rsidRDefault="001B4E53">
                          <w:pPr>
                            <w:pStyle w:val="RCWSLText"/>
                            <w:jc w:val="right"/>
                          </w:pPr>
                          <w:r>
                            <w:t>12</w:t>
                          </w:r>
                        </w:p>
                        <w:p w14:paraId="1E6E7200" w14:textId="77777777" w:rsidR="001B4E53" w:rsidRDefault="001B4E53">
                          <w:pPr>
                            <w:pStyle w:val="RCWSLText"/>
                            <w:jc w:val="right"/>
                          </w:pPr>
                          <w:r>
                            <w:t>13</w:t>
                          </w:r>
                        </w:p>
                        <w:p w14:paraId="0E182532" w14:textId="77777777" w:rsidR="001B4E53" w:rsidRDefault="001B4E53">
                          <w:pPr>
                            <w:pStyle w:val="RCWSLText"/>
                            <w:jc w:val="right"/>
                          </w:pPr>
                          <w:r>
                            <w:t>14</w:t>
                          </w:r>
                        </w:p>
                        <w:p w14:paraId="4F57B5AC" w14:textId="77777777" w:rsidR="001B4E53" w:rsidRDefault="001B4E53">
                          <w:pPr>
                            <w:pStyle w:val="RCWSLText"/>
                            <w:jc w:val="right"/>
                          </w:pPr>
                          <w:r>
                            <w:t>15</w:t>
                          </w:r>
                        </w:p>
                        <w:p w14:paraId="72E15E66" w14:textId="77777777" w:rsidR="001B4E53" w:rsidRDefault="001B4E53">
                          <w:pPr>
                            <w:pStyle w:val="RCWSLText"/>
                            <w:jc w:val="right"/>
                          </w:pPr>
                          <w:r>
                            <w:t>16</w:t>
                          </w:r>
                        </w:p>
                        <w:p w14:paraId="4AEF63DE" w14:textId="77777777" w:rsidR="001B4E53" w:rsidRDefault="001B4E53">
                          <w:pPr>
                            <w:pStyle w:val="RCWSLText"/>
                            <w:jc w:val="right"/>
                          </w:pPr>
                          <w:r>
                            <w:t>17</w:t>
                          </w:r>
                        </w:p>
                        <w:p w14:paraId="5CD71C61" w14:textId="77777777" w:rsidR="001B4E53" w:rsidRDefault="001B4E53">
                          <w:pPr>
                            <w:pStyle w:val="RCWSLText"/>
                            <w:jc w:val="right"/>
                          </w:pPr>
                          <w:r>
                            <w:t>18</w:t>
                          </w:r>
                        </w:p>
                        <w:p w14:paraId="4368A22F" w14:textId="77777777" w:rsidR="001B4E53" w:rsidRDefault="001B4E53">
                          <w:pPr>
                            <w:pStyle w:val="RCWSLText"/>
                            <w:jc w:val="right"/>
                          </w:pPr>
                          <w:r>
                            <w:t>19</w:t>
                          </w:r>
                        </w:p>
                        <w:p w14:paraId="2022C2F6" w14:textId="77777777" w:rsidR="001B4E53" w:rsidRDefault="001B4E53">
                          <w:pPr>
                            <w:pStyle w:val="RCWSLText"/>
                            <w:jc w:val="right"/>
                          </w:pPr>
                          <w:r>
                            <w:t>20</w:t>
                          </w:r>
                        </w:p>
                        <w:p w14:paraId="709E21B2" w14:textId="77777777" w:rsidR="001B4E53" w:rsidRDefault="001B4E53">
                          <w:pPr>
                            <w:pStyle w:val="RCWSLText"/>
                            <w:jc w:val="right"/>
                          </w:pPr>
                          <w:r>
                            <w:t>21</w:t>
                          </w:r>
                        </w:p>
                        <w:p w14:paraId="7D7F8AB1" w14:textId="77777777" w:rsidR="001B4E53" w:rsidRDefault="001B4E53">
                          <w:pPr>
                            <w:pStyle w:val="RCWSLText"/>
                            <w:jc w:val="right"/>
                          </w:pPr>
                          <w:r>
                            <w:t>22</w:t>
                          </w:r>
                        </w:p>
                        <w:p w14:paraId="20F8B132" w14:textId="77777777" w:rsidR="001B4E53" w:rsidRDefault="001B4E53">
                          <w:pPr>
                            <w:pStyle w:val="RCWSLText"/>
                            <w:jc w:val="right"/>
                          </w:pPr>
                          <w:r>
                            <w:t>23</w:t>
                          </w:r>
                        </w:p>
                        <w:p w14:paraId="7FB29F9B" w14:textId="77777777" w:rsidR="001B4E53" w:rsidRDefault="001B4E53">
                          <w:pPr>
                            <w:pStyle w:val="RCWSLText"/>
                            <w:jc w:val="right"/>
                          </w:pPr>
                          <w:r>
                            <w:t>24</w:t>
                          </w:r>
                        </w:p>
                        <w:p w14:paraId="02A1F25A" w14:textId="77777777" w:rsidR="001B4E53" w:rsidRDefault="001B4E53">
                          <w:pPr>
                            <w:pStyle w:val="RCWSLText"/>
                            <w:jc w:val="right"/>
                          </w:pPr>
                          <w:r>
                            <w:t>25</w:t>
                          </w:r>
                        </w:p>
                        <w:p w14:paraId="19DB0FAF" w14:textId="77777777" w:rsidR="001B4E53" w:rsidRDefault="001B4E53">
                          <w:pPr>
                            <w:pStyle w:val="RCWSLText"/>
                            <w:jc w:val="right"/>
                          </w:pPr>
                          <w:r>
                            <w:t>26</w:t>
                          </w:r>
                        </w:p>
                        <w:p w14:paraId="03F56DC5" w14:textId="77777777" w:rsidR="001B4E53" w:rsidRDefault="001B4E53">
                          <w:pPr>
                            <w:pStyle w:val="RCWSLText"/>
                            <w:jc w:val="right"/>
                          </w:pPr>
                          <w:r>
                            <w:t>27</w:t>
                          </w:r>
                        </w:p>
                        <w:p w14:paraId="7980C3BA" w14:textId="77777777" w:rsidR="001B4E53" w:rsidRDefault="001B4E53">
                          <w:pPr>
                            <w:pStyle w:val="RCWSLText"/>
                            <w:jc w:val="right"/>
                          </w:pPr>
                          <w:r>
                            <w:t>28</w:t>
                          </w:r>
                        </w:p>
                        <w:p w14:paraId="5BE1BA5E" w14:textId="77777777" w:rsidR="001B4E53" w:rsidRDefault="001B4E53">
                          <w:pPr>
                            <w:pStyle w:val="RCWSLText"/>
                            <w:jc w:val="right"/>
                          </w:pPr>
                          <w:r>
                            <w:t>29</w:t>
                          </w:r>
                        </w:p>
                        <w:p w14:paraId="7DB79577" w14:textId="77777777" w:rsidR="001B4E53" w:rsidRDefault="001B4E53">
                          <w:pPr>
                            <w:pStyle w:val="RCWSLText"/>
                            <w:jc w:val="right"/>
                          </w:pPr>
                          <w:r>
                            <w:t>30</w:t>
                          </w:r>
                        </w:p>
                        <w:p w14:paraId="06EDF6F6" w14:textId="77777777" w:rsidR="001B4E53" w:rsidRDefault="001B4E53">
                          <w:pPr>
                            <w:pStyle w:val="RCWSLText"/>
                            <w:jc w:val="right"/>
                          </w:pPr>
                          <w:r>
                            <w:t>31</w:t>
                          </w:r>
                        </w:p>
                        <w:p w14:paraId="7227F13D" w14:textId="77777777" w:rsidR="001B4E53" w:rsidRDefault="001B4E53">
                          <w:pPr>
                            <w:pStyle w:val="RCWSLText"/>
                            <w:jc w:val="right"/>
                          </w:pPr>
                          <w:r>
                            <w:t>32</w:t>
                          </w:r>
                        </w:p>
                        <w:p w14:paraId="015EA202" w14:textId="77777777" w:rsidR="001B4E53" w:rsidRDefault="001B4E53">
                          <w:pPr>
                            <w:pStyle w:val="RCWSLText"/>
                            <w:jc w:val="right"/>
                          </w:pPr>
                          <w:r>
                            <w:t>33</w:t>
                          </w:r>
                        </w:p>
                        <w:p w14:paraId="2679C91F"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A6FB76"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14AB6FA2" w14:textId="77777777" w:rsidR="001B4E53" w:rsidRDefault="001B4E53">
                    <w:pPr>
                      <w:pStyle w:val="RCWSLText"/>
                      <w:jc w:val="right"/>
                    </w:pPr>
                    <w:r>
                      <w:t>1</w:t>
                    </w:r>
                  </w:p>
                  <w:p w14:paraId="0FE64996" w14:textId="77777777" w:rsidR="001B4E53" w:rsidRDefault="001B4E53">
                    <w:pPr>
                      <w:pStyle w:val="RCWSLText"/>
                      <w:jc w:val="right"/>
                    </w:pPr>
                    <w:r>
                      <w:t>2</w:t>
                    </w:r>
                  </w:p>
                  <w:p w14:paraId="10A1A7A8" w14:textId="77777777" w:rsidR="001B4E53" w:rsidRDefault="001B4E53">
                    <w:pPr>
                      <w:pStyle w:val="RCWSLText"/>
                      <w:jc w:val="right"/>
                    </w:pPr>
                    <w:r>
                      <w:t>3</w:t>
                    </w:r>
                  </w:p>
                  <w:p w14:paraId="24A9994C" w14:textId="77777777" w:rsidR="001B4E53" w:rsidRDefault="001B4E53">
                    <w:pPr>
                      <w:pStyle w:val="RCWSLText"/>
                      <w:jc w:val="right"/>
                    </w:pPr>
                    <w:r>
                      <w:t>4</w:t>
                    </w:r>
                  </w:p>
                  <w:p w14:paraId="196AB41B" w14:textId="77777777" w:rsidR="001B4E53" w:rsidRDefault="001B4E53">
                    <w:pPr>
                      <w:pStyle w:val="RCWSLText"/>
                      <w:jc w:val="right"/>
                    </w:pPr>
                    <w:r>
                      <w:t>5</w:t>
                    </w:r>
                  </w:p>
                  <w:p w14:paraId="2D8C2BD4" w14:textId="77777777" w:rsidR="001B4E53" w:rsidRDefault="001B4E53">
                    <w:pPr>
                      <w:pStyle w:val="RCWSLText"/>
                      <w:jc w:val="right"/>
                    </w:pPr>
                    <w:r>
                      <w:t>6</w:t>
                    </w:r>
                  </w:p>
                  <w:p w14:paraId="757A2A72" w14:textId="77777777" w:rsidR="001B4E53" w:rsidRDefault="001B4E53">
                    <w:pPr>
                      <w:pStyle w:val="RCWSLText"/>
                      <w:jc w:val="right"/>
                    </w:pPr>
                    <w:r>
                      <w:t>7</w:t>
                    </w:r>
                  </w:p>
                  <w:p w14:paraId="6ABB4DB9" w14:textId="77777777" w:rsidR="001B4E53" w:rsidRDefault="001B4E53">
                    <w:pPr>
                      <w:pStyle w:val="RCWSLText"/>
                      <w:jc w:val="right"/>
                    </w:pPr>
                    <w:r>
                      <w:t>8</w:t>
                    </w:r>
                  </w:p>
                  <w:p w14:paraId="2EA1AB38" w14:textId="77777777" w:rsidR="001B4E53" w:rsidRDefault="001B4E53">
                    <w:pPr>
                      <w:pStyle w:val="RCWSLText"/>
                      <w:jc w:val="right"/>
                    </w:pPr>
                    <w:r>
                      <w:t>9</w:t>
                    </w:r>
                  </w:p>
                  <w:p w14:paraId="0B32443C" w14:textId="77777777" w:rsidR="001B4E53" w:rsidRDefault="001B4E53">
                    <w:pPr>
                      <w:pStyle w:val="RCWSLText"/>
                      <w:jc w:val="right"/>
                    </w:pPr>
                    <w:r>
                      <w:t>10</w:t>
                    </w:r>
                  </w:p>
                  <w:p w14:paraId="227070D0" w14:textId="77777777" w:rsidR="001B4E53" w:rsidRDefault="001B4E53">
                    <w:pPr>
                      <w:pStyle w:val="RCWSLText"/>
                      <w:jc w:val="right"/>
                    </w:pPr>
                    <w:r>
                      <w:t>11</w:t>
                    </w:r>
                  </w:p>
                  <w:p w14:paraId="4EA4AC2F" w14:textId="77777777" w:rsidR="001B4E53" w:rsidRDefault="001B4E53">
                    <w:pPr>
                      <w:pStyle w:val="RCWSLText"/>
                      <w:jc w:val="right"/>
                    </w:pPr>
                    <w:r>
                      <w:t>12</w:t>
                    </w:r>
                  </w:p>
                  <w:p w14:paraId="1E6E7200" w14:textId="77777777" w:rsidR="001B4E53" w:rsidRDefault="001B4E53">
                    <w:pPr>
                      <w:pStyle w:val="RCWSLText"/>
                      <w:jc w:val="right"/>
                    </w:pPr>
                    <w:r>
                      <w:t>13</w:t>
                    </w:r>
                  </w:p>
                  <w:p w14:paraId="0E182532" w14:textId="77777777" w:rsidR="001B4E53" w:rsidRDefault="001B4E53">
                    <w:pPr>
                      <w:pStyle w:val="RCWSLText"/>
                      <w:jc w:val="right"/>
                    </w:pPr>
                    <w:r>
                      <w:t>14</w:t>
                    </w:r>
                  </w:p>
                  <w:p w14:paraId="4F57B5AC" w14:textId="77777777" w:rsidR="001B4E53" w:rsidRDefault="001B4E53">
                    <w:pPr>
                      <w:pStyle w:val="RCWSLText"/>
                      <w:jc w:val="right"/>
                    </w:pPr>
                    <w:r>
                      <w:t>15</w:t>
                    </w:r>
                  </w:p>
                  <w:p w14:paraId="72E15E66" w14:textId="77777777" w:rsidR="001B4E53" w:rsidRDefault="001B4E53">
                    <w:pPr>
                      <w:pStyle w:val="RCWSLText"/>
                      <w:jc w:val="right"/>
                    </w:pPr>
                    <w:r>
                      <w:t>16</w:t>
                    </w:r>
                  </w:p>
                  <w:p w14:paraId="4AEF63DE" w14:textId="77777777" w:rsidR="001B4E53" w:rsidRDefault="001B4E53">
                    <w:pPr>
                      <w:pStyle w:val="RCWSLText"/>
                      <w:jc w:val="right"/>
                    </w:pPr>
                    <w:r>
                      <w:t>17</w:t>
                    </w:r>
                  </w:p>
                  <w:p w14:paraId="5CD71C61" w14:textId="77777777" w:rsidR="001B4E53" w:rsidRDefault="001B4E53">
                    <w:pPr>
                      <w:pStyle w:val="RCWSLText"/>
                      <w:jc w:val="right"/>
                    </w:pPr>
                    <w:r>
                      <w:t>18</w:t>
                    </w:r>
                  </w:p>
                  <w:p w14:paraId="4368A22F" w14:textId="77777777" w:rsidR="001B4E53" w:rsidRDefault="001B4E53">
                    <w:pPr>
                      <w:pStyle w:val="RCWSLText"/>
                      <w:jc w:val="right"/>
                    </w:pPr>
                    <w:r>
                      <w:t>19</w:t>
                    </w:r>
                  </w:p>
                  <w:p w14:paraId="2022C2F6" w14:textId="77777777" w:rsidR="001B4E53" w:rsidRDefault="001B4E53">
                    <w:pPr>
                      <w:pStyle w:val="RCWSLText"/>
                      <w:jc w:val="right"/>
                    </w:pPr>
                    <w:r>
                      <w:t>20</w:t>
                    </w:r>
                  </w:p>
                  <w:p w14:paraId="709E21B2" w14:textId="77777777" w:rsidR="001B4E53" w:rsidRDefault="001B4E53">
                    <w:pPr>
                      <w:pStyle w:val="RCWSLText"/>
                      <w:jc w:val="right"/>
                    </w:pPr>
                    <w:r>
                      <w:t>21</w:t>
                    </w:r>
                  </w:p>
                  <w:p w14:paraId="7D7F8AB1" w14:textId="77777777" w:rsidR="001B4E53" w:rsidRDefault="001B4E53">
                    <w:pPr>
                      <w:pStyle w:val="RCWSLText"/>
                      <w:jc w:val="right"/>
                    </w:pPr>
                    <w:r>
                      <w:t>22</w:t>
                    </w:r>
                  </w:p>
                  <w:p w14:paraId="20F8B132" w14:textId="77777777" w:rsidR="001B4E53" w:rsidRDefault="001B4E53">
                    <w:pPr>
                      <w:pStyle w:val="RCWSLText"/>
                      <w:jc w:val="right"/>
                    </w:pPr>
                    <w:r>
                      <w:t>23</w:t>
                    </w:r>
                  </w:p>
                  <w:p w14:paraId="7FB29F9B" w14:textId="77777777" w:rsidR="001B4E53" w:rsidRDefault="001B4E53">
                    <w:pPr>
                      <w:pStyle w:val="RCWSLText"/>
                      <w:jc w:val="right"/>
                    </w:pPr>
                    <w:r>
                      <w:t>24</w:t>
                    </w:r>
                  </w:p>
                  <w:p w14:paraId="02A1F25A" w14:textId="77777777" w:rsidR="001B4E53" w:rsidRDefault="001B4E53">
                    <w:pPr>
                      <w:pStyle w:val="RCWSLText"/>
                      <w:jc w:val="right"/>
                    </w:pPr>
                    <w:r>
                      <w:t>25</w:t>
                    </w:r>
                  </w:p>
                  <w:p w14:paraId="19DB0FAF" w14:textId="77777777" w:rsidR="001B4E53" w:rsidRDefault="001B4E53">
                    <w:pPr>
                      <w:pStyle w:val="RCWSLText"/>
                      <w:jc w:val="right"/>
                    </w:pPr>
                    <w:r>
                      <w:t>26</w:t>
                    </w:r>
                  </w:p>
                  <w:p w14:paraId="03F56DC5" w14:textId="77777777" w:rsidR="001B4E53" w:rsidRDefault="001B4E53">
                    <w:pPr>
                      <w:pStyle w:val="RCWSLText"/>
                      <w:jc w:val="right"/>
                    </w:pPr>
                    <w:r>
                      <w:t>27</w:t>
                    </w:r>
                  </w:p>
                  <w:p w14:paraId="7980C3BA" w14:textId="77777777" w:rsidR="001B4E53" w:rsidRDefault="001B4E53">
                    <w:pPr>
                      <w:pStyle w:val="RCWSLText"/>
                      <w:jc w:val="right"/>
                    </w:pPr>
                    <w:r>
                      <w:t>28</w:t>
                    </w:r>
                  </w:p>
                  <w:p w14:paraId="5BE1BA5E" w14:textId="77777777" w:rsidR="001B4E53" w:rsidRDefault="001B4E53">
                    <w:pPr>
                      <w:pStyle w:val="RCWSLText"/>
                      <w:jc w:val="right"/>
                    </w:pPr>
                    <w:r>
                      <w:t>29</w:t>
                    </w:r>
                  </w:p>
                  <w:p w14:paraId="7DB79577" w14:textId="77777777" w:rsidR="001B4E53" w:rsidRDefault="001B4E53">
                    <w:pPr>
                      <w:pStyle w:val="RCWSLText"/>
                      <w:jc w:val="right"/>
                    </w:pPr>
                    <w:r>
                      <w:t>30</w:t>
                    </w:r>
                  </w:p>
                  <w:p w14:paraId="06EDF6F6" w14:textId="77777777" w:rsidR="001B4E53" w:rsidRDefault="001B4E53">
                    <w:pPr>
                      <w:pStyle w:val="RCWSLText"/>
                      <w:jc w:val="right"/>
                    </w:pPr>
                    <w:r>
                      <w:t>31</w:t>
                    </w:r>
                  </w:p>
                  <w:p w14:paraId="7227F13D" w14:textId="77777777" w:rsidR="001B4E53" w:rsidRDefault="001B4E53">
                    <w:pPr>
                      <w:pStyle w:val="RCWSLText"/>
                      <w:jc w:val="right"/>
                    </w:pPr>
                    <w:r>
                      <w:t>32</w:t>
                    </w:r>
                  </w:p>
                  <w:p w14:paraId="015EA202" w14:textId="77777777" w:rsidR="001B4E53" w:rsidRDefault="001B4E53">
                    <w:pPr>
                      <w:pStyle w:val="RCWSLText"/>
                      <w:jc w:val="right"/>
                    </w:pPr>
                    <w:r>
                      <w:t>33</w:t>
                    </w:r>
                  </w:p>
                  <w:p w14:paraId="2679C91F"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FC4AF" w14:textId="77777777" w:rsidR="001B4E53" w:rsidRDefault="007049E4">
    <w:r>
      <w:rPr>
        <w:noProof/>
      </w:rPr>
      <mc:AlternateContent>
        <mc:Choice Requires="wps">
          <w:drawing>
            <wp:anchor distT="0" distB="0" distL="114300" distR="114300" simplePos="0" relativeHeight="251658240" behindDoc="0" locked="0" layoutInCell="1" allowOverlap="1" wp14:anchorId="5C0A1EB7" wp14:editId="0B49436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F0023" w14:textId="77777777" w:rsidR="001B4E53" w:rsidRDefault="001B4E53" w:rsidP="00605C39">
                          <w:pPr>
                            <w:pStyle w:val="RCWSLText"/>
                            <w:spacing w:before="2888"/>
                            <w:jc w:val="right"/>
                          </w:pPr>
                          <w:r>
                            <w:t>1</w:t>
                          </w:r>
                        </w:p>
                        <w:p w14:paraId="23A4EC89" w14:textId="77777777" w:rsidR="001B4E53" w:rsidRDefault="001B4E53">
                          <w:pPr>
                            <w:pStyle w:val="RCWSLText"/>
                            <w:jc w:val="right"/>
                          </w:pPr>
                          <w:r>
                            <w:t>2</w:t>
                          </w:r>
                        </w:p>
                        <w:p w14:paraId="09130D3E" w14:textId="77777777" w:rsidR="001B4E53" w:rsidRDefault="001B4E53">
                          <w:pPr>
                            <w:pStyle w:val="RCWSLText"/>
                            <w:jc w:val="right"/>
                          </w:pPr>
                          <w:r>
                            <w:t>3</w:t>
                          </w:r>
                        </w:p>
                        <w:p w14:paraId="3AEFA79A" w14:textId="77777777" w:rsidR="001B4E53" w:rsidRDefault="001B4E53">
                          <w:pPr>
                            <w:pStyle w:val="RCWSLText"/>
                            <w:jc w:val="right"/>
                          </w:pPr>
                          <w:r>
                            <w:t>4</w:t>
                          </w:r>
                        </w:p>
                        <w:p w14:paraId="16FD9740" w14:textId="77777777" w:rsidR="001B4E53" w:rsidRDefault="001B4E53">
                          <w:pPr>
                            <w:pStyle w:val="RCWSLText"/>
                            <w:jc w:val="right"/>
                          </w:pPr>
                          <w:r>
                            <w:t>5</w:t>
                          </w:r>
                        </w:p>
                        <w:p w14:paraId="19A03B62" w14:textId="77777777" w:rsidR="001B4E53" w:rsidRDefault="001B4E53">
                          <w:pPr>
                            <w:pStyle w:val="RCWSLText"/>
                            <w:jc w:val="right"/>
                          </w:pPr>
                          <w:r>
                            <w:t>6</w:t>
                          </w:r>
                        </w:p>
                        <w:p w14:paraId="3312DCDE" w14:textId="77777777" w:rsidR="001B4E53" w:rsidRDefault="001B4E53">
                          <w:pPr>
                            <w:pStyle w:val="RCWSLText"/>
                            <w:jc w:val="right"/>
                          </w:pPr>
                          <w:r>
                            <w:t>7</w:t>
                          </w:r>
                        </w:p>
                        <w:p w14:paraId="75B00850" w14:textId="77777777" w:rsidR="001B4E53" w:rsidRDefault="001B4E53">
                          <w:pPr>
                            <w:pStyle w:val="RCWSLText"/>
                            <w:jc w:val="right"/>
                          </w:pPr>
                          <w:r>
                            <w:t>8</w:t>
                          </w:r>
                        </w:p>
                        <w:p w14:paraId="7D3BD2D4" w14:textId="77777777" w:rsidR="001B4E53" w:rsidRDefault="001B4E53">
                          <w:pPr>
                            <w:pStyle w:val="RCWSLText"/>
                            <w:jc w:val="right"/>
                          </w:pPr>
                          <w:r>
                            <w:t>9</w:t>
                          </w:r>
                        </w:p>
                        <w:p w14:paraId="7B141343" w14:textId="77777777" w:rsidR="001B4E53" w:rsidRDefault="001B4E53">
                          <w:pPr>
                            <w:pStyle w:val="RCWSLText"/>
                            <w:jc w:val="right"/>
                          </w:pPr>
                          <w:r>
                            <w:t>10</w:t>
                          </w:r>
                        </w:p>
                        <w:p w14:paraId="4C33E21B" w14:textId="77777777" w:rsidR="001B4E53" w:rsidRDefault="001B4E53">
                          <w:pPr>
                            <w:pStyle w:val="RCWSLText"/>
                            <w:jc w:val="right"/>
                          </w:pPr>
                          <w:r>
                            <w:t>11</w:t>
                          </w:r>
                        </w:p>
                        <w:p w14:paraId="7D760DE1" w14:textId="77777777" w:rsidR="001B4E53" w:rsidRDefault="001B4E53">
                          <w:pPr>
                            <w:pStyle w:val="RCWSLText"/>
                            <w:jc w:val="right"/>
                          </w:pPr>
                          <w:r>
                            <w:t>12</w:t>
                          </w:r>
                        </w:p>
                        <w:p w14:paraId="34FF7C68" w14:textId="77777777" w:rsidR="001B4E53" w:rsidRDefault="001B4E53">
                          <w:pPr>
                            <w:pStyle w:val="RCWSLText"/>
                            <w:jc w:val="right"/>
                          </w:pPr>
                          <w:r>
                            <w:t>13</w:t>
                          </w:r>
                        </w:p>
                        <w:p w14:paraId="48546B70" w14:textId="77777777" w:rsidR="001B4E53" w:rsidRDefault="001B4E53">
                          <w:pPr>
                            <w:pStyle w:val="RCWSLText"/>
                            <w:jc w:val="right"/>
                          </w:pPr>
                          <w:r>
                            <w:t>14</w:t>
                          </w:r>
                        </w:p>
                        <w:p w14:paraId="69AA705E" w14:textId="77777777" w:rsidR="001B4E53" w:rsidRDefault="001B4E53">
                          <w:pPr>
                            <w:pStyle w:val="RCWSLText"/>
                            <w:jc w:val="right"/>
                          </w:pPr>
                          <w:r>
                            <w:t>15</w:t>
                          </w:r>
                        </w:p>
                        <w:p w14:paraId="4AA5A755" w14:textId="77777777" w:rsidR="001B4E53" w:rsidRDefault="001B4E53">
                          <w:pPr>
                            <w:pStyle w:val="RCWSLText"/>
                            <w:jc w:val="right"/>
                          </w:pPr>
                          <w:r>
                            <w:t>16</w:t>
                          </w:r>
                        </w:p>
                        <w:p w14:paraId="501131E8" w14:textId="77777777" w:rsidR="001B4E53" w:rsidRDefault="001B4E53">
                          <w:pPr>
                            <w:pStyle w:val="RCWSLText"/>
                            <w:jc w:val="right"/>
                          </w:pPr>
                          <w:r>
                            <w:t>17</w:t>
                          </w:r>
                        </w:p>
                        <w:p w14:paraId="3EB47CCE" w14:textId="77777777" w:rsidR="001B4E53" w:rsidRDefault="001B4E53">
                          <w:pPr>
                            <w:pStyle w:val="RCWSLText"/>
                            <w:jc w:val="right"/>
                          </w:pPr>
                          <w:r>
                            <w:t>18</w:t>
                          </w:r>
                        </w:p>
                        <w:p w14:paraId="2D24B76A" w14:textId="77777777" w:rsidR="001B4E53" w:rsidRDefault="001B4E53">
                          <w:pPr>
                            <w:pStyle w:val="RCWSLText"/>
                            <w:jc w:val="right"/>
                          </w:pPr>
                          <w:r>
                            <w:t>19</w:t>
                          </w:r>
                        </w:p>
                        <w:p w14:paraId="749D2968" w14:textId="77777777" w:rsidR="001B4E53" w:rsidRDefault="001B4E53">
                          <w:pPr>
                            <w:pStyle w:val="RCWSLText"/>
                            <w:jc w:val="right"/>
                          </w:pPr>
                          <w:r>
                            <w:t>20</w:t>
                          </w:r>
                        </w:p>
                        <w:p w14:paraId="4C4A7B0F" w14:textId="77777777" w:rsidR="001B4E53" w:rsidRDefault="001B4E53">
                          <w:pPr>
                            <w:pStyle w:val="RCWSLText"/>
                            <w:jc w:val="right"/>
                          </w:pPr>
                          <w:r>
                            <w:t>21</w:t>
                          </w:r>
                        </w:p>
                        <w:p w14:paraId="605FC716" w14:textId="77777777" w:rsidR="001B4E53" w:rsidRDefault="001B4E53">
                          <w:pPr>
                            <w:pStyle w:val="RCWSLText"/>
                            <w:jc w:val="right"/>
                          </w:pPr>
                          <w:r>
                            <w:t>22</w:t>
                          </w:r>
                        </w:p>
                        <w:p w14:paraId="5565929F" w14:textId="77777777" w:rsidR="001B4E53" w:rsidRDefault="001B4E53">
                          <w:pPr>
                            <w:pStyle w:val="RCWSLText"/>
                            <w:jc w:val="right"/>
                          </w:pPr>
                          <w:r>
                            <w:t>23</w:t>
                          </w:r>
                        </w:p>
                        <w:p w14:paraId="34B6D2BA" w14:textId="77777777" w:rsidR="001B4E53" w:rsidRDefault="001B4E53">
                          <w:pPr>
                            <w:pStyle w:val="RCWSLText"/>
                            <w:jc w:val="right"/>
                          </w:pPr>
                          <w:r>
                            <w:t>24</w:t>
                          </w:r>
                        </w:p>
                        <w:p w14:paraId="64BEF1CD" w14:textId="77777777" w:rsidR="001B4E53" w:rsidRDefault="001B4E53" w:rsidP="00060D21">
                          <w:pPr>
                            <w:pStyle w:val="RCWSLText"/>
                            <w:jc w:val="right"/>
                          </w:pPr>
                          <w:r>
                            <w:t>25</w:t>
                          </w:r>
                        </w:p>
                        <w:p w14:paraId="0C4F2336" w14:textId="77777777" w:rsidR="001B4E53" w:rsidRDefault="001B4E53" w:rsidP="00060D21">
                          <w:pPr>
                            <w:pStyle w:val="RCWSLText"/>
                            <w:jc w:val="right"/>
                          </w:pPr>
                          <w:r>
                            <w:t>26</w:t>
                          </w:r>
                        </w:p>
                        <w:p w14:paraId="53068B02"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0A1EB7"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1BAF0023" w14:textId="77777777" w:rsidR="001B4E53" w:rsidRDefault="001B4E53" w:rsidP="00605C39">
                    <w:pPr>
                      <w:pStyle w:val="RCWSLText"/>
                      <w:spacing w:before="2888"/>
                      <w:jc w:val="right"/>
                    </w:pPr>
                    <w:r>
                      <w:t>1</w:t>
                    </w:r>
                  </w:p>
                  <w:p w14:paraId="23A4EC89" w14:textId="77777777" w:rsidR="001B4E53" w:rsidRDefault="001B4E53">
                    <w:pPr>
                      <w:pStyle w:val="RCWSLText"/>
                      <w:jc w:val="right"/>
                    </w:pPr>
                    <w:r>
                      <w:t>2</w:t>
                    </w:r>
                  </w:p>
                  <w:p w14:paraId="09130D3E" w14:textId="77777777" w:rsidR="001B4E53" w:rsidRDefault="001B4E53">
                    <w:pPr>
                      <w:pStyle w:val="RCWSLText"/>
                      <w:jc w:val="right"/>
                    </w:pPr>
                    <w:r>
                      <w:t>3</w:t>
                    </w:r>
                  </w:p>
                  <w:p w14:paraId="3AEFA79A" w14:textId="77777777" w:rsidR="001B4E53" w:rsidRDefault="001B4E53">
                    <w:pPr>
                      <w:pStyle w:val="RCWSLText"/>
                      <w:jc w:val="right"/>
                    </w:pPr>
                    <w:r>
                      <w:t>4</w:t>
                    </w:r>
                  </w:p>
                  <w:p w14:paraId="16FD9740" w14:textId="77777777" w:rsidR="001B4E53" w:rsidRDefault="001B4E53">
                    <w:pPr>
                      <w:pStyle w:val="RCWSLText"/>
                      <w:jc w:val="right"/>
                    </w:pPr>
                    <w:r>
                      <w:t>5</w:t>
                    </w:r>
                  </w:p>
                  <w:p w14:paraId="19A03B62" w14:textId="77777777" w:rsidR="001B4E53" w:rsidRDefault="001B4E53">
                    <w:pPr>
                      <w:pStyle w:val="RCWSLText"/>
                      <w:jc w:val="right"/>
                    </w:pPr>
                    <w:r>
                      <w:t>6</w:t>
                    </w:r>
                  </w:p>
                  <w:p w14:paraId="3312DCDE" w14:textId="77777777" w:rsidR="001B4E53" w:rsidRDefault="001B4E53">
                    <w:pPr>
                      <w:pStyle w:val="RCWSLText"/>
                      <w:jc w:val="right"/>
                    </w:pPr>
                    <w:r>
                      <w:t>7</w:t>
                    </w:r>
                  </w:p>
                  <w:p w14:paraId="75B00850" w14:textId="77777777" w:rsidR="001B4E53" w:rsidRDefault="001B4E53">
                    <w:pPr>
                      <w:pStyle w:val="RCWSLText"/>
                      <w:jc w:val="right"/>
                    </w:pPr>
                    <w:r>
                      <w:t>8</w:t>
                    </w:r>
                  </w:p>
                  <w:p w14:paraId="7D3BD2D4" w14:textId="77777777" w:rsidR="001B4E53" w:rsidRDefault="001B4E53">
                    <w:pPr>
                      <w:pStyle w:val="RCWSLText"/>
                      <w:jc w:val="right"/>
                    </w:pPr>
                    <w:r>
                      <w:t>9</w:t>
                    </w:r>
                  </w:p>
                  <w:p w14:paraId="7B141343" w14:textId="77777777" w:rsidR="001B4E53" w:rsidRDefault="001B4E53">
                    <w:pPr>
                      <w:pStyle w:val="RCWSLText"/>
                      <w:jc w:val="right"/>
                    </w:pPr>
                    <w:r>
                      <w:t>10</w:t>
                    </w:r>
                  </w:p>
                  <w:p w14:paraId="4C33E21B" w14:textId="77777777" w:rsidR="001B4E53" w:rsidRDefault="001B4E53">
                    <w:pPr>
                      <w:pStyle w:val="RCWSLText"/>
                      <w:jc w:val="right"/>
                    </w:pPr>
                    <w:r>
                      <w:t>11</w:t>
                    </w:r>
                  </w:p>
                  <w:p w14:paraId="7D760DE1" w14:textId="77777777" w:rsidR="001B4E53" w:rsidRDefault="001B4E53">
                    <w:pPr>
                      <w:pStyle w:val="RCWSLText"/>
                      <w:jc w:val="right"/>
                    </w:pPr>
                    <w:r>
                      <w:t>12</w:t>
                    </w:r>
                  </w:p>
                  <w:p w14:paraId="34FF7C68" w14:textId="77777777" w:rsidR="001B4E53" w:rsidRDefault="001B4E53">
                    <w:pPr>
                      <w:pStyle w:val="RCWSLText"/>
                      <w:jc w:val="right"/>
                    </w:pPr>
                    <w:r>
                      <w:t>13</w:t>
                    </w:r>
                  </w:p>
                  <w:p w14:paraId="48546B70" w14:textId="77777777" w:rsidR="001B4E53" w:rsidRDefault="001B4E53">
                    <w:pPr>
                      <w:pStyle w:val="RCWSLText"/>
                      <w:jc w:val="right"/>
                    </w:pPr>
                    <w:r>
                      <w:t>14</w:t>
                    </w:r>
                  </w:p>
                  <w:p w14:paraId="69AA705E" w14:textId="77777777" w:rsidR="001B4E53" w:rsidRDefault="001B4E53">
                    <w:pPr>
                      <w:pStyle w:val="RCWSLText"/>
                      <w:jc w:val="right"/>
                    </w:pPr>
                    <w:r>
                      <w:t>15</w:t>
                    </w:r>
                  </w:p>
                  <w:p w14:paraId="4AA5A755" w14:textId="77777777" w:rsidR="001B4E53" w:rsidRDefault="001B4E53">
                    <w:pPr>
                      <w:pStyle w:val="RCWSLText"/>
                      <w:jc w:val="right"/>
                    </w:pPr>
                    <w:r>
                      <w:t>16</w:t>
                    </w:r>
                  </w:p>
                  <w:p w14:paraId="501131E8" w14:textId="77777777" w:rsidR="001B4E53" w:rsidRDefault="001B4E53">
                    <w:pPr>
                      <w:pStyle w:val="RCWSLText"/>
                      <w:jc w:val="right"/>
                    </w:pPr>
                    <w:r>
                      <w:t>17</w:t>
                    </w:r>
                  </w:p>
                  <w:p w14:paraId="3EB47CCE" w14:textId="77777777" w:rsidR="001B4E53" w:rsidRDefault="001B4E53">
                    <w:pPr>
                      <w:pStyle w:val="RCWSLText"/>
                      <w:jc w:val="right"/>
                    </w:pPr>
                    <w:r>
                      <w:t>18</w:t>
                    </w:r>
                  </w:p>
                  <w:p w14:paraId="2D24B76A" w14:textId="77777777" w:rsidR="001B4E53" w:rsidRDefault="001B4E53">
                    <w:pPr>
                      <w:pStyle w:val="RCWSLText"/>
                      <w:jc w:val="right"/>
                    </w:pPr>
                    <w:r>
                      <w:t>19</w:t>
                    </w:r>
                  </w:p>
                  <w:p w14:paraId="749D2968" w14:textId="77777777" w:rsidR="001B4E53" w:rsidRDefault="001B4E53">
                    <w:pPr>
                      <w:pStyle w:val="RCWSLText"/>
                      <w:jc w:val="right"/>
                    </w:pPr>
                    <w:r>
                      <w:t>20</w:t>
                    </w:r>
                  </w:p>
                  <w:p w14:paraId="4C4A7B0F" w14:textId="77777777" w:rsidR="001B4E53" w:rsidRDefault="001B4E53">
                    <w:pPr>
                      <w:pStyle w:val="RCWSLText"/>
                      <w:jc w:val="right"/>
                    </w:pPr>
                    <w:r>
                      <w:t>21</w:t>
                    </w:r>
                  </w:p>
                  <w:p w14:paraId="605FC716" w14:textId="77777777" w:rsidR="001B4E53" w:rsidRDefault="001B4E53">
                    <w:pPr>
                      <w:pStyle w:val="RCWSLText"/>
                      <w:jc w:val="right"/>
                    </w:pPr>
                    <w:r>
                      <w:t>22</w:t>
                    </w:r>
                  </w:p>
                  <w:p w14:paraId="5565929F" w14:textId="77777777" w:rsidR="001B4E53" w:rsidRDefault="001B4E53">
                    <w:pPr>
                      <w:pStyle w:val="RCWSLText"/>
                      <w:jc w:val="right"/>
                    </w:pPr>
                    <w:r>
                      <w:t>23</w:t>
                    </w:r>
                  </w:p>
                  <w:p w14:paraId="34B6D2BA" w14:textId="77777777" w:rsidR="001B4E53" w:rsidRDefault="001B4E53">
                    <w:pPr>
                      <w:pStyle w:val="RCWSLText"/>
                      <w:jc w:val="right"/>
                    </w:pPr>
                    <w:r>
                      <w:t>24</w:t>
                    </w:r>
                  </w:p>
                  <w:p w14:paraId="64BEF1CD" w14:textId="77777777" w:rsidR="001B4E53" w:rsidRDefault="001B4E53" w:rsidP="00060D21">
                    <w:pPr>
                      <w:pStyle w:val="RCWSLText"/>
                      <w:jc w:val="right"/>
                    </w:pPr>
                    <w:r>
                      <w:t>25</w:t>
                    </w:r>
                  </w:p>
                  <w:p w14:paraId="0C4F2336" w14:textId="77777777" w:rsidR="001B4E53" w:rsidRDefault="001B4E53" w:rsidP="00060D21">
                    <w:pPr>
                      <w:pStyle w:val="RCWSLText"/>
                      <w:jc w:val="right"/>
                    </w:pPr>
                    <w:r>
                      <w:t>26</w:t>
                    </w:r>
                  </w:p>
                  <w:p w14:paraId="53068B02"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145045465">
    <w:abstractNumId w:val="5"/>
  </w:num>
  <w:num w:numId="2" w16cid:durableId="31469525">
    <w:abstractNumId w:val="3"/>
  </w:num>
  <w:num w:numId="3" w16cid:durableId="1975404703">
    <w:abstractNumId w:val="2"/>
  </w:num>
  <w:num w:numId="4" w16cid:durableId="1071926022">
    <w:abstractNumId w:val="1"/>
  </w:num>
  <w:num w:numId="5" w16cid:durableId="772625589">
    <w:abstractNumId w:val="0"/>
  </w:num>
  <w:num w:numId="6" w16cid:durableId="22873031">
    <w:abstractNumId w:val="4"/>
  </w:num>
  <w:num w:numId="7" w16cid:durableId="10970236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D28DB"/>
    <w:rsid w:val="000E603A"/>
    <w:rsid w:val="000F32A5"/>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1392C"/>
    <w:rsid w:val="00492DDC"/>
    <w:rsid w:val="004C6615"/>
    <w:rsid w:val="005066A9"/>
    <w:rsid w:val="005115F9"/>
    <w:rsid w:val="00523C5A"/>
    <w:rsid w:val="00541310"/>
    <w:rsid w:val="005E69C3"/>
    <w:rsid w:val="005F0223"/>
    <w:rsid w:val="00605C39"/>
    <w:rsid w:val="00626FAC"/>
    <w:rsid w:val="006837DC"/>
    <w:rsid w:val="006841E6"/>
    <w:rsid w:val="006F7027"/>
    <w:rsid w:val="007049E4"/>
    <w:rsid w:val="0072335D"/>
    <w:rsid w:val="0072541D"/>
    <w:rsid w:val="00757317"/>
    <w:rsid w:val="00776476"/>
    <w:rsid w:val="007769AF"/>
    <w:rsid w:val="007B488F"/>
    <w:rsid w:val="007D1589"/>
    <w:rsid w:val="007D35D4"/>
    <w:rsid w:val="0083749C"/>
    <w:rsid w:val="008443FE"/>
    <w:rsid w:val="00846034"/>
    <w:rsid w:val="00883F94"/>
    <w:rsid w:val="008C7E6E"/>
    <w:rsid w:val="008F03B4"/>
    <w:rsid w:val="00931B84"/>
    <w:rsid w:val="0094729E"/>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C536D"/>
    <w:rsid w:val="00BF44DF"/>
    <w:rsid w:val="00C61A83"/>
    <w:rsid w:val="00C8108C"/>
    <w:rsid w:val="00C84AD0"/>
    <w:rsid w:val="00CD74F9"/>
    <w:rsid w:val="00D40447"/>
    <w:rsid w:val="00D659AC"/>
    <w:rsid w:val="00DA47F3"/>
    <w:rsid w:val="00DC2C13"/>
    <w:rsid w:val="00DE256E"/>
    <w:rsid w:val="00DF5D0E"/>
    <w:rsid w:val="00E1471A"/>
    <w:rsid w:val="00E267B1"/>
    <w:rsid w:val="00E41CC6"/>
    <w:rsid w:val="00E66F5D"/>
    <w:rsid w:val="00E831A5"/>
    <w:rsid w:val="00E850E7"/>
    <w:rsid w:val="00EC4C96"/>
    <w:rsid w:val="00EC5D99"/>
    <w:rsid w:val="00ED2EEB"/>
    <w:rsid w:val="00F229DE"/>
    <w:rsid w:val="00F304D3"/>
    <w:rsid w:val="00F45014"/>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04934"/>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47E4B"/>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5828-S.E</BillDocName>
  <AmendType>AMH</AmendType>
  <SponsorAcronym>LEKA</SponsorAcronym>
  <DrafterAcronym>BAKY</DrafterAcronym>
  <DraftNumber>379</DraftNumber>
  <ReferenceNumber>ESSB 5828</ReferenceNumber>
  <Floor>H AMD</Floor>
  <AmendmentNumber> 1124</AmendmentNumber>
  <Sponsors>By Representative Lekanoff</Sponsors>
  <FloorAction>ADOPTED 02/27/2024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Pages>
  <Words>217</Words>
  <Characters>1240</Characters>
  <Application>Microsoft Office Word</Application>
  <DocSecurity>8</DocSecurity>
  <Lines>38</Lines>
  <Paragraphs>14</Paragraphs>
  <ScaleCrop>false</ScaleCrop>
  <HeadingPairs>
    <vt:vector size="2" baseType="variant">
      <vt:variant>
        <vt:lpstr>Title</vt:lpstr>
      </vt:variant>
      <vt:variant>
        <vt:i4>1</vt:i4>
      </vt:variant>
    </vt:vector>
  </HeadingPairs>
  <TitlesOfParts>
    <vt:vector size="1" baseType="lpstr">
      <vt:lpstr>5828-S.E AMH LEKA BAKY 379</vt:lpstr>
    </vt:vector>
  </TitlesOfParts>
  <Company>Washington State Legislature</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5828-S.E AMH LEKA BAKY 379</dc:title>
  <dc:creator>Yelena Baker</dc:creator>
  <cp:lastModifiedBy>Baker, Yelena</cp:lastModifiedBy>
  <cp:revision>11</cp:revision>
  <cp:lastPrinted>2024-02-26T22:47:00Z</cp:lastPrinted>
  <dcterms:created xsi:type="dcterms:W3CDTF">2024-02-26T22:13:00Z</dcterms:created>
  <dcterms:modified xsi:type="dcterms:W3CDTF">2024-02-27T17:34:00Z</dcterms:modified>
</cp:coreProperties>
</file>