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63890" w14:paraId="1717F8F6" w14:textId="418834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3DDC">
            <w:t>5904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3D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3DDC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3DDC">
            <w:t>ROSS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3DDC">
            <w:t>060</w:t>
          </w:r>
        </w:sdtContent>
      </w:sdt>
    </w:p>
    <w:p w:rsidR="00DF5D0E" w:rsidP="00B73E0A" w:rsidRDefault="00AA1230" w14:paraId="0DB6BC54" w14:textId="6C33CEC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3890" w14:paraId="36639684" w14:textId="09D640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3DDC">
            <w:rPr>
              <w:b/>
              <w:u w:val="single"/>
            </w:rPr>
            <w:t>SB 5904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2185">
            <w:t>H AMD TO APP COMM AMD (H-3448.1/24)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1160</w:t>
          </w:r>
        </w:sdtContent>
      </w:sdt>
    </w:p>
    <w:p w:rsidR="00DF5D0E" w:rsidP="00605C39" w:rsidRDefault="00B63890" w14:paraId="2592220B" w14:textId="0D1985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3DDC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3DDC" w14:paraId="7230BC89" w14:textId="120AD61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02/29/2024</w:t>
          </w:r>
        </w:p>
      </w:sdtContent>
    </w:sdt>
    <w:p w:rsidR="007246C4" w:rsidP="007246C4" w:rsidRDefault="00DE256E" w14:paraId="21BD68F0" w14:textId="5261D896">
      <w:pPr>
        <w:pStyle w:val="Page"/>
      </w:pPr>
      <w:bookmarkStart w:name="StartOfAmendmentBody" w:id="0"/>
      <w:bookmarkEnd w:id="0"/>
      <w:permStart w:edGrp="everyone" w:id="1608020174"/>
      <w:r>
        <w:tab/>
      </w:r>
      <w:r w:rsidR="00D33DDC">
        <w:t xml:space="preserve">On page </w:t>
      </w:r>
      <w:r w:rsidR="00182185">
        <w:t xml:space="preserve">10, line </w:t>
      </w:r>
      <w:r w:rsidR="000727AA">
        <w:t>7 of the striking amendment, after "void."</w:t>
      </w:r>
      <w:r w:rsidR="00182185">
        <w:t xml:space="preserve"> insert the following: </w:t>
      </w:r>
    </w:p>
    <w:p w:rsidR="00D33DDC" w:rsidP="007246C4" w:rsidRDefault="007246C4" w14:paraId="52BDCAFB" w14:textId="3FD87BFD">
      <w:pPr>
        <w:pStyle w:val="Page"/>
      </w:pPr>
      <w:r>
        <w:tab/>
      </w:r>
      <w:r w:rsidRPr="00182185" w:rsidR="00182185">
        <w:t>"</w:t>
      </w:r>
      <w:r w:rsidR="00182185">
        <w:rPr>
          <w:u w:val="single"/>
        </w:rPr>
        <w:t>NEW SECTION.</w:t>
      </w:r>
      <w:r w:rsidR="00182185">
        <w:rPr>
          <w:b/>
        </w:rPr>
        <w:t xml:space="preserve"> Sec. 6. </w:t>
      </w:r>
      <w:r w:rsidR="00182185">
        <w:t xml:space="preserve">The education research and data center shall report to the legislature by December 1, 2024, and each year thereafter, on the impacts of this </w:t>
      </w:r>
      <w:r w:rsidR="000727AA">
        <w:t>a</w:t>
      </w:r>
      <w:r w:rsidR="00182185">
        <w:t>ct on degree completion outcomes</w:t>
      </w:r>
      <w:r>
        <w:t xml:space="preserve">, including any increase in the </w:t>
      </w:r>
      <w:r w:rsidR="009C2E5E">
        <w:t>number</w:t>
      </w:r>
      <w:r>
        <w:t xml:space="preserve"> of students utilizing </w:t>
      </w:r>
      <w:r w:rsidR="009C2E5E">
        <w:t xml:space="preserve">the </w:t>
      </w:r>
      <w:r>
        <w:t>extended eligibility</w:t>
      </w:r>
      <w:r w:rsidR="009C2E5E">
        <w:t xml:space="preserve"> provided under this </w:t>
      </w:r>
      <w:r w:rsidR="000727AA">
        <w:t>a</w:t>
      </w:r>
      <w:r w:rsidR="009C2E5E">
        <w:t>ct</w:t>
      </w:r>
      <w:r w:rsidR="00182185">
        <w:t>."</w:t>
      </w:r>
    </w:p>
    <w:permEnd w:id="1608020174"/>
    <w:p w:rsidR="00ED2EEB" w:rsidP="00D33DDC" w:rsidRDefault="00ED2EEB" w14:paraId="5620D8B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17512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1B3891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33DDC" w:rsidRDefault="00D659AC" w14:paraId="45270D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B39BC" w:rsidRDefault="0096303F" w14:paraId="491EE7E8" w14:textId="0CADF2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82185">
                  <w:rPr>
                    <w:color w:val="FF0000"/>
                  </w:rPr>
                  <w:t xml:space="preserve"> </w:t>
                </w:r>
                <w:r w:rsidR="00182185">
                  <w:t xml:space="preserve">Requires the </w:t>
                </w:r>
                <w:r w:rsidRPr="00182185" w:rsidR="007246C4">
                  <w:t xml:space="preserve">Education Research </w:t>
                </w:r>
                <w:r w:rsidR="007246C4">
                  <w:t>a</w:t>
                </w:r>
                <w:r w:rsidRPr="00182185" w:rsidR="007246C4">
                  <w:t>nd Data Center</w:t>
                </w:r>
                <w:r w:rsidR="007246C4">
                  <w:t xml:space="preserve"> </w:t>
                </w:r>
                <w:r w:rsidR="00182185">
                  <w:t xml:space="preserve">to annually report to the Legislature </w:t>
                </w:r>
                <w:r w:rsidR="009C2E5E">
                  <w:t>on</w:t>
                </w:r>
                <w:r w:rsidR="00182185">
                  <w:t xml:space="preserve"> </w:t>
                </w:r>
                <w:r w:rsidR="007246C4">
                  <w:t xml:space="preserve">how </w:t>
                </w:r>
                <w:r w:rsidR="00EB39BC">
                  <w:t>degree completion outcomes</w:t>
                </w:r>
                <w:r w:rsidR="007246C4">
                  <w:t xml:space="preserve"> are</w:t>
                </w:r>
                <w:r w:rsidR="00EB39BC">
                  <w:t xml:space="preserve"> </w:t>
                </w:r>
                <w:r w:rsidR="007246C4">
                  <w:t>impacted</w:t>
                </w:r>
                <w:r w:rsidR="00EB39BC">
                  <w:t xml:space="preserve"> by </w:t>
                </w:r>
                <w:r w:rsidR="00182185">
                  <w:t xml:space="preserve">extending </w:t>
                </w:r>
                <w:r w:rsidRPr="00182185" w:rsidR="00182185">
                  <w:t>eligibility for awards under the Washington College Grant, College Bound Scholarship, and Passport to Careers Program</w:t>
                </w:r>
                <w:r w:rsidR="00EB39BC">
                  <w:t xml:space="preserve">. </w:t>
                </w:r>
              </w:p>
            </w:tc>
          </w:tr>
        </w:sdtContent>
      </w:sdt>
      <w:permEnd w:id="1881751201"/>
    </w:tbl>
    <w:p w:rsidR="00DF5D0E" w:rsidP="00D33DDC" w:rsidRDefault="00DF5D0E" w14:paraId="1FA03BF0" w14:textId="77777777">
      <w:pPr>
        <w:pStyle w:val="BillEnd"/>
        <w:suppressLineNumbers/>
      </w:pPr>
    </w:p>
    <w:p w:rsidR="00DF5D0E" w:rsidP="00D33DDC" w:rsidRDefault="00DE256E" w14:paraId="6128193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33DDC" w:rsidRDefault="00AB682C" w14:paraId="5A5C213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28EC" w14:textId="77777777" w:rsidR="00D33DDC" w:rsidRDefault="00D33DDC" w:rsidP="00DF5D0E">
      <w:r>
        <w:separator/>
      </w:r>
    </w:p>
  </w:endnote>
  <w:endnote w:type="continuationSeparator" w:id="0">
    <w:p w14:paraId="4DD6F58D" w14:textId="77777777" w:rsidR="00D33DDC" w:rsidRDefault="00D33D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CB3" w:rsidRDefault="00F02CB3" w14:paraId="771685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D4B48" w14:paraId="427D17BB" w14:textId="6833BC6A">
    <w:pPr>
      <w:pStyle w:val="AmendDraftFooter"/>
    </w:pPr>
    <w:fldSimple w:instr=" TITLE   \* MERGEFORMAT ">
      <w:r w:rsidR="00D33DDC">
        <w:t>5904 AMH CHAM ROSS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D4B48" w14:paraId="06E27AB9" w14:textId="304E3E90">
    <w:pPr>
      <w:pStyle w:val="AmendDraftFooter"/>
    </w:pPr>
    <w:fldSimple w:instr=" TITLE   \* MERGEFORMAT ">
      <w:r>
        <w:t>5904 AMH CHAM ROSS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BA02" w14:textId="77777777" w:rsidR="00D33DDC" w:rsidRDefault="00D33DDC" w:rsidP="00DF5D0E">
      <w:r>
        <w:separator/>
      </w:r>
    </w:p>
  </w:footnote>
  <w:footnote w:type="continuationSeparator" w:id="0">
    <w:p w14:paraId="66DF9C45" w14:textId="77777777" w:rsidR="00D33DDC" w:rsidRDefault="00D33D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55DA" w14:textId="77777777" w:rsidR="00F02CB3" w:rsidRDefault="00F0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F96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8FBE1" wp14:editId="7AE3B8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45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0AC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FBC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3AF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0F9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516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6E0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43B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D5B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FD5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9ED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E2C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0BB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D5C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FC9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F05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CC5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9E2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731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656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02B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5A5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0E8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328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F3F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440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C6A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1FC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1BD8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F292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834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F43B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3E1A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868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8FBE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9458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0ACA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FBC1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3AFD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0F91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5163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6E01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43BD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D5BE9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FD5B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9ED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E2C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0BB9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D5CB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FC9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F05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CC5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9E2E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731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656C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02B1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5A5F8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0E8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3283B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F3F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440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C6A7C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1FC46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1BD887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F2925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8346E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F43B7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3E1A51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868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72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66D8A" wp14:editId="1644EF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C060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F09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D43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917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CC1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318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1B1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A05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50C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16D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940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DC7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69F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59E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6BB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C83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7C1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C06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997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F20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443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296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387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3AB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8411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8EB7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2D0C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66D8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12C060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F09D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D438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9171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CC14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3180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1B1F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A057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50CE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16D27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9406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DC7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69F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59E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6BB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C833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7C1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C06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99738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F208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4431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296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3870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3AB6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8411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8EB7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2D0C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99739">
    <w:abstractNumId w:val="5"/>
  </w:num>
  <w:num w:numId="2" w16cid:durableId="1626963929">
    <w:abstractNumId w:val="3"/>
  </w:num>
  <w:num w:numId="3" w16cid:durableId="462506094">
    <w:abstractNumId w:val="2"/>
  </w:num>
  <w:num w:numId="4" w16cid:durableId="2016229927">
    <w:abstractNumId w:val="1"/>
  </w:num>
  <w:num w:numId="5" w16cid:durableId="598106761">
    <w:abstractNumId w:val="0"/>
  </w:num>
  <w:num w:numId="6" w16cid:durableId="650402019">
    <w:abstractNumId w:val="4"/>
  </w:num>
  <w:num w:numId="7" w16cid:durableId="1467695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27AA"/>
    <w:rsid w:val="00096165"/>
    <w:rsid w:val="000C6C82"/>
    <w:rsid w:val="000E603A"/>
    <w:rsid w:val="00102468"/>
    <w:rsid w:val="00106544"/>
    <w:rsid w:val="00136E5A"/>
    <w:rsid w:val="00146AAF"/>
    <w:rsid w:val="0018218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FA3"/>
    <w:rsid w:val="003E2FC6"/>
    <w:rsid w:val="00492DDC"/>
    <w:rsid w:val="004C6615"/>
    <w:rsid w:val="004D4B48"/>
    <w:rsid w:val="005115F9"/>
    <w:rsid w:val="00523C5A"/>
    <w:rsid w:val="005E69C3"/>
    <w:rsid w:val="00605C39"/>
    <w:rsid w:val="006841E6"/>
    <w:rsid w:val="006F7027"/>
    <w:rsid w:val="007049E4"/>
    <w:rsid w:val="0072335D"/>
    <w:rsid w:val="007246C4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2E5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890"/>
    <w:rsid w:val="00B73E0A"/>
    <w:rsid w:val="00B961E0"/>
    <w:rsid w:val="00BF44DF"/>
    <w:rsid w:val="00C61A83"/>
    <w:rsid w:val="00C8108C"/>
    <w:rsid w:val="00C84AD0"/>
    <w:rsid w:val="00D33DD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39BC"/>
    <w:rsid w:val="00EC4C96"/>
    <w:rsid w:val="00ED2EEB"/>
    <w:rsid w:val="00F02CB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5477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66E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5904</BillDocName>
  <AmendType>AMH</AmendType>
  <SponsorAcronym>CHAM</SponsorAcronym>
  <DrafterAcronym>ROSS</DrafterAcronym>
  <DraftNumber>060</DraftNumber>
  <ReferenceNumber>SB 5904</ReferenceNumber>
  <Floor>H AMD TO APP COMM AMD (H-3448.1/24)</Floor>
  <AmendmentNumber> 1160</AmendmentNumber>
  <Sponsors>By Representative Chambers</Sponsors>
  <FloorAction>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698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5904 AMH CHAM ROSS 060</vt:lpstr>
    </vt:vector>
  </TitlesOfParts>
  <Company>Washington State Legislature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5904 AMH CHAM ROSS 060</dc:title>
  <dc:creator>Saranda Ross</dc:creator>
  <cp:lastModifiedBy>Ross, Saranda</cp:lastModifiedBy>
  <cp:revision>8</cp:revision>
  <dcterms:created xsi:type="dcterms:W3CDTF">2024-02-28T18:55:00Z</dcterms:created>
  <dcterms:modified xsi:type="dcterms:W3CDTF">2024-02-28T19:36:00Z</dcterms:modified>
</cp:coreProperties>
</file>