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EF3609" w14:paraId="5B1699C3" w14:textId="0CC03E4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C5ABF">
            <w:t>5950-S.E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C5AB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C5ABF">
            <w:t>SHMK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C5ABF">
            <w:t>BUNC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C5ABF">
            <w:t>299</w:t>
          </w:r>
        </w:sdtContent>
      </w:sdt>
    </w:p>
    <w:p w:rsidR="00DF5D0E" w:rsidP="00B73E0A" w:rsidRDefault="00AA1230" w14:paraId="0D15B4F2" w14:textId="0BC22F13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F3609" w14:paraId="14CB58FF" w14:textId="155D129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C5ABF">
            <w:rPr>
              <w:b/>
              <w:u w:val="single"/>
            </w:rPr>
            <w:t>ESSB 5950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C5ABF">
            <w:t>H AMD TO H AMD (H-3407.1/24)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1103</w:t>
          </w:r>
        </w:sdtContent>
      </w:sdt>
    </w:p>
    <w:p w:rsidR="00DF5D0E" w:rsidP="00605C39" w:rsidRDefault="00EF3609" w14:paraId="5821E123" w14:textId="029754B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C5ABF">
            <w:rPr>
              <w:sz w:val="22"/>
            </w:rPr>
            <w:t xml:space="preserve">By Representative Schmick</w:t>
          </w:r>
          <w:r w:rsidR="00941CA0">
            <w:rPr>
              <w:sz w:val="22"/>
            </w:rPr>
            <w:t>By Representative Schmick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C5ABF" w14:paraId="26C6E5E4" w14:textId="3B141C0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02/24/2024</w:t>
          </w:r>
        </w:p>
      </w:sdtContent>
    </w:sdt>
    <w:p w:rsidR="00F55EC5" w:rsidP="00F55EC5" w:rsidRDefault="00DE256E" w14:paraId="17AE4096" w14:textId="32C88A48">
      <w:pPr>
        <w:pStyle w:val="Page"/>
      </w:pPr>
      <w:bookmarkStart w:name="StartOfAmendmentBody" w:id="0"/>
      <w:bookmarkEnd w:id="0"/>
      <w:permStart w:edGrp="everyone" w:id="1273305047"/>
      <w:r>
        <w:tab/>
      </w:r>
      <w:r w:rsidR="00F55EC5">
        <w:t>On page 226, line 32</w:t>
      </w:r>
      <w:r w:rsidR="006C2EF4">
        <w:t xml:space="preserve"> of the striking amendment</w:t>
      </w:r>
      <w:r w:rsidR="00F55EC5">
        <w:t>, increase the general fund-state appropriation for fiscal year 2025 by $</w:t>
      </w:r>
      <w:r w:rsidR="000F146C">
        <w:t>36</w:t>
      </w:r>
      <w:r w:rsidR="00922E8C">
        <w:t>1</w:t>
      </w:r>
      <w:r w:rsidR="00F55EC5">
        <w:t>,000</w:t>
      </w:r>
    </w:p>
    <w:p w:rsidR="00F55EC5" w:rsidP="00F55EC5" w:rsidRDefault="00F55EC5" w14:paraId="12F068BA" w14:textId="77777777">
      <w:pPr>
        <w:pStyle w:val="RCWSLText"/>
      </w:pPr>
    </w:p>
    <w:p w:rsidRPr="00FA1BC1" w:rsidR="00F55EC5" w:rsidP="00F55EC5" w:rsidRDefault="00F55EC5" w14:paraId="2BEE5DD2" w14:textId="5E373122">
      <w:pPr>
        <w:pStyle w:val="RCWSLText"/>
      </w:pPr>
      <w:r>
        <w:tab/>
        <w:t>On page 22</w:t>
      </w:r>
      <w:r w:rsidR="006E0663">
        <w:t>6</w:t>
      </w:r>
      <w:r>
        <w:t>, line 3</w:t>
      </w:r>
      <w:r w:rsidR="006E0663">
        <w:t>4</w:t>
      </w:r>
      <w:r w:rsidR="006C2EF4">
        <w:t xml:space="preserve"> of the striking amendment</w:t>
      </w:r>
      <w:r>
        <w:t>, increase the general fund-federal appropriation by $</w:t>
      </w:r>
      <w:r w:rsidR="000C7415">
        <w:t>387</w:t>
      </w:r>
      <w:r>
        <w:t>,000</w:t>
      </w:r>
    </w:p>
    <w:p w:rsidR="00F55EC5" w:rsidP="00F55EC5" w:rsidRDefault="00F55EC5" w14:paraId="7292083E" w14:textId="77777777">
      <w:pPr>
        <w:pStyle w:val="Page"/>
      </w:pPr>
    </w:p>
    <w:p w:rsidR="00F55EC5" w:rsidP="00F55EC5" w:rsidRDefault="00F55EC5" w14:paraId="7DE1FA7C" w14:textId="4A217284">
      <w:pPr>
        <w:pStyle w:val="Page"/>
      </w:pPr>
      <w:r>
        <w:tab/>
        <w:t>On page 22</w:t>
      </w:r>
      <w:r w:rsidR="006E0663">
        <w:t>7</w:t>
      </w:r>
      <w:r>
        <w:t xml:space="preserve">, line </w:t>
      </w:r>
      <w:r w:rsidR="006E0663">
        <w:t>1</w:t>
      </w:r>
      <w:r w:rsidR="006C2EF4">
        <w:t xml:space="preserve"> of the striking amendment</w:t>
      </w:r>
      <w:r>
        <w:t>, correct the total.</w:t>
      </w:r>
    </w:p>
    <w:p w:rsidRPr="00904F0D" w:rsidR="00904F0D" w:rsidP="00904F0D" w:rsidRDefault="00904F0D" w14:paraId="4D69704A" w14:textId="77777777">
      <w:pPr>
        <w:pStyle w:val="RCWSLText"/>
      </w:pPr>
    </w:p>
    <w:p w:rsidRPr="00554D3A" w:rsidR="00F55EC5" w:rsidP="00F55EC5" w:rsidRDefault="00F55EC5" w14:paraId="615357E3" w14:textId="0957D7B4">
      <w:pPr>
        <w:pStyle w:val="Page"/>
      </w:pPr>
      <w:r>
        <w:tab/>
      </w:r>
      <w:r w:rsidRPr="00554D3A">
        <w:t>On page 2</w:t>
      </w:r>
      <w:r w:rsidRPr="00554D3A" w:rsidR="00917003">
        <w:t>41</w:t>
      </w:r>
      <w:r w:rsidRPr="00554D3A">
        <w:t xml:space="preserve">, after line </w:t>
      </w:r>
      <w:r w:rsidRPr="00554D3A" w:rsidR="006E0663">
        <w:t>11</w:t>
      </w:r>
      <w:r w:rsidRPr="00554D3A" w:rsidR="00501E5E">
        <w:t xml:space="preserve"> of the striking amendment</w:t>
      </w:r>
      <w:r w:rsidRPr="00554D3A">
        <w:t>, insert the following:</w:t>
      </w:r>
    </w:p>
    <w:p w:rsidRPr="00554D3A" w:rsidR="00F55EC5" w:rsidP="00F55EC5" w:rsidRDefault="00F55EC5" w14:paraId="555F8E95" w14:textId="77B0514C">
      <w:pPr>
        <w:pStyle w:val="Page"/>
      </w:pPr>
      <w:r w:rsidRPr="00554D3A">
        <w:tab/>
        <w:t>"</w:t>
      </w:r>
      <w:r w:rsidRPr="00554D3A">
        <w:rPr>
          <w:u w:val="single"/>
        </w:rPr>
        <w:t>(rr)(a) $</w:t>
      </w:r>
      <w:r w:rsidRPr="00554D3A" w:rsidR="00501E5E">
        <w:rPr>
          <w:u w:val="single"/>
        </w:rPr>
        <w:t>3</w:t>
      </w:r>
      <w:r w:rsidRPr="00554D3A" w:rsidR="000F146C">
        <w:rPr>
          <w:u w:val="single"/>
        </w:rPr>
        <w:t>6</w:t>
      </w:r>
      <w:r w:rsidRPr="00554D3A" w:rsidR="000C7415">
        <w:rPr>
          <w:u w:val="single"/>
        </w:rPr>
        <w:t>1</w:t>
      </w:r>
      <w:r w:rsidRPr="00554D3A">
        <w:rPr>
          <w:u w:val="single"/>
        </w:rPr>
        <w:t>,000 of the general fund--state appropriation for fiscal year 2025 and $</w:t>
      </w:r>
      <w:r w:rsidRPr="00554D3A" w:rsidR="00501E5E">
        <w:rPr>
          <w:u w:val="single"/>
        </w:rPr>
        <w:t>3</w:t>
      </w:r>
      <w:r w:rsidRPr="00554D3A" w:rsidR="000C7415">
        <w:rPr>
          <w:u w:val="single"/>
        </w:rPr>
        <w:t>87</w:t>
      </w:r>
      <w:r w:rsidRPr="00554D3A">
        <w:rPr>
          <w:u w:val="single"/>
        </w:rPr>
        <w:t>,000 of the general fund--federal appropriation are provided for rates paid, effective January 1, 2025, to independent contractor nurses and agency-employed nurses providing private duty nursing, skilled nursing, and private duty nursing in adult family homes. </w:t>
      </w:r>
    </w:p>
    <w:p w:rsidRPr="00554D3A" w:rsidR="00FB2564" w:rsidP="00FB2564" w:rsidRDefault="00FB2564" w14:paraId="1D1AA983" w14:textId="77777777">
      <w:pPr>
        <w:pStyle w:val="NormalWeb"/>
        <w:spacing w:before="0" w:beforeAutospacing="0" w:after="0" w:afterAutospacing="0" w:line="408" w:lineRule="exact"/>
        <w:ind w:firstLine="720"/>
        <w:jc w:val="both"/>
        <w:rPr>
          <w:rFonts w:ascii="Courier New" w:hAnsi="Courier New" w:cs="Courier New"/>
          <w:sz w:val="24"/>
          <w:u w:val="single"/>
        </w:rPr>
      </w:pPr>
      <w:r w:rsidRPr="00554D3A">
        <w:rPr>
          <w:rFonts w:ascii="Courier New" w:hAnsi="Courier New" w:cs="Courier New"/>
          <w:sz w:val="24"/>
          <w:u w:val="single"/>
        </w:rPr>
        <w:t>(b) The department must adopt a payment model that incorporates the following adjustments for independent contractor nurses:</w:t>
      </w:r>
    </w:p>
    <w:p w:rsidRPr="00554D3A" w:rsidR="00FB2564" w:rsidP="00FB2564" w:rsidRDefault="00FB2564" w14:paraId="22E5D378" w14:textId="364EE659">
      <w:pPr>
        <w:pStyle w:val="NormalWeb"/>
        <w:spacing w:before="0" w:beforeAutospacing="0" w:after="0" w:afterAutospacing="0" w:line="408" w:lineRule="exact"/>
        <w:ind w:firstLine="720"/>
        <w:jc w:val="both"/>
        <w:rPr>
          <w:rFonts w:ascii="Courier New" w:hAnsi="Courier New" w:cs="Courier New"/>
          <w:sz w:val="24"/>
          <w:u w:val="single"/>
        </w:rPr>
      </w:pPr>
      <w:r w:rsidRPr="00554D3A">
        <w:rPr>
          <w:rFonts w:ascii="Courier New" w:hAnsi="Courier New" w:cs="Courier New"/>
          <w:sz w:val="24"/>
          <w:u w:val="single"/>
        </w:rPr>
        <w:t>(i) Private duty nursing services shall be $5</w:t>
      </w:r>
      <w:r w:rsidRPr="00554D3A" w:rsidR="00CF3CCB">
        <w:rPr>
          <w:rFonts w:ascii="Courier New" w:hAnsi="Courier New" w:cs="Courier New"/>
          <w:sz w:val="24"/>
          <w:u w:val="single"/>
        </w:rPr>
        <w:t>6.58</w:t>
      </w:r>
      <w:r w:rsidRPr="00554D3A">
        <w:rPr>
          <w:rFonts w:ascii="Courier New" w:hAnsi="Courier New" w:cs="Courier New"/>
          <w:sz w:val="24"/>
          <w:u w:val="single"/>
        </w:rPr>
        <w:t xml:space="preserve"> per hour by a registered nurse and $</w:t>
      </w:r>
      <w:r w:rsidRPr="00554D3A" w:rsidR="00491621">
        <w:rPr>
          <w:rFonts w:ascii="Courier New" w:hAnsi="Courier New" w:cs="Courier New"/>
          <w:sz w:val="24"/>
          <w:u w:val="single"/>
        </w:rPr>
        <w:t>46.49</w:t>
      </w:r>
      <w:r w:rsidRPr="00554D3A">
        <w:rPr>
          <w:rFonts w:ascii="Courier New" w:hAnsi="Courier New" w:cs="Courier New"/>
          <w:sz w:val="24"/>
          <w:u w:val="single"/>
        </w:rPr>
        <w:t xml:space="preserve"> per hour by a licensed practical nurse.</w:t>
      </w:r>
    </w:p>
    <w:p w:rsidRPr="00554D3A" w:rsidR="00FB2564" w:rsidP="00FB2564" w:rsidRDefault="00FB2564" w14:paraId="65EE6401" w14:textId="1A9C79AE">
      <w:pPr>
        <w:pStyle w:val="NormalWeb"/>
        <w:spacing w:before="0" w:beforeAutospacing="0" w:after="0" w:afterAutospacing="0" w:line="408" w:lineRule="exact"/>
        <w:ind w:firstLine="720"/>
        <w:jc w:val="both"/>
        <w:rPr>
          <w:rFonts w:ascii="Courier New" w:hAnsi="Courier New" w:cs="Courier New"/>
          <w:sz w:val="24"/>
          <w:u w:val="single"/>
        </w:rPr>
      </w:pPr>
      <w:r w:rsidRPr="00554D3A">
        <w:rPr>
          <w:rFonts w:ascii="Courier New" w:hAnsi="Courier New" w:cs="Courier New"/>
          <w:sz w:val="24"/>
          <w:u w:val="single"/>
        </w:rPr>
        <w:t>(ii) Skilled nursing services shall be $62.</w:t>
      </w:r>
      <w:r w:rsidRPr="00554D3A" w:rsidR="00634038">
        <w:rPr>
          <w:rFonts w:ascii="Courier New" w:hAnsi="Courier New" w:cs="Courier New"/>
          <w:sz w:val="24"/>
          <w:u w:val="single"/>
        </w:rPr>
        <w:t>93</w:t>
      </w:r>
      <w:r w:rsidRPr="00554D3A">
        <w:rPr>
          <w:rFonts w:ascii="Courier New" w:hAnsi="Courier New" w:cs="Courier New"/>
          <w:sz w:val="24"/>
          <w:u w:val="single"/>
        </w:rPr>
        <w:t xml:space="preserve"> per day by a registered nurse.</w:t>
      </w:r>
    </w:p>
    <w:p w:rsidRPr="00554D3A" w:rsidR="00FB2564" w:rsidP="00FB2564" w:rsidRDefault="00FB2564" w14:paraId="057F6A29" w14:textId="77777777">
      <w:pPr>
        <w:pStyle w:val="NormalWeb"/>
        <w:spacing w:before="0" w:beforeAutospacing="0" w:after="0" w:afterAutospacing="0" w:line="408" w:lineRule="exact"/>
        <w:ind w:firstLine="720"/>
        <w:jc w:val="both"/>
        <w:rPr>
          <w:rFonts w:ascii="Courier New" w:hAnsi="Courier New" w:cs="Courier New"/>
          <w:sz w:val="24"/>
          <w:u w:val="single"/>
        </w:rPr>
      </w:pPr>
      <w:r w:rsidRPr="00554D3A">
        <w:rPr>
          <w:rFonts w:ascii="Courier New" w:hAnsi="Courier New" w:cs="Courier New"/>
          <w:sz w:val="24"/>
          <w:u w:val="single"/>
        </w:rPr>
        <w:t>(c) The department must adopt a payment model that incorporates the following adjustments for agency-employed nurses:</w:t>
      </w:r>
    </w:p>
    <w:p w:rsidRPr="00554D3A" w:rsidR="00FB2564" w:rsidP="00FB2564" w:rsidRDefault="00FB2564" w14:paraId="04185AAD" w14:textId="77777777">
      <w:pPr>
        <w:pStyle w:val="NormalWeb"/>
        <w:spacing w:before="0" w:beforeAutospacing="0" w:after="0" w:afterAutospacing="0" w:line="408" w:lineRule="exact"/>
        <w:ind w:firstLine="720"/>
        <w:jc w:val="both"/>
        <w:rPr>
          <w:rFonts w:ascii="Courier New" w:hAnsi="Courier New" w:cs="Courier New"/>
          <w:sz w:val="24"/>
          <w:u w:val="single"/>
        </w:rPr>
      </w:pPr>
      <w:r w:rsidRPr="00554D3A">
        <w:rPr>
          <w:rFonts w:ascii="Courier New" w:hAnsi="Courier New" w:cs="Courier New"/>
          <w:sz w:val="24"/>
          <w:u w:val="single"/>
        </w:rPr>
        <w:t>(i) Private duty nursing services shall be $67.89 per hour by a registered nurse and $55.79 per hour by a licensed practical nurse.</w:t>
      </w:r>
    </w:p>
    <w:p w:rsidRPr="00554D3A" w:rsidR="00FB2564" w:rsidP="00FB2564" w:rsidRDefault="00FB2564" w14:paraId="355B3FAB" w14:textId="77777777">
      <w:pPr>
        <w:pStyle w:val="NormalWeb"/>
        <w:spacing w:before="0" w:beforeAutospacing="0" w:after="0" w:afterAutospacing="0" w:line="408" w:lineRule="exact"/>
        <w:ind w:firstLine="720"/>
        <w:jc w:val="both"/>
        <w:rPr>
          <w:rFonts w:ascii="Courier New" w:hAnsi="Courier New" w:cs="Courier New"/>
          <w:sz w:val="24"/>
          <w:u w:val="single"/>
        </w:rPr>
      </w:pPr>
      <w:r w:rsidRPr="00554D3A">
        <w:rPr>
          <w:rFonts w:ascii="Courier New" w:hAnsi="Courier New" w:cs="Courier New"/>
          <w:sz w:val="24"/>
          <w:u w:val="single"/>
        </w:rPr>
        <w:lastRenderedPageBreak/>
        <w:t>(ii) Skilled nursing services shall be $75.52 per day by a registered nurse.</w:t>
      </w:r>
    </w:p>
    <w:p w:rsidRPr="00554D3A" w:rsidR="00FB2564" w:rsidP="00FB2564" w:rsidRDefault="00FB2564" w14:paraId="08A64C08" w14:textId="77777777">
      <w:pPr>
        <w:pStyle w:val="NormalWeb"/>
        <w:spacing w:before="0" w:beforeAutospacing="0" w:after="0" w:afterAutospacing="0" w:line="408" w:lineRule="exact"/>
        <w:ind w:firstLine="720"/>
        <w:jc w:val="both"/>
        <w:rPr>
          <w:rFonts w:ascii="Courier New" w:hAnsi="Courier New" w:cs="Courier New"/>
          <w:sz w:val="24"/>
        </w:rPr>
      </w:pPr>
      <w:r w:rsidRPr="00554D3A">
        <w:rPr>
          <w:rFonts w:ascii="Courier New" w:hAnsi="Courier New" w:cs="Courier New"/>
          <w:sz w:val="24"/>
          <w:u w:val="single"/>
        </w:rPr>
        <w:t>(d) Private duty nursing services in an adult family home shall be $898.95 per day.</w:t>
      </w:r>
      <w:r w:rsidRPr="00554D3A">
        <w:rPr>
          <w:sz w:val="23"/>
          <w:szCs w:val="23"/>
        </w:rPr>
        <w:t>"</w:t>
      </w:r>
    </w:p>
    <w:p w:rsidRPr="00554D3A" w:rsidR="00F55EC5" w:rsidP="00F55EC5" w:rsidRDefault="00F55EC5" w14:paraId="63C283B5" w14:textId="77777777">
      <w:pPr>
        <w:pStyle w:val="Page"/>
        <w:rPr>
          <w:sz w:val="23"/>
          <w:szCs w:val="23"/>
          <w:u w:val="single"/>
        </w:rPr>
      </w:pPr>
    </w:p>
    <w:p w:rsidRPr="00554D3A" w:rsidR="00F55EC5" w:rsidP="00F55EC5" w:rsidRDefault="00F55EC5" w14:paraId="3843A62C" w14:textId="56B549F7">
      <w:pPr>
        <w:pStyle w:val="Page"/>
      </w:pPr>
      <w:r w:rsidRPr="00554D3A">
        <w:rPr>
          <w:sz w:val="23"/>
          <w:szCs w:val="23"/>
        </w:rPr>
        <w:tab/>
      </w:r>
      <w:r w:rsidRPr="00554D3A">
        <w:t>On page 24</w:t>
      </w:r>
      <w:r w:rsidRPr="00554D3A" w:rsidR="00E31C72">
        <w:t>2</w:t>
      </w:r>
      <w:r w:rsidRPr="00554D3A">
        <w:t>, line 2</w:t>
      </w:r>
      <w:r w:rsidRPr="00554D3A" w:rsidR="00E31C72">
        <w:t>8</w:t>
      </w:r>
      <w:r w:rsidRPr="00554D3A" w:rsidR="006C2EF4">
        <w:t xml:space="preserve"> of the striking amendment</w:t>
      </w:r>
      <w:r w:rsidRPr="00554D3A">
        <w:t>, increase the general fund-state appropriation for fiscal year 2025 by $</w:t>
      </w:r>
      <w:r w:rsidRPr="00554D3A" w:rsidR="000C7415">
        <w:t>408</w:t>
      </w:r>
      <w:r w:rsidRPr="00554D3A" w:rsidR="008900C4">
        <w:t>,000</w:t>
      </w:r>
    </w:p>
    <w:p w:rsidRPr="00554D3A" w:rsidR="00F55EC5" w:rsidP="00F55EC5" w:rsidRDefault="00F55EC5" w14:paraId="164AC3A6" w14:textId="77777777">
      <w:pPr>
        <w:pStyle w:val="RCWSLText"/>
      </w:pPr>
    </w:p>
    <w:p w:rsidRPr="00554D3A" w:rsidR="00F55EC5" w:rsidP="00F55EC5" w:rsidRDefault="00F55EC5" w14:paraId="4D406CBA" w14:textId="256B37B3">
      <w:pPr>
        <w:pStyle w:val="RCWSLText"/>
      </w:pPr>
      <w:r w:rsidRPr="00554D3A">
        <w:tab/>
        <w:t>On page 24</w:t>
      </w:r>
      <w:r w:rsidRPr="00554D3A" w:rsidR="00E31C72">
        <w:t>2</w:t>
      </w:r>
      <w:r w:rsidRPr="00554D3A">
        <w:t xml:space="preserve">, line </w:t>
      </w:r>
      <w:r w:rsidRPr="00554D3A" w:rsidR="00CF3CCB">
        <w:t>30</w:t>
      </w:r>
      <w:r w:rsidRPr="00554D3A" w:rsidR="006C2EF4">
        <w:t xml:space="preserve"> of the striking amendment</w:t>
      </w:r>
      <w:r w:rsidRPr="00554D3A">
        <w:t>, increase the general fund-federal appropriation by $</w:t>
      </w:r>
      <w:r w:rsidRPr="00554D3A" w:rsidR="000C7415">
        <w:t>438</w:t>
      </w:r>
      <w:r w:rsidRPr="00554D3A" w:rsidR="008900C4">
        <w:t>,000</w:t>
      </w:r>
    </w:p>
    <w:p w:rsidRPr="00554D3A" w:rsidR="00F55EC5" w:rsidP="00F55EC5" w:rsidRDefault="00F55EC5" w14:paraId="3B9808F7" w14:textId="77777777">
      <w:pPr>
        <w:pStyle w:val="Page"/>
      </w:pPr>
    </w:p>
    <w:p w:rsidRPr="00554D3A" w:rsidR="00F55EC5" w:rsidP="00F55EC5" w:rsidRDefault="00F55EC5" w14:paraId="529CCD10" w14:textId="38E00362">
      <w:pPr>
        <w:pStyle w:val="Page"/>
      </w:pPr>
      <w:r w:rsidRPr="00554D3A">
        <w:tab/>
        <w:t>On page 24</w:t>
      </w:r>
      <w:r w:rsidRPr="00554D3A" w:rsidR="00BE5BC8">
        <w:t>3</w:t>
      </w:r>
      <w:r w:rsidRPr="00554D3A">
        <w:t xml:space="preserve">, </w:t>
      </w:r>
      <w:r w:rsidRPr="00554D3A" w:rsidR="00BE5BC8">
        <w:t xml:space="preserve">line </w:t>
      </w:r>
      <w:r w:rsidRPr="00554D3A" w:rsidR="002D5F00">
        <w:t>3</w:t>
      </w:r>
      <w:r w:rsidRPr="00554D3A" w:rsidR="006C2EF4">
        <w:t xml:space="preserve"> of the striking amendment</w:t>
      </w:r>
      <w:r w:rsidRPr="00554D3A" w:rsidR="002D5F00">
        <w:t xml:space="preserve">, </w:t>
      </w:r>
      <w:r w:rsidRPr="00554D3A">
        <w:t>correct the total.</w:t>
      </w:r>
    </w:p>
    <w:p w:rsidRPr="00554D3A" w:rsidR="00501E5E" w:rsidP="00F55EC5" w:rsidRDefault="00501E5E" w14:paraId="5563C641" w14:textId="77777777">
      <w:pPr>
        <w:pStyle w:val="Page"/>
      </w:pPr>
    </w:p>
    <w:p w:rsidRPr="00554D3A" w:rsidR="00F55EC5" w:rsidP="00F55EC5" w:rsidRDefault="00F55EC5" w14:paraId="6473B6C7" w14:textId="2790738A">
      <w:pPr>
        <w:pStyle w:val="Page"/>
      </w:pPr>
      <w:r w:rsidRPr="00554D3A">
        <w:tab/>
        <w:t>On page 26</w:t>
      </w:r>
      <w:r w:rsidRPr="00554D3A" w:rsidR="002D5F00">
        <w:t>3</w:t>
      </w:r>
      <w:r w:rsidRPr="00554D3A">
        <w:t>, after line 24</w:t>
      </w:r>
      <w:r w:rsidRPr="00554D3A" w:rsidR="00501E5E">
        <w:t xml:space="preserve"> of the striking amendment</w:t>
      </w:r>
      <w:r w:rsidRPr="00554D3A">
        <w:t>, insert the following:</w:t>
      </w:r>
    </w:p>
    <w:p w:rsidRPr="00554D3A" w:rsidR="00F55EC5" w:rsidP="00F55EC5" w:rsidRDefault="00F55EC5" w14:paraId="4637D393" w14:textId="74AD0B5F">
      <w:pPr>
        <w:pStyle w:val="Page"/>
        <w:rPr>
          <w:u w:val="single"/>
        </w:rPr>
      </w:pPr>
      <w:r w:rsidRPr="00554D3A">
        <w:tab/>
        <w:t>"</w:t>
      </w:r>
      <w:r w:rsidRPr="00554D3A">
        <w:rPr>
          <w:sz w:val="23"/>
          <w:szCs w:val="23"/>
          <w:u w:val="single"/>
        </w:rPr>
        <w:t>(54)</w:t>
      </w:r>
      <w:r w:rsidRPr="00554D3A">
        <w:rPr>
          <w:u w:val="single"/>
        </w:rPr>
        <w:t xml:space="preserve"> (a) $</w:t>
      </w:r>
      <w:r w:rsidRPr="00554D3A" w:rsidR="000C7415">
        <w:rPr>
          <w:u w:val="single"/>
        </w:rPr>
        <w:t>408</w:t>
      </w:r>
      <w:r w:rsidRPr="00554D3A" w:rsidR="008900C4">
        <w:rPr>
          <w:u w:val="single"/>
        </w:rPr>
        <w:t>,000</w:t>
      </w:r>
      <w:r w:rsidRPr="00554D3A">
        <w:rPr>
          <w:u w:val="single"/>
        </w:rPr>
        <w:t xml:space="preserve"> of the general fund--state appropriation for fiscal year 2025 and $</w:t>
      </w:r>
      <w:r w:rsidRPr="00554D3A" w:rsidR="000C7415">
        <w:rPr>
          <w:u w:val="single"/>
        </w:rPr>
        <w:t>438</w:t>
      </w:r>
      <w:r w:rsidRPr="00554D3A" w:rsidR="000C2200">
        <w:rPr>
          <w:u w:val="single"/>
        </w:rPr>
        <w:t>,000</w:t>
      </w:r>
      <w:r w:rsidRPr="00554D3A">
        <w:rPr>
          <w:u w:val="single"/>
        </w:rPr>
        <w:t xml:space="preserve"> of the general fund--federal appropriation are provided for rates paid, effective January 1, 2025, to independent contractor nurses and agency-employed nurses providing private duty nursing, skilled nursing, and private duty nursing in adult family homes. </w:t>
      </w:r>
    </w:p>
    <w:p w:rsidRPr="00554D3A" w:rsidR="00CF3CCB" w:rsidP="00CF3CCB" w:rsidRDefault="00CF3CCB" w14:paraId="64CE69D3" w14:textId="77777777">
      <w:pPr>
        <w:pStyle w:val="NormalWeb"/>
        <w:spacing w:before="0" w:beforeAutospacing="0" w:after="0" w:afterAutospacing="0" w:line="408" w:lineRule="exact"/>
        <w:ind w:firstLine="720"/>
        <w:jc w:val="both"/>
        <w:rPr>
          <w:rFonts w:ascii="Courier New" w:hAnsi="Courier New" w:cs="Courier New"/>
          <w:sz w:val="24"/>
          <w:u w:val="single"/>
        </w:rPr>
      </w:pPr>
      <w:r w:rsidRPr="00554D3A">
        <w:rPr>
          <w:rFonts w:ascii="Courier New" w:hAnsi="Courier New" w:cs="Courier New"/>
          <w:sz w:val="24"/>
          <w:u w:val="single"/>
        </w:rPr>
        <w:t>(b) The department must adopt a payment model that incorporates the following adjustments for independent contractor nurses:</w:t>
      </w:r>
    </w:p>
    <w:p w:rsidRPr="00554D3A" w:rsidR="00CF3CCB" w:rsidP="00CF3CCB" w:rsidRDefault="00CF3CCB" w14:paraId="5DBEADC0" w14:textId="77777777">
      <w:pPr>
        <w:pStyle w:val="NormalWeb"/>
        <w:spacing w:before="0" w:beforeAutospacing="0" w:after="0" w:afterAutospacing="0" w:line="408" w:lineRule="exact"/>
        <w:ind w:firstLine="720"/>
        <w:jc w:val="both"/>
        <w:rPr>
          <w:rFonts w:ascii="Courier New" w:hAnsi="Courier New" w:cs="Courier New"/>
          <w:sz w:val="24"/>
          <w:u w:val="single"/>
        </w:rPr>
      </w:pPr>
      <w:r w:rsidRPr="00554D3A">
        <w:rPr>
          <w:rFonts w:ascii="Courier New" w:hAnsi="Courier New" w:cs="Courier New"/>
          <w:sz w:val="24"/>
          <w:u w:val="single"/>
        </w:rPr>
        <w:t>(i) Private duty nursing services shall be $56.58 per hour by a registered nurse and $46.49 per hour by a licensed practical nurse.</w:t>
      </w:r>
    </w:p>
    <w:p w:rsidRPr="00554D3A" w:rsidR="00CF3CCB" w:rsidP="00CF3CCB" w:rsidRDefault="00CF3CCB" w14:paraId="771C8061" w14:textId="77777777">
      <w:pPr>
        <w:pStyle w:val="NormalWeb"/>
        <w:spacing w:before="0" w:beforeAutospacing="0" w:after="0" w:afterAutospacing="0" w:line="408" w:lineRule="exact"/>
        <w:ind w:firstLine="720"/>
        <w:jc w:val="both"/>
        <w:rPr>
          <w:rFonts w:ascii="Courier New" w:hAnsi="Courier New" w:cs="Courier New"/>
          <w:sz w:val="24"/>
          <w:u w:val="single"/>
        </w:rPr>
      </w:pPr>
      <w:r w:rsidRPr="00554D3A">
        <w:rPr>
          <w:rFonts w:ascii="Courier New" w:hAnsi="Courier New" w:cs="Courier New"/>
          <w:sz w:val="24"/>
          <w:u w:val="single"/>
        </w:rPr>
        <w:t>(ii) Skilled nursing services shall be $62.93 per day by a registered nurse.</w:t>
      </w:r>
    </w:p>
    <w:p w:rsidRPr="00554D3A" w:rsidR="00CF3CCB" w:rsidP="00CF3CCB" w:rsidRDefault="00CF3CCB" w14:paraId="1B75FD14" w14:textId="77777777">
      <w:pPr>
        <w:pStyle w:val="NormalWeb"/>
        <w:spacing w:before="0" w:beforeAutospacing="0" w:after="0" w:afterAutospacing="0" w:line="408" w:lineRule="exact"/>
        <w:ind w:firstLine="720"/>
        <w:jc w:val="both"/>
        <w:rPr>
          <w:rFonts w:ascii="Courier New" w:hAnsi="Courier New" w:cs="Courier New"/>
          <w:sz w:val="24"/>
          <w:u w:val="single"/>
        </w:rPr>
      </w:pPr>
      <w:r w:rsidRPr="00554D3A">
        <w:rPr>
          <w:rFonts w:ascii="Courier New" w:hAnsi="Courier New" w:cs="Courier New"/>
          <w:sz w:val="24"/>
          <w:u w:val="single"/>
        </w:rPr>
        <w:t>(c) The department must adopt a payment model that incorporates the following adjustments for agency-employed nurses:</w:t>
      </w:r>
    </w:p>
    <w:p w:rsidRPr="00554D3A" w:rsidR="00CF3CCB" w:rsidP="00CF3CCB" w:rsidRDefault="00CF3CCB" w14:paraId="187ABB37" w14:textId="77777777">
      <w:pPr>
        <w:pStyle w:val="NormalWeb"/>
        <w:spacing w:before="0" w:beforeAutospacing="0" w:after="0" w:afterAutospacing="0" w:line="408" w:lineRule="exact"/>
        <w:ind w:firstLine="720"/>
        <w:jc w:val="both"/>
        <w:rPr>
          <w:rFonts w:ascii="Courier New" w:hAnsi="Courier New" w:cs="Courier New"/>
          <w:sz w:val="24"/>
          <w:u w:val="single"/>
        </w:rPr>
      </w:pPr>
      <w:r w:rsidRPr="00554D3A">
        <w:rPr>
          <w:rFonts w:ascii="Courier New" w:hAnsi="Courier New" w:cs="Courier New"/>
          <w:sz w:val="24"/>
          <w:u w:val="single"/>
        </w:rPr>
        <w:t>(i) Private duty nursing services shall be $67.89 per hour by a registered nurse and $55.79 per hour by a licensed practical nurse.</w:t>
      </w:r>
    </w:p>
    <w:p w:rsidRPr="00554D3A" w:rsidR="00CF3CCB" w:rsidP="00CF3CCB" w:rsidRDefault="00CF3CCB" w14:paraId="376CE361" w14:textId="77777777">
      <w:pPr>
        <w:pStyle w:val="NormalWeb"/>
        <w:spacing w:before="0" w:beforeAutospacing="0" w:after="0" w:afterAutospacing="0" w:line="408" w:lineRule="exact"/>
        <w:ind w:firstLine="720"/>
        <w:jc w:val="both"/>
        <w:rPr>
          <w:rFonts w:ascii="Courier New" w:hAnsi="Courier New" w:cs="Courier New"/>
          <w:sz w:val="24"/>
          <w:u w:val="single"/>
        </w:rPr>
      </w:pPr>
      <w:r w:rsidRPr="00554D3A">
        <w:rPr>
          <w:rFonts w:ascii="Courier New" w:hAnsi="Courier New" w:cs="Courier New"/>
          <w:sz w:val="24"/>
          <w:u w:val="single"/>
        </w:rPr>
        <w:t>(ii) Skilled nursing services shall be $75.52 per day by a registered nurse.</w:t>
      </w:r>
    </w:p>
    <w:p w:rsidRPr="00554D3A" w:rsidR="00CF3CCB" w:rsidP="00CF3CCB" w:rsidRDefault="00CF3CCB" w14:paraId="675BD521" w14:textId="77777777">
      <w:pPr>
        <w:pStyle w:val="NormalWeb"/>
        <w:spacing w:before="0" w:beforeAutospacing="0" w:after="0" w:afterAutospacing="0" w:line="408" w:lineRule="exact"/>
        <w:ind w:firstLine="720"/>
        <w:jc w:val="both"/>
        <w:rPr>
          <w:rFonts w:ascii="Courier New" w:hAnsi="Courier New" w:cs="Courier New"/>
          <w:sz w:val="24"/>
        </w:rPr>
      </w:pPr>
      <w:r w:rsidRPr="00554D3A">
        <w:rPr>
          <w:rFonts w:ascii="Courier New" w:hAnsi="Courier New" w:cs="Courier New"/>
          <w:sz w:val="24"/>
          <w:u w:val="single"/>
        </w:rPr>
        <w:lastRenderedPageBreak/>
        <w:t>(d) Private duty nursing services in an adult family home shall be $898.95 per day.</w:t>
      </w:r>
      <w:r w:rsidRPr="00554D3A">
        <w:rPr>
          <w:sz w:val="23"/>
          <w:szCs w:val="23"/>
        </w:rPr>
        <w:t>"</w:t>
      </w:r>
    </w:p>
    <w:p w:rsidRPr="00554D3A" w:rsidR="00F55EC5" w:rsidP="00F55EC5" w:rsidRDefault="00F55EC5" w14:paraId="0B3B8E35" w14:textId="77777777">
      <w:pPr>
        <w:pStyle w:val="RCWSLText"/>
      </w:pPr>
    </w:p>
    <w:p w:rsidRPr="00554D3A" w:rsidR="00F55EC5" w:rsidP="00F55EC5" w:rsidRDefault="00F55EC5" w14:paraId="06CB4513" w14:textId="7070647F">
      <w:pPr>
        <w:pStyle w:val="Page"/>
      </w:pPr>
      <w:r w:rsidRPr="00554D3A">
        <w:tab/>
        <w:t>On page 28</w:t>
      </w:r>
      <w:r w:rsidRPr="00554D3A" w:rsidR="00307A41">
        <w:t>5</w:t>
      </w:r>
      <w:r w:rsidRPr="00554D3A">
        <w:t xml:space="preserve">, line </w:t>
      </w:r>
      <w:r w:rsidRPr="00554D3A" w:rsidR="00307A41">
        <w:t>24</w:t>
      </w:r>
      <w:r w:rsidRPr="00554D3A" w:rsidR="006C2EF4">
        <w:t xml:space="preserve"> of the striking amendment</w:t>
      </w:r>
      <w:r w:rsidRPr="00554D3A">
        <w:t>, increase the general fund-state appropriation for fiscal year 2025 by $266,000</w:t>
      </w:r>
    </w:p>
    <w:p w:rsidRPr="00554D3A" w:rsidR="00F55EC5" w:rsidP="00F55EC5" w:rsidRDefault="00F55EC5" w14:paraId="3F2597C2" w14:textId="77777777">
      <w:pPr>
        <w:pStyle w:val="RCWSLText"/>
      </w:pPr>
    </w:p>
    <w:p w:rsidRPr="00554D3A" w:rsidR="00F55EC5" w:rsidP="00F55EC5" w:rsidRDefault="00F55EC5" w14:paraId="203BCD9D" w14:textId="3F4BF41E">
      <w:pPr>
        <w:pStyle w:val="RCWSLText"/>
      </w:pPr>
      <w:r w:rsidRPr="00554D3A">
        <w:tab/>
        <w:t>On page 2</w:t>
      </w:r>
      <w:r w:rsidRPr="00554D3A" w:rsidR="00307A41">
        <w:t>85</w:t>
      </w:r>
      <w:r w:rsidRPr="00554D3A">
        <w:t xml:space="preserve">, line </w:t>
      </w:r>
      <w:r w:rsidRPr="00554D3A" w:rsidR="00307A41">
        <w:t>26</w:t>
      </w:r>
      <w:r w:rsidRPr="00554D3A" w:rsidR="006C2EF4">
        <w:t xml:space="preserve"> of the striking amendment</w:t>
      </w:r>
      <w:r w:rsidRPr="00554D3A">
        <w:t>, increase the general fund-federal appropriation by $348,000</w:t>
      </w:r>
    </w:p>
    <w:p w:rsidRPr="00554D3A" w:rsidR="00F55EC5" w:rsidP="00F55EC5" w:rsidRDefault="00F55EC5" w14:paraId="314BB53C" w14:textId="77777777">
      <w:pPr>
        <w:pStyle w:val="Page"/>
      </w:pPr>
    </w:p>
    <w:p w:rsidRPr="00554D3A" w:rsidR="00F55EC5" w:rsidP="00F55EC5" w:rsidRDefault="00F55EC5" w14:paraId="4074974A" w14:textId="389B78A4">
      <w:pPr>
        <w:pStyle w:val="Page"/>
      </w:pPr>
      <w:r w:rsidRPr="00554D3A">
        <w:tab/>
        <w:t>On page 28</w:t>
      </w:r>
      <w:r w:rsidRPr="00554D3A" w:rsidR="00307A41">
        <w:t>6</w:t>
      </w:r>
      <w:r w:rsidRPr="00554D3A">
        <w:t xml:space="preserve">, line </w:t>
      </w:r>
      <w:r w:rsidRPr="00554D3A" w:rsidR="00307A41">
        <w:t>16</w:t>
      </w:r>
      <w:r w:rsidRPr="00554D3A" w:rsidR="006C2EF4">
        <w:t xml:space="preserve"> of the striking amendment</w:t>
      </w:r>
      <w:r w:rsidRPr="00554D3A">
        <w:t>, correct the total.</w:t>
      </w:r>
    </w:p>
    <w:p w:rsidRPr="00554D3A" w:rsidR="00F55EC5" w:rsidP="00F55EC5" w:rsidRDefault="00F55EC5" w14:paraId="53DCB937" w14:textId="77777777">
      <w:pPr>
        <w:pStyle w:val="RCWSLText"/>
      </w:pPr>
    </w:p>
    <w:p w:rsidRPr="00554D3A" w:rsidR="00F55EC5" w:rsidP="00F55EC5" w:rsidRDefault="00F55EC5" w14:paraId="55BA49D2" w14:textId="7C8300A0">
      <w:pPr>
        <w:pStyle w:val="Page"/>
      </w:pPr>
      <w:r w:rsidRPr="00554D3A">
        <w:tab/>
        <w:t>On page 32</w:t>
      </w:r>
      <w:r w:rsidRPr="00554D3A" w:rsidR="006C516E">
        <w:t>2</w:t>
      </w:r>
      <w:r w:rsidRPr="00554D3A">
        <w:t xml:space="preserve">, after line </w:t>
      </w:r>
      <w:r w:rsidRPr="00554D3A" w:rsidR="00F70097">
        <w:t>39</w:t>
      </w:r>
      <w:r w:rsidRPr="00554D3A" w:rsidR="006C2EF4">
        <w:t xml:space="preserve"> of the striking amendment</w:t>
      </w:r>
      <w:r w:rsidRPr="00554D3A">
        <w:t>, insert the following:</w:t>
      </w:r>
    </w:p>
    <w:p w:rsidRPr="00554D3A" w:rsidR="00F55EC5" w:rsidP="00F55EC5" w:rsidRDefault="00F55EC5" w14:paraId="66AEEB22" w14:textId="45EC8B39">
      <w:pPr>
        <w:pStyle w:val="Page"/>
        <w:rPr>
          <w:u w:val="single"/>
        </w:rPr>
      </w:pPr>
      <w:r w:rsidRPr="00554D3A">
        <w:tab/>
        <w:t>"</w:t>
      </w:r>
      <w:r w:rsidRPr="00554D3A">
        <w:rPr>
          <w:u w:val="single"/>
        </w:rPr>
        <w:t>(100) (a) $266,000 of the general fund-state appropriation for fiscal year 2025 and $348,000 of the general fund-federal appropriation are provided solely for rate increases, effective January 1, 2025, for private duty nursing, home health, and the medically intensive children's group home program services.</w:t>
      </w:r>
    </w:p>
    <w:p w:rsidRPr="00554D3A" w:rsidR="00F55EC5" w:rsidP="00F55EC5" w:rsidRDefault="00F55EC5" w14:paraId="5F7F5C21" w14:textId="77777777">
      <w:pPr>
        <w:pStyle w:val="xmsonormal"/>
        <w:spacing w:line="408" w:lineRule="exact"/>
        <w:ind w:firstLine="720"/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554D3A">
        <w:rPr>
          <w:rFonts w:ascii="Courier New" w:hAnsi="Courier New" w:cs="Courier New"/>
          <w:sz w:val="24"/>
          <w:szCs w:val="24"/>
          <w:u w:val="single"/>
        </w:rPr>
        <w:t>(b) The authority must adopt a payment model that incorporates the following adjustments:</w:t>
      </w:r>
    </w:p>
    <w:p w:rsidRPr="00554D3A" w:rsidR="00F55EC5" w:rsidP="00F55EC5" w:rsidRDefault="00F55EC5" w14:paraId="33FE4398" w14:textId="241F74FE">
      <w:pPr>
        <w:pStyle w:val="xmsonormal"/>
        <w:spacing w:line="408" w:lineRule="exact"/>
        <w:ind w:firstLine="720"/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554D3A">
        <w:rPr>
          <w:rFonts w:ascii="Courier New" w:hAnsi="Courier New" w:cs="Courier New"/>
          <w:sz w:val="24"/>
          <w:szCs w:val="24"/>
          <w:u w:val="single"/>
        </w:rPr>
        <w:t xml:space="preserve">(i) A </w:t>
      </w:r>
      <w:r w:rsidRPr="00554D3A" w:rsidR="00FE0EE3">
        <w:rPr>
          <w:rFonts w:ascii="Courier New" w:hAnsi="Courier New" w:cs="Courier New"/>
          <w:sz w:val="24"/>
          <w:szCs w:val="24"/>
          <w:u w:val="single"/>
        </w:rPr>
        <w:t>7.5</w:t>
      </w:r>
      <w:r w:rsidRPr="00554D3A">
        <w:rPr>
          <w:rFonts w:ascii="Courier New" w:hAnsi="Courier New" w:cs="Courier New"/>
          <w:sz w:val="24"/>
          <w:szCs w:val="24"/>
          <w:u w:val="single"/>
        </w:rPr>
        <w:t xml:space="preserve"> percent rate increase for home health and the medically intensive children's group home program services; and</w:t>
      </w:r>
    </w:p>
    <w:p w:rsidRPr="00E53E47" w:rsidR="00F55EC5" w:rsidP="00F55EC5" w:rsidRDefault="00F55EC5" w14:paraId="3C73DD62" w14:textId="6DC4AAB8">
      <w:pPr>
        <w:pStyle w:val="xmsonormal"/>
        <w:spacing w:line="408" w:lineRule="exact"/>
        <w:ind w:firstLine="720"/>
        <w:jc w:val="both"/>
        <w:rPr>
          <w:rFonts w:ascii="Courier New" w:hAnsi="Courier New" w:cs="Courier New"/>
          <w:sz w:val="24"/>
          <w:szCs w:val="24"/>
        </w:rPr>
      </w:pPr>
      <w:r w:rsidRPr="00554D3A">
        <w:rPr>
          <w:rFonts w:ascii="Courier New" w:hAnsi="Courier New" w:cs="Courier New"/>
          <w:sz w:val="24"/>
          <w:szCs w:val="24"/>
          <w:u w:val="single"/>
        </w:rPr>
        <w:t>(ii) Private duty nursing services shall be $67.89 per hour by a registered nurse and $</w:t>
      </w:r>
      <w:r w:rsidRPr="00554D3A" w:rsidR="00170068">
        <w:rPr>
          <w:rFonts w:ascii="Courier New" w:hAnsi="Courier New" w:cs="Courier New"/>
          <w:sz w:val="24"/>
          <w:szCs w:val="24"/>
          <w:u w:val="single"/>
        </w:rPr>
        <w:t>55.7</w:t>
      </w:r>
      <w:r w:rsidRPr="00F871C8" w:rsidR="00170068">
        <w:rPr>
          <w:rFonts w:ascii="Courier New" w:hAnsi="Courier New" w:cs="Courier New"/>
          <w:sz w:val="24"/>
          <w:szCs w:val="24"/>
          <w:u w:val="single"/>
        </w:rPr>
        <w:t>0</w:t>
      </w:r>
      <w:r w:rsidRPr="00F871C8">
        <w:rPr>
          <w:rFonts w:ascii="Courier New" w:hAnsi="Courier New" w:cs="Courier New"/>
          <w:sz w:val="24"/>
          <w:szCs w:val="24"/>
          <w:u w:val="single"/>
        </w:rPr>
        <w:t xml:space="preserve"> per hour by a licensed practical nurse.</w:t>
      </w:r>
      <w:r w:rsidRPr="00F871C8">
        <w:rPr>
          <w:rFonts w:ascii="Courier New" w:hAnsi="Courier New" w:cs="Courier New"/>
          <w:sz w:val="24"/>
          <w:szCs w:val="24"/>
        </w:rPr>
        <w:t>"</w:t>
      </w:r>
    </w:p>
    <w:p w:rsidRPr="005C5ABF" w:rsidR="00DF5D0E" w:rsidP="00F55EC5" w:rsidRDefault="00DF5D0E" w14:paraId="0D90C1CC" w14:textId="4400D729">
      <w:pPr>
        <w:pStyle w:val="Page"/>
      </w:pPr>
    </w:p>
    <w:permEnd w:id="1273305047"/>
    <w:p w:rsidR="00ED2EEB" w:rsidP="005C5ABF" w:rsidRDefault="00ED2EEB" w14:paraId="16843B89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9339654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D32E4C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5C5ABF" w:rsidRDefault="00D659AC" w14:paraId="69ECA39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5C5ABF" w:rsidRDefault="0096303F" w14:paraId="364C3012" w14:textId="28AD200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AE0FAE" w:rsidR="00F55EC5">
                  <w:t>Increase</w:t>
                </w:r>
                <w:r w:rsidR="00F55EC5">
                  <w:t>s</w:t>
                </w:r>
                <w:r w:rsidRPr="00AE0FAE" w:rsidR="00F55EC5">
                  <w:t xml:space="preserve"> reimbursement rates</w:t>
                </w:r>
                <w:r w:rsidR="00F55EC5">
                  <w:t xml:space="preserve"> on an ongoing basis through the Health Care Authority and the Department of Social and Health Services</w:t>
                </w:r>
                <w:r w:rsidRPr="00AE0FAE" w:rsidR="00F55EC5">
                  <w:t xml:space="preserve"> for </w:t>
                </w:r>
                <w:r w:rsidR="00F55EC5">
                  <w:t xml:space="preserve">the </w:t>
                </w:r>
                <w:r w:rsidRPr="00AE0FAE" w:rsidR="00F55EC5">
                  <w:t>Home Health and the Medically Intensive Children's</w:t>
                </w:r>
                <w:r w:rsidR="00F55EC5">
                  <w:t xml:space="preserve"> Group Home</w:t>
                </w:r>
                <w:r w:rsidRPr="00AE0FAE" w:rsidR="00F55EC5">
                  <w:t xml:space="preserve"> Program</w:t>
                </w:r>
                <w:r w:rsidR="00F55EC5">
                  <w:t xml:space="preserve">; and for </w:t>
                </w:r>
                <w:r w:rsidRPr="002C4827" w:rsidR="00F55EC5">
                  <w:t>independent contractor nurses and agency-employed nurses providing private duty nursing, skilled nursing, in-home skilled nursing services, and private duty nursing in adult family homes. </w:t>
                </w:r>
              </w:p>
              <w:p w:rsidR="005C5ABF" w:rsidP="005C5ABF" w:rsidRDefault="005C5ABF" w14:paraId="2467F22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5C5ABF" w:rsidP="005C5ABF" w:rsidRDefault="005C5ABF" w14:paraId="3D150824" w14:textId="1E718E5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="005C5ABF" w:rsidP="005C5ABF" w:rsidRDefault="005C5ABF" w14:paraId="7941579D" w14:textId="5826340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$1,035,000.</w:t>
                </w:r>
              </w:p>
              <w:p w:rsidRPr="005C5ABF" w:rsidR="005C5ABF" w:rsidP="005C5ABF" w:rsidRDefault="005C5ABF" w14:paraId="677B45B6" w14:textId="6ED687C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</w:r>
                <w:r w:rsidR="00F55EC5">
                  <w:t>Increases General Fund - Medicaid by $1,173,000.</w:t>
                </w:r>
              </w:p>
              <w:p w:rsidRPr="007D1589" w:rsidR="001B4E53" w:rsidP="005C5ABF" w:rsidRDefault="001B4E53" w14:paraId="23DCEB12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93396546"/>
    </w:tbl>
    <w:p w:rsidR="00DF5D0E" w:rsidP="005C5ABF" w:rsidRDefault="00DF5D0E" w14:paraId="547FC54A" w14:textId="77777777">
      <w:pPr>
        <w:pStyle w:val="BillEnd"/>
        <w:suppressLineNumbers/>
      </w:pPr>
    </w:p>
    <w:p w:rsidR="00DF5D0E" w:rsidP="005C5ABF" w:rsidRDefault="00DE256E" w14:paraId="44C092C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5C5ABF" w:rsidRDefault="00AB682C" w14:paraId="2ACCCA6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10803" w14:textId="77777777" w:rsidR="00563813" w:rsidRDefault="00563813" w:rsidP="00DF5D0E">
      <w:r>
        <w:separator/>
      </w:r>
    </w:p>
  </w:endnote>
  <w:endnote w:type="continuationSeparator" w:id="0">
    <w:p w14:paraId="2E411470" w14:textId="77777777" w:rsidR="00563813" w:rsidRDefault="0056381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79B2" w:rsidRDefault="000B79B2" w14:paraId="64D870B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840C1" w14:paraId="2FACBB51" w14:textId="4C0B36F5">
    <w:pPr>
      <w:pStyle w:val="AmendDraftFooter"/>
    </w:pPr>
    <w:fldSimple w:instr=" TITLE   \* MERGEFORMAT ">
      <w:r w:rsidR="00BA4C1C">
        <w:t>5950-S.E AMH ORMS BUNC 299</w:t>
      </w:r>
    </w:fldSimple>
    <w:r w:rsidR="001B4E53">
      <w:tab/>
    </w:r>
    <w:r w:rsidR="009E7E74">
      <w:t xml:space="preserve">Official Print - </w:t>
    </w:r>
    <w:r>
      <w:t xml:space="preserve">Official Print - </w:t>
    </w:r>
    <w:r w:rsidR="00EF3609">
      <w:t xml:space="preserve">Official Print - </w:t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840C1" w14:paraId="10CEF0C9" w14:textId="2F6EE31A">
    <w:pPr>
      <w:pStyle w:val="AmendDraftFooter"/>
    </w:pPr>
    <w:fldSimple w:instr=" TITLE   \* MERGEFORMAT ">
      <w:r w:rsidR="00BA4C1C">
        <w:t>5950-S.E AMH ORMS BUNC 299</w:t>
      </w:r>
    </w:fldSimple>
    <w:r w:rsidR="001B4E53">
      <w:tab/>
    </w:r>
    <w:r w:rsidR="009E7E74">
      <w:t xml:space="preserve">Official Print - </w:t>
    </w:r>
    <w:r>
      <w:t xml:space="preserve">Official Print - </w:t>
    </w:r>
    <w:r w:rsidR="00EF3609">
      <w:t xml:space="preserve">Official Print - </w:t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FD31D" w14:textId="77777777" w:rsidR="00563813" w:rsidRDefault="00563813" w:rsidP="00DF5D0E">
      <w:r>
        <w:separator/>
      </w:r>
    </w:p>
  </w:footnote>
  <w:footnote w:type="continuationSeparator" w:id="0">
    <w:p w14:paraId="7BFD7AC0" w14:textId="77777777" w:rsidR="00563813" w:rsidRDefault="0056381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9AD5C" w14:textId="77777777" w:rsidR="000B79B2" w:rsidRDefault="000B79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F5C8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32BC4D" wp14:editId="7D6ECC3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1EC7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0D3CA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802D6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FE485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CE10E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0EBCB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0F512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4D062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95206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ABDF3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4275E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563AA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B8A47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2E81A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D3F54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197D8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95E87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A79AD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91426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50AD0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ADB00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EB2AA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7469D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B1C9C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3B6E2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A21AC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8EF45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E3746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991CD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993B7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2E751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F29BE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F885E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DAA23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32BC4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D1EC76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0D3CA4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802D65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FE4857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CE10E3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0EBCBC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0F5126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4D0622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952060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ABDF32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4275E9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563AA5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B8A478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2E81A2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D3F547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197D8A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95E874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A79ADF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914263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50AD00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ADB009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EB2AA9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7469DB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B1C9CC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3B6E2A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A21ACC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8EF450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E374654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991CDDE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993B72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2E7516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F29BEC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F885ED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DAA23D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D97F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9CFF39" wp14:editId="07F7EBD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8CE4C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931E8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AA336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26F61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60825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19B4C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DD765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B621E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E2FFA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19BC5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FF8FB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DC2A0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E8B4C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0FF2D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88989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F7603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D7BED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65797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96364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5163E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15E4D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9D6C3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F144E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906AC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018242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930ADD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B89BC4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9CFF3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458CE4C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931E82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AA3368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26F61D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60825B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19B4CA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DD7659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B621E4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E2FFA2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19BC59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FF8FB0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DC2A04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E8B4C6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0FF2DB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88989B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F7603C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D7BED9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65797B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963649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5163E3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15E4DA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9D6C36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F144E2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906AC9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018242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930ADD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B89BC4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77826101">
    <w:abstractNumId w:val="5"/>
  </w:num>
  <w:num w:numId="2" w16cid:durableId="1138765158">
    <w:abstractNumId w:val="3"/>
  </w:num>
  <w:num w:numId="3" w16cid:durableId="437332662">
    <w:abstractNumId w:val="2"/>
  </w:num>
  <w:num w:numId="4" w16cid:durableId="832527613">
    <w:abstractNumId w:val="1"/>
  </w:num>
  <w:num w:numId="5" w16cid:durableId="412748125">
    <w:abstractNumId w:val="0"/>
  </w:num>
  <w:num w:numId="6" w16cid:durableId="1096052621">
    <w:abstractNumId w:val="4"/>
  </w:num>
  <w:num w:numId="7" w16cid:durableId="5089571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60D21"/>
    <w:rsid w:val="00096165"/>
    <w:rsid w:val="000B79B2"/>
    <w:rsid w:val="000C2200"/>
    <w:rsid w:val="000C6C82"/>
    <w:rsid w:val="000C7415"/>
    <w:rsid w:val="000D6475"/>
    <w:rsid w:val="000E603A"/>
    <w:rsid w:val="000F146C"/>
    <w:rsid w:val="00102468"/>
    <w:rsid w:val="00106544"/>
    <w:rsid w:val="00136E5A"/>
    <w:rsid w:val="00146AAF"/>
    <w:rsid w:val="00170068"/>
    <w:rsid w:val="001A775A"/>
    <w:rsid w:val="001B4E53"/>
    <w:rsid w:val="001C1B27"/>
    <w:rsid w:val="001C7F91"/>
    <w:rsid w:val="001E6675"/>
    <w:rsid w:val="00217E8A"/>
    <w:rsid w:val="00265296"/>
    <w:rsid w:val="00281CBD"/>
    <w:rsid w:val="002D5F00"/>
    <w:rsid w:val="00307A41"/>
    <w:rsid w:val="00316CD9"/>
    <w:rsid w:val="003E2FC6"/>
    <w:rsid w:val="0045793A"/>
    <w:rsid w:val="00491621"/>
    <w:rsid w:val="00492DDC"/>
    <w:rsid w:val="004C6615"/>
    <w:rsid w:val="00501E5E"/>
    <w:rsid w:val="005115F9"/>
    <w:rsid w:val="00523C5A"/>
    <w:rsid w:val="00554D3A"/>
    <w:rsid w:val="00563813"/>
    <w:rsid w:val="005840C1"/>
    <w:rsid w:val="005C5ABF"/>
    <w:rsid w:val="005E69C3"/>
    <w:rsid w:val="00605C39"/>
    <w:rsid w:val="00634038"/>
    <w:rsid w:val="006841E6"/>
    <w:rsid w:val="006C1319"/>
    <w:rsid w:val="006C2EF4"/>
    <w:rsid w:val="006C516E"/>
    <w:rsid w:val="006E0663"/>
    <w:rsid w:val="006F7027"/>
    <w:rsid w:val="007049E4"/>
    <w:rsid w:val="0072335D"/>
    <w:rsid w:val="0072541D"/>
    <w:rsid w:val="00757317"/>
    <w:rsid w:val="007769AF"/>
    <w:rsid w:val="00796A1E"/>
    <w:rsid w:val="007D1589"/>
    <w:rsid w:val="007D35D4"/>
    <w:rsid w:val="007E2925"/>
    <w:rsid w:val="0083749C"/>
    <w:rsid w:val="008443FE"/>
    <w:rsid w:val="00844BB7"/>
    <w:rsid w:val="00846034"/>
    <w:rsid w:val="00887978"/>
    <w:rsid w:val="008900C4"/>
    <w:rsid w:val="008C7E6E"/>
    <w:rsid w:val="00904F0D"/>
    <w:rsid w:val="00917003"/>
    <w:rsid w:val="00922E8C"/>
    <w:rsid w:val="00925149"/>
    <w:rsid w:val="00931B84"/>
    <w:rsid w:val="00941CA0"/>
    <w:rsid w:val="0096303F"/>
    <w:rsid w:val="00972869"/>
    <w:rsid w:val="00984CD1"/>
    <w:rsid w:val="00984CF9"/>
    <w:rsid w:val="009E7E74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A4C1C"/>
    <w:rsid w:val="00BE45D9"/>
    <w:rsid w:val="00BE5BC8"/>
    <w:rsid w:val="00BF0E44"/>
    <w:rsid w:val="00BF44DF"/>
    <w:rsid w:val="00C61A83"/>
    <w:rsid w:val="00C8108C"/>
    <w:rsid w:val="00C84AD0"/>
    <w:rsid w:val="00CF3CCB"/>
    <w:rsid w:val="00D40447"/>
    <w:rsid w:val="00D659AC"/>
    <w:rsid w:val="00DA47F3"/>
    <w:rsid w:val="00DC2C13"/>
    <w:rsid w:val="00DE256E"/>
    <w:rsid w:val="00DF5D0E"/>
    <w:rsid w:val="00E1471A"/>
    <w:rsid w:val="00E267B1"/>
    <w:rsid w:val="00E31C72"/>
    <w:rsid w:val="00E41CC6"/>
    <w:rsid w:val="00E52029"/>
    <w:rsid w:val="00E66F5D"/>
    <w:rsid w:val="00E6760A"/>
    <w:rsid w:val="00E831A5"/>
    <w:rsid w:val="00E850E7"/>
    <w:rsid w:val="00EC4C96"/>
    <w:rsid w:val="00ED2EEB"/>
    <w:rsid w:val="00EF3609"/>
    <w:rsid w:val="00F229DE"/>
    <w:rsid w:val="00F304D3"/>
    <w:rsid w:val="00F4663F"/>
    <w:rsid w:val="00F55EC5"/>
    <w:rsid w:val="00F70097"/>
    <w:rsid w:val="00F742E0"/>
    <w:rsid w:val="00F871C8"/>
    <w:rsid w:val="00FB2564"/>
    <w:rsid w:val="00FC2790"/>
    <w:rsid w:val="00FE0EE3"/>
    <w:rsid w:val="00FF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85D6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paragraph" w:styleId="NormalWeb">
    <w:name w:val="Normal (Web)"/>
    <w:basedOn w:val="Normal"/>
    <w:uiPriority w:val="99"/>
    <w:unhideWhenUsed/>
    <w:rsid w:val="00F55EC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xmsonormal">
    <w:name w:val="x_msonormal"/>
    <w:basedOn w:val="Normal"/>
    <w:rsid w:val="00F55EC5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20B69"/>
    <w:rsid w:val="00372ADD"/>
    <w:rsid w:val="00AD5A4A"/>
    <w:rsid w:val="00B16672"/>
    <w:rsid w:val="00CF0AE8"/>
    <w:rsid w:val="00CF3AB2"/>
    <w:rsid w:val="00F5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5950-S.E</BillDocName>
  <AmendType>AMH</AmendType>
  <SponsorAcronym>SHMK</SponsorAcronym>
  <DrafterAcronym>BUNC</DrafterAcronym>
  <DraftNumber>299</DraftNumber>
  <ReferenceNumber>ESSB 5950</ReferenceNumber>
  <Floor>H AMD TO H AMD (H-3407.1/24)</Floor>
  <AmendmentNumber> 1103</AmendmentNumber>
  <Sponsors>By Representative Schmick</Sponsors>
  <FloorAction>ADOPTED 02/24/2024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718</Words>
  <Characters>3895</Characters>
  <Application>Microsoft Office Word</Application>
  <DocSecurity>8</DocSecurity>
  <Lines>106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5950-S.E AMH ORMS BUNC 299</vt:lpstr>
    </vt:vector>
  </TitlesOfParts>
  <Company>Washington State Legislature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5950-S.E AMH SHMK BUNC 299</dc:title>
  <dc:creator>Meghan Morris</dc:creator>
  <cp:lastModifiedBy>Meghan Morris</cp:lastModifiedBy>
  <cp:revision>21</cp:revision>
  <dcterms:created xsi:type="dcterms:W3CDTF">2024-02-24T02:54:00Z</dcterms:created>
  <dcterms:modified xsi:type="dcterms:W3CDTF">2024-02-24T03:36:00Z</dcterms:modified>
</cp:coreProperties>
</file>