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635b193ec4b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5, after "include" strike all material through "agency" on line 7 and insert "tribal nations"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"mean" strike all material through "agency" on line 3 and insert "tribal nations"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exemptions for government agencies and contracted service providers when processing consumer health data on behalf of a government agency from the definitions of person and regulated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fe815b5d4b02" /></Relationships>
</file>