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c1afdb4644fd5" /></Relationships>
</file>

<file path=word/document.xml><?xml version="1.0" encoding="utf-8"?>
<w:document xmlns:w="http://schemas.openxmlformats.org/wordprocessingml/2006/main">
  <w:body>
    <w:p>
      <w:r>
        <w:rPr>
          <w:b/>
        </w:rPr>
        <w:r>
          <w:rPr/>
          <w:t xml:space="preserve">1271-S</w:t>
        </w:r>
      </w:r>
      <w:r>
        <w:rPr>
          <w:b/>
        </w:rPr>
        <w:t xml:space="preserve"> </w:t>
        <w:t xml:space="preserve">AMS</w:t>
      </w:r>
      <w:r>
        <w:rPr>
          <w:b/>
        </w:rPr>
        <w:t xml:space="preserve"> </w:t>
        <w:r>
          <w:rPr/>
          <w:t xml:space="preserve">TRAN</w:t>
        </w:r>
      </w:r>
      <w:r>
        <w:rPr>
          <w:b/>
        </w:rPr>
        <w:t xml:space="preserve"> </w:t>
        <w:r>
          <w:rPr/>
          <w:t xml:space="preserve">S2251.1</w:t>
        </w:r>
      </w:r>
      <w:r>
        <w:rPr>
          <w:b/>
        </w:rPr>
        <w:t xml:space="preserve"> - NOT FOR FLOOR USE</w:t>
      </w:r>
    </w:p>
    <w:p>
      <w:pPr>
        <w:ind w:left="0" w:right="0" w:firstLine="576"/>
      </w:pPr>
    </w:p>
    <w:p>
      <w:pPr>
        <w:spacing w:before="480" w:after="0" w:line="408" w:lineRule="exact"/>
      </w:pPr>
      <w:r>
        <w:rPr>
          <w:b/>
          <w:u w:val="single"/>
        </w:rPr>
        <w:t xml:space="preserve">SHB 1271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Pr>
        <w:spacing w:before="0" w:after="0" w:line="408" w:lineRule="exact"/>
        <w:ind w:left="0" w:right="0" w:firstLine="576"/>
        <w:jc w:val="left"/>
      </w:pPr>
      <w:r>
        <w:rPr/>
        <w:t xml:space="preserve">(6) Employment as a driver for organ transport vehicles does not add to the scope of practice for a current EMS provider and is not considered employment as an EMS provider.</w:t>
      </w:r>
    </w:p>
    <w:p>
      <w:pPr>
        <w:spacing w:before="0" w:after="0" w:line="408" w:lineRule="exact"/>
        <w:ind w:left="0" w:right="0" w:firstLine="576"/>
        <w:jc w:val="left"/>
      </w:pPr>
      <w:r>
        <w:rPr/>
        <w:t xml:space="preserve">(7) The secretary shall not establish fees for the license and renewals for an organ transport service or vehicle."</w:t>
      </w:r>
    </w:p>
    <w:p>
      <w:pPr>
        <w:spacing w:before="480" w:after="0" w:line="408" w:lineRule="exact"/>
      </w:pPr>
      <w:r>
        <w:rPr>
          <w:b/>
          <w:u w:val="single"/>
        </w:rPr>
        <w:t xml:space="preserve">SHB 1271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04/05/2023</w:t>
      </w:r>
    </w:p>
    <w:p>
      <w:pPr>
        <w:spacing w:before="0" w:after="0" w:line="408" w:lineRule="exact"/>
        <w:ind w:left="0" w:right="0" w:firstLine="576"/>
        <w:jc w:val="left"/>
      </w:pPr>
      <w:r>
        <w:rPr/>
        <w:t xml:space="preserve">On page 1, line 1 of the title, after "vehicles;" strike the remainder of the title and insert "amending RCW 68.64.010, 46.37.190, 46.37.380, 46.37.670, 46.61.210, 46.61.165, 47.52.025, 18.73.140, 18.73.081, and 18.73.030; adding a new section to chapter 46.04 RCW; and adding a new section to chapter 18.73 RCW."</w:t>
      </w:r>
    </w:p>
    <w:p>
      <w:pPr>
        <w:spacing w:before="0" w:after="0" w:line="408" w:lineRule="exact"/>
        <w:ind w:left="0" w:right="0" w:firstLine="576"/>
        <w:jc w:val="left"/>
      </w:pPr>
      <w:r>
        <w:rPr>
          <w:u w:val="single"/>
        </w:rPr>
        <w:t xml:space="preserve">EFFECT:</w:t>
      </w:r>
      <w:r>
        <w:rPr/>
        <w:t xml:space="preserve"> Removes the requirement that the Department of Health establish fees for organ transport service licenses and renewals and prohibits fees for licenses and renewals for organ transport services and vehicles.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e65d3ad4a4eaf" /></Relationships>
</file>