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b827c74094fb9" /></Relationships>
</file>

<file path=word/document.xml><?xml version="1.0" encoding="utf-8"?>
<w:document xmlns:w="http://schemas.openxmlformats.org/wordprocessingml/2006/main">
  <w:body>
    <w:p>
      <w:r>
        <w:rPr>
          <w:b/>
        </w:rPr>
        <w:r>
          <w:rPr/>
          <w:t xml:space="preserve">2331-S.E</w:t>
        </w:r>
      </w:r>
      <w:r>
        <w:rPr>
          <w:b/>
        </w:rPr>
        <w:t xml:space="preserve"> </w:t>
        <w:t xml:space="preserve">AMS</w:t>
      </w:r>
      <w:r>
        <w:rPr>
          <w:b/>
        </w:rPr>
        <w:t xml:space="preserve"> </w:t>
        <w:r>
          <w:rPr/>
          <w:t xml:space="preserve">MCCU</w:t>
        </w:r>
      </w:r>
      <w:r>
        <w:rPr>
          <w:b/>
        </w:rPr>
        <w:t xml:space="preserve"> </w:t>
        <w:r>
          <w:rPr/>
          <w:t xml:space="preserve">S5380.1</w:t>
        </w:r>
      </w:r>
      <w:r>
        <w:rPr>
          <w:b/>
        </w:rPr>
        <w:t xml:space="preserve"> - NOT FOR FLOOR USE</w:t>
      </w:r>
    </w:p>
    <w:p>
      <w:pPr>
        <w:ind w:left="0" w:right="0" w:firstLine="576"/>
      </w:pPr>
    </w:p>
    <w:p>
      <w:pPr>
        <w:spacing w:before="480" w:after="0" w:line="408" w:lineRule="exact"/>
      </w:pPr>
      <w:r>
        <w:rPr>
          <w:b/>
          <w:u w:val="single"/>
        </w:rPr>
        <w:t xml:space="preserve">ESHB 2331</w:t>
      </w:r>
      <w:r>
        <w:t xml:space="preserve"> -</w:t>
      </w:r>
      <w:r>
        <w:t xml:space="preserve"> </w:t>
        <w:t xml:space="preserve">S AMD TO EDU COMM AMD (S-5271.1/24)</w:t>
      </w:r>
      <w:r>
        <w:t xml:space="preserve"> </w:t>
      </w:r>
      <w:r>
        <w:rPr>
          <w:b/>
        </w:rPr>
        <w:t xml:space="preserve">704</w:t>
      </w:r>
    </w:p>
    <w:p>
      <w:pPr>
        <w:spacing w:before="0" w:after="0" w:line="408" w:lineRule="exact"/>
        <w:ind w:left="0" w:right="0" w:firstLine="576"/>
        <w:jc w:val="left"/>
      </w:pPr>
      <w:r>
        <w:rPr/>
        <w:t xml:space="preserve">By Senator McCune</w:t>
      </w:r>
    </w:p>
    <w:p>
      <w:pPr>
        <w:jc w:val="right"/>
      </w:pPr>
      <w:r>
        <w:rPr>
          <w:b/>
        </w:rPr>
        <w:t xml:space="preserve">NOT ADOPTED 02/22/2024</w:t>
      </w:r>
    </w:p>
    <w:p>
      <w:pPr>
        <w:spacing w:before="0" w:after="0" w:line="408" w:lineRule="exact"/>
        <w:ind w:left="0" w:right="0" w:firstLine="576"/>
        <w:jc w:val="left"/>
      </w:pPr>
      <w:r>
        <w:rPr/>
        <w:t xml:space="preserve">On page 1, line 24, after "(3)" insert "A school district board of directors may not approve the use of any textbook, instructional material, supplemental instructional material, or other curriculum for student instruction if it contains any erotic material as defined in RCW 9.68.050, sexually explicit material as defined in RCW 9.68.130, or lewd or obscene matter as defined in RCW 7.48A.010.</w:t>
      </w:r>
    </w:p>
    <w:p>
      <w:pPr>
        <w:spacing w:before="0" w:after="0" w:line="408" w:lineRule="exact"/>
        <w:ind w:left="0" w:right="0" w:firstLine="576"/>
        <w:jc w:val="left"/>
      </w:pPr>
      <w:r>
        <w:rPr/>
        <w:t xml:space="preserve">(4) A school employee may not use or offer any textbook, instructional material, supplemental instructional material, or other curriculum for student instruction if it contains any erotic material as defined in RCW 9.68.050, sexually explicit material as defined in RCW 9.68.130, or lewd or obscene matter as defined in RCW 7.48A.010.</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(1) Prohibits school boards from approving the use of any material for student instruction if it contains erotic material, sexually explicit material, or lewd or obscene material.</w:t>
      </w:r>
    </w:p>
    <w:p>
      <w:pPr>
        <w:spacing w:before="0" w:after="0" w:line="408" w:lineRule="exact"/>
        <w:ind w:left="0" w:right="0" w:firstLine="576"/>
        <w:jc w:val="left"/>
      </w:pPr>
      <w:r>
        <w:rPr/>
        <w:t xml:space="preserve">(2) Prohibits school employees from using or offering any textbook, instructional material, supplemental instructional material, or other curriculum for student instruction if it contains erotic material, sexually explicit material, or lewd material.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1783af6b6f4dab" /></Relationships>
</file>