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fcbdd773e413c" /></Relationships>
</file>

<file path=word/document.xml><?xml version="1.0" encoding="utf-8"?>
<w:document xmlns:w="http://schemas.openxmlformats.org/wordprocessingml/2006/main">
  <w:body>
    <w:p>
      <w:r>
        <w:rPr>
          <w:b/>
        </w:rPr>
        <w:r>
          <w:rPr/>
          <w:t xml:space="preserve">5085-S</w:t>
        </w:r>
      </w:r>
      <w:r>
        <w:rPr>
          <w:b/>
        </w:rPr>
        <w:t xml:space="preserve"> </w:t>
        <w:t xml:space="preserve">AMS</w:t>
      </w:r>
      <w:r>
        <w:rPr>
          <w:b/>
        </w:rPr>
        <w:t xml:space="preserve"> </w:t>
        <w:r>
          <w:rPr/>
          <w:t xml:space="preserve">HAWK</w:t>
        </w:r>
      </w:r>
      <w:r>
        <w:rPr>
          <w:b/>
        </w:rPr>
        <w:t xml:space="preserve"> </w:t>
        <w:r>
          <w:rPr/>
          <w:t xml:space="preserve">S2100.1</w:t>
        </w:r>
      </w:r>
      <w:r>
        <w:rPr>
          <w:b/>
        </w:rPr>
        <w:t xml:space="preserve"> - NOT FOR FLOOR USE</w:t>
      </w:r>
    </w:p>
    <w:p>
      <w:pPr>
        <w:ind w:left="0" w:right="0" w:firstLine="576"/>
      </w:pPr>
    </w:p>
    <w:p>
      <w:pPr>
        <w:spacing w:before="480" w:after="0" w:line="408" w:lineRule="exact"/>
      </w:pPr>
      <w:r>
        <w:rPr>
          <w:b/>
          <w:u w:val="single"/>
        </w:rPr>
        <w:t xml:space="preserve">SSB 5085</w:t>
      </w:r>
      <w:r>
        <w:t xml:space="preserve"> -</w:t>
      </w:r>
      <w:r>
        <w:t xml:space="preserve"> </w:t>
        <w:t xml:space="preserve">S AMD TO S AMD (S-1194.2/23)</w:t>
      </w:r>
      <w:r>
        <w:t xml:space="preserve"> </w:t>
      </w:r>
      <w:r>
        <w:rPr>
          <w:b/>
        </w:rPr>
        <w:t xml:space="preserve">150</w:t>
      </w:r>
    </w:p>
    <w:p>
      <w:pPr>
        <w:spacing w:before="0" w:after="0" w:line="408" w:lineRule="exact"/>
        <w:ind w:left="0" w:right="0" w:firstLine="576"/>
        <w:jc w:val="left"/>
      </w:pPr>
      <w:r>
        <w:rPr/>
        <w:t xml:space="preserve">By Senator Hawkins</w:t>
      </w:r>
    </w:p>
    <w:p>
      <w:pPr>
        <w:jc w:val="right"/>
      </w:pPr>
      <w:r>
        <w:rPr>
          <w:b/>
        </w:rPr>
        <w:t xml:space="preserve">NOT CONSIDERED 05/17/2023</w:t>
      </w:r>
    </w:p>
    <w:p>
      <w:pPr>
        <w:spacing w:before="0" w:after="0" w:line="408" w:lineRule="exact"/>
        <w:ind w:left="0" w:right="0" w:firstLine="576"/>
        <w:jc w:val="left"/>
      </w:pPr>
      <w:r>
        <w:rPr/>
        <w:t xml:space="preserve">On page 1, beginning on line 12, after "for" strike all material through "for" on line 13 and insert "researching, studying, and analyzing issues"</w:t>
      </w:r>
    </w:p>
    <w:p>
      <w:pPr>
        <w:spacing w:before="0" w:after="0" w:line="408" w:lineRule="exact"/>
        <w:ind w:left="0" w:right="0" w:firstLine="576"/>
        <w:jc w:val="left"/>
      </w:pPr>
      <w:r>
        <w:rPr/>
        <w:t xml:space="preserve">On page 1, line 13, after "employment." insert "As such, the legislature intends to create a work group to better understand the issues facing principals in our schools."</w:t>
      </w:r>
    </w:p>
    <w:p>
      <w:pPr>
        <w:spacing w:before="0" w:after="0" w:line="408" w:lineRule="exact"/>
        <w:ind w:left="0" w:right="0" w:firstLine="576"/>
        <w:jc w:val="left"/>
      </w:pPr>
      <w:r>
        <w:rPr/>
        <w:t xml:space="preserve">Beginning on page 1, line 20, strike all of sections 2 through 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Subject to the availability of amounts appropriated for this specific purpose, the principal employment work group is hereby established to research, study, and report on employment-related issues for school principals and assistant principals.</w:t>
      </w:r>
    </w:p>
    <w:p>
      <w:pPr>
        <w:spacing w:before="0" w:after="0" w:line="408" w:lineRule="exact"/>
        <w:ind w:left="0" w:right="0" w:firstLine="576"/>
        <w:jc w:val="left"/>
      </w:pPr>
      <w:r>
        <w:rPr/>
        <w:t xml:space="preserve">(2) Staff support for the principal employment work group must be provided by the office of the superintendent of public instruction.</w:t>
      </w:r>
    </w:p>
    <w:p>
      <w:pPr>
        <w:spacing w:before="0" w:after="0" w:line="408" w:lineRule="exact"/>
        <w:ind w:left="0" w:right="0" w:firstLine="576"/>
        <w:jc w:val="left"/>
      </w:pPr>
      <w:r>
        <w:rPr/>
        <w:t xml:space="preserve">(3)(a) The superintendent of public instruction must appoint the members of the committee. The membership may include appropriate members of the education community including, but not limited to, representatives from:</w:t>
      </w:r>
    </w:p>
    <w:p>
      <w:pPr>
        <w:spacing w:before="0" w:after="0" w:line="408" w:lineRule="exact"/>
        <w:ind w:left="0" w:right="0" w:firstLine="576"/>
        <w:jc w:val="left"/>
      </w:pPr>
      <w:r>
        <w:rPr/>
        <w:t xml:space="preserve">(i) A state association of teachers;</w:t>
      </w:r>
    </w:p>
    <w:p>
      <w:pPr>
        <w:spacing w:before="0" w:after="0" w:line="408" w:lineRule="exact"/>
        <w:ind w:left="0" w:right="0" w:firstLine="576"/>
        <w:jc w:val="left"/>
      </w:pPr>
      <w:r>
        <w:rPr/>
        <w:t xml:space="preserve">(ii) A state association of school administrators;</w:t>
      </w:r>
    </w:p>
    <w:p>
      <w:pPr>
        <w:spacing w:before="0" w:after="0" w:line="408" w:lineRule="exact"/>
        <w:ind w:left="0" w:right="0" w:firstLine="576"/>
        <w:jc w:val="left"/>
      </w:pPr>
      <w:r>
        <w:rPr/>
        <w:t xml:space="preserve">(iii) The Washington state school directors' association;</w:t>
      </w:r>
    </w:p>
    <w:p>
      <w:pPr>
        <w:spacing w:before="0" w:after="0" w:line="408" w:lineRule="exact"/>
        <w:ind w:left="0" w:right="0" w:firstLine="576"/>
        <w:jc w:val="left"/>
      </w:pPr>
      <w:r>
        <w:rPr/>
        <w:t xml:space="preserve">(iv) A state association of school principals; and</w:t>
      </w:r>
    </w:p>
    <w:p>
      <w:pPr>
        <w:spacing w:before="0" w:after="0" w:line="408" w:lineRule="exact"/>
        <w:ind w:left="0" w:right="0" w:firstLine="576"/>
        <w:jc w:val="left"/>
      </w:pPr>
      <w:r>
        <w:rPr/>
        <w:t xml:space="preserve">(v) The office of the superintendent of public instruction.</w:t>
      </w:r>
    </w:p>
    <w:p>
      <w:pPr>
        <w:spacing w:before="0" w:after="0" w:line="408" w:lineRule="exact"/>
        <w:ind w:left="0" w:right="0" w:firstLine="576"/>
        <w:jc w:val="left"/>
      </w:pPr>
      <w:r>
        <w:rPr/>
        <w:t xml:space="preserve">(b) Membership in the work group is encouraged to be geographically diverse and contain educators with a variety of experiences and positions in the state's K-12 educational system.</w:t>
      </w:r>
    </w:p>
    <w:p>
      <w:pPr>
        <w:spacing w:before="0" w:after="0" w:line="408" w:lineRule="exact"/>
        <w:ind w:left="0" w:right="0" w:firstLine="576"/>
        <w:jc w:val="left"/>
      </w:pPr>
      <w:r>
        <w:rPr/>
        <w:t xml:space="preserve">(4) The principal employment work group must analyze and report on a range of issues facing principals and assistant principals including, but not limited to:</w:t>
      </w:r>
    </w:p>
    <w:p>
      <w:pPr>
        <w:spacing w:before="0" w:after="0" w:line="408" w:lineRule="exact"/>
        <w:ind w:left="0" w:right="0" w:firstLine="576"/>
        <w:jc w:val="left"/>
      </w:pPr>
      <w:r>
        <w:rPr/>
        <w:t xml:space="preserve">(a) The principal workforce, including identifying any shortage or gaps in employment that may exist;</w:t>
      </w:r>
    </w:p>
    <w:p>
      <w:pPr>
        <w:spacing w:before="0" w:after="0" w:line="408" w:lineRule="exact"/>
        <w:ind w:left="0" w:right="0" w:firstLine="576"/>
        <w:jc w:val="left"/>
      </w:pPr>
      <w:r>
        <w:rPr/>
        <w:t xml:space="preserve">(b) Principal recruitment and retention, including contract provisions, evaluation criteria, and paths to certification; and</w:t>
      </w:r>
    </w:p>
    <w:p>
      <w:pPr>
        <w:spacing w:before="0" w:after="0" w:line="408" w:lineRule="exact"/>
        <w:ind w:left="0" w:right="0" w:firstLine="576"/>
        <w:jc w:val="left"/>
      </w:pPr>
      <w:r>
        <w:rPr/>
        <w:t xml:space="preserve">(c) Potential benefits and challenges of expanded collective bargaining, including the impacts of revising state law relating to the scope of collective bargaining.</w:t>
      </w:r>
    </w:p>
    <w:p>
      <w:pPr>
        <w:spacing w:before="0" w:after="0" w:line="408" w:lineRule="exact"/>
        <w:ind w:left="0" w:right="0" w:firstLine="576"/>
        <w:jc w:val="left"/>
      </w:pPr>
      <w:r>
        <w:rPr/>
        <w:t xml:space="preserve">(5) The principal employment work group shall report its findings and recommendations to the governor and appropriate committees of the legislature by December 31, 2025.</w:t>
      </w:r>
    </w:p>
    <w:p>
      <w:pPr>
        <w:spacing w:before="0" w:after="0" w:line="408" w:lineRule="exact"/>
        <w:ind w:left="0" w:right="0" w:firstLine="576"/>
        <w:jc w:val="left"/>
      </w:pPr>
      <w:r>
        <w:rPr/>
        <w:t xml:space="preserve">(6) This section expires July 1, 2026."</w:t>
      </w:r>
    </w:p>
    <w:p>
      <w:pPr>
        <w:spacing w:before="0" w:after="0" w:line="408" w:lineRule="exact"/>
        <w:ind w:left="0" w:right="0" w:firstLine="576"/>
        <w:jc w:val="left"/>
      </w:pPr>
      <w:r>
        <w:rPr/>
        <w:t xml:space="preserve">On page 9, line 17, after "line" strike all material through "section." on line 20 and insert "1 of the title, after "principal" strike the remainder of the title and insert "terms of employment; creating new sections; and providing an expiration date."</w:t>
      </w:r>
    </w:p>
    <w:p>
      <w:pPr>
        <w:spacing w:before="0" w:after="0" w:line="408" w:lineRule="exact"/>
        <w:ind w:left="0" w:right="0" w:firstLine="576"/>
        <w:jc w:val="left"/>
      </w:pPr>
      <w:r>
        <w:rPr>
          <w:u w:val="single"/>
        </w:rPr>
        <w:t xml:space="preserve">EFFECT:</w:t>
      </w:r>
      <w:r>
        <w:rPr/>
        <w:t xml:space="preserve"> Alters the intent section. Removes various provisions from the bill. Creates a principal employment work group to research, study, and report on employment-related issues for principals and assistant principals. Establishes staffing, membership, and issue areas for the work group. Requires that the work group report to the governor and appropriate committees of the legislature by December 31,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dcebfe94ec4c2d" /></Relationships>
</file>