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65e631d9a4ec4" /></Relationships>
</file>

<file path=word/document.xml><?xml version="1.0" encoding="utf-8"?>
<w:document xmlns:w="http://schemas.openxmlformats.org/wordprocessingml/2006/main">
  <w:body>
    <w:p>
      <w:r>
        <w:rPr>
          <w:b/>
        </w:rPr>
        <w:r>
          <w:rPr/>
          <w:t xml:space="preserve">5231-S</w:t>
        </w:r>
      </w:r>
      <w:r>
        <w:rPr>
          <w:b/>
        </w:rPr>
        <w:t xml:space="preserve"> </w:t>
        <w:t xml:space="preserve">AMS</w:t>
      </w:r>
      <w:r>
        <w:rPr>
          <w:b/>
        </w:rPr>
        <w:t xml:space="preserve"> </w:t>
        <w:r>
          <w:rPr/>
          <w:t xml:space="preserve">SALO</w:t>
        </w:r>
      </w:r>
      <w:r>
        <w:rPr>
          <w:b/>
        </w:rPr>
        <w:t xml:space="preserve"> </w:t>
        <w:r>
          <w:rPr/>
          <w:t xml:space="preserve">S1429.2</w:t>
        </w:r>
      </w:r>
      <w:r>
        <w:rPr>
          <w:b/>
        </w:rPr>
        <w:t xml:space="preserve"> - NOT FOR FLOOR USE</w:t>
      </w:r>
    </w:p>
    <w:p>
      <w:pPr>
        <w:ind w:left="0" w:right="0" w:firstLine="576"/>
      </w:pPr>
    </w:p>
    <w:p>
      <w:pPr>
        <w:spacing w:before="480" w:after="0" w:line="408" w:lineRule="exact"/>
      </w:pPr>
      <w:r>
        <w:rPr>
          <w:b/>
          <w:u w:val="single"/>
        </w:rPr>
        <w:t xml:space="preserve">SSB 5231</w:t>
      </w:r>
      <w:r>
        <w:t xml:space="preserve"> -</w:t>
      </w:r>
      <w:r>
        <w:t xml:space="preserve"> </w:t>
        <w:t xml:space="preserve">S AMD</w:t>
      </w:r>
      <w:r>
        <w:t xml:space="preserve"> </w:t>
      </w:r>
      <w:r>
        <w:rPr>
          <w:b/>
        </w:rPr>
        <w:t xml:space="preserve">30</w:t>
      </w:r>
    </w:p>
    <w:p>
      <w:pPr>
        <w:spacing w:before="0" w:after="0" w:line="408" w:lineRule="exact"/>
        <w:ind w:left="0" w:right="0" w:firstLine="576"/>
        <w:jc w:val="left"/>
      </w:pPr>
      <w:r>
        <w:rPr/>
        <w:t xml:space="preserve">By Senator Salomon</w:t>
      </w:r>
    </w:p>
    <w:p>
      <w:pPr>
        <w:jc w:val="right"/>
      </w:pPr>
      <w:r>
        <w:rPr>
          <w:b/>
        </w:rPr>
        <w:t xml:space="preserve">ADOPTED 02/15/2023</w:t>
      </w:r>
    </w:p>
    <w:p>
      <w:pPr>
        <w:spacing w:before="0" w:after="0" w:line="408" w:lineRule="exact"/>
        <w:ind w:left="0" w:right="0" w:firstLine="576"/>
        <w:jc w:val="left"/>
      </w:pPr>
      <w:r>
        <w:rPr/>
        <w:t xml:space="preserve">On page 5, line 2, after "</w:t>
      </w:r>
      <w:r>
        <w:rPr>
          <w:u w:val="single"/>
        </w:rPr>
        <w:t xml:space="preserve">shall</w:t>
      </w:r>
      <w:r>
        <w:rPr/>
        <w:t xml:space="preserve">" strike all material through "</w:t>
      </w:r>
      <w:r>
        <w:rPr>
          <w:u w:val="single"/>
        </w:rPr>
        <w:t xml:space="preserve">service</w:t>
      </w:r>
      <w:r>
        <w:rPr/>
        <w:t xml:space="preserve">" on line 4 and insert "</w:t>
      </w:r>
      <w:r>
        <w:rPr>
          <w:u w:val="single"/>
        </w:rPr>
        <w:t xml:space="preserve">take possession of all firearms, dangerous weapons, and any concealed pistol license belonging to the respondent that are surrendered, in plain sight, or discovered pursuant to a lawful search, as required by RCW 9.41.801</w:t>
      </w:r>
      <w:r>
        <w:rPr/>
        <w:t xml:space="preserve">"</w:t>
      </w:r>
    </w:p>
    <w:p>
      <w:pPr>
        <w:spacing w:before="0" w:after="0" w:line="408" w:lineRule="exact"/>
        <w:ind w:left="0" w:right="0" w:firstLine="576"/>
        <w:jc w:val="left"/>
      </w:pPr>
      <w:r>
        <w:rPr>
          <w:u w:val="single"/>
        </w:rPr>
        <w:t xml:space="preserve">EFFECT:</w:t>
      </w:r>
      <w:r>
        <w:rPr/>
        <w:t xml:space="preserve"> Amends the duty of law enforcement officers serving an order to surrender and prohibit weapons or an extreme risk protection order under this act to comport with current statutory duties of law enforcement officers when serving such orders.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70d8ec312484d" /></Relationships>
</file>