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e37243d384afe" /></Relationships>
</file>

<file path=word/document.xml><?xml version="1.0" encoding="utf-8"?>
<w:document xmlns:w="http://schemas.openxmlformats.org/wordprocessingml/2006/main">
  <w:body>
    <w:p>
      <w:r>
        <w:rPr>
          <w:b/>
        </w:rPr>
        <w:r>
          <w:rPr/>
          <w:t xml:space="preserve">5236-S2</w:t>
        </w:r>
      </w:r>
      <w:r>
        <w:rPr>
          <w:b/>
        </w:rPr>
        <w:t xml:space="preserve"> </w:t>
        <w:t xml:space="preserve">AMS</w:t>
      </w:r>
      <w:r>
        <w:rPr>
          <w:b/>
        </w:rPr>
        <w:t xml:space="preserve"> </w:t>
        <w:r>
          <w:rPr/>
          <w:t xml:space="preserve">MULL</w:t>
        </w:r>
      </w:r>
      <w:r>
        <w:rPr>
          <w:b/>
        </w:rPr>
        <w:t xml:space="preserve"> </w:t>
        <w:r>
          <w:rPr/>
          <w:t xml:space="preserve">S2161.2</w:t>
        </w:r>
      </w:r>
      <w:r>
        <w:rPr>
          <w:b/>
        </w:rPr>
        <w:t xml:space="preserve"> - NOT FOR FLOOR USE</w:t>
      </w:r>
    </w:p>
    <w:p>
      <w:pPr>
        <w:ind w:left="0" w:right="0" w:firstLine="576"/>
      </w:pPr>
    </w:p>
    <w:p>
      <w:pPr>
        <w:spacing w:before="480" w:after="0" w:line="408" w:lineRule="exact"/>
      </w:pPr>
      <w:r>
        <w:rPr>
          <w:b/>
          <w:u w:val="single"/>
        </w:rPr>
        <w:t xml:space="preserve">2SSB 5236</w:t>
      </w:r>
      <w:r>
        <w:t xml:space="preserve"> -</w:t>
      </w:r>
      <w:r>
        <w:t xml:space="preserve"> </w:t>
        <w:t xml:space="preserve">S AMD TO S AMD (S-2145.2/23)</w:t>
      </w:r>
      <w:r>
        <w:t xml:space="preserve"> </w:t>
      </w:r>
      <w:r>
        <w:rPr>
          <w:b/>
        </w:rPr>
        <w:t xml:space="preserve">186</w:t>
      </w:r>
    </w:p>
    <w:p>
      <w:pPr>
        <w:spacing w:before="0" w:after="0" w:line="408" w:lineRule="exact"/>
        <w:ind w:left="0" w:right="0" w:firstLine="576"/>
        <w:jc w:val="left"/>
      </w:pPr>
      <w:r>
        <w:rPr/>
        <w:t xml:space="preserve">By Senator Mullet</w:t>
      </w:r>
    </w:p>
    <w:p>
      <w:pPr>
        <w:jc w:val="right"/>
      </w:pPr>
      <w:r>
        <w:rPr>
          <w:b/>
        </w:rPr>
        <w:t xml:space="preserve">ADOPTED 03/06/2023</w:t>
      </w:r>
    </w:p>
    <w:p>
      <w:pPr>
        <w:spacing w:before="0" w:after="0" w:line="408" w:lineRule="exact"/>
        <w:ind w:left="0" w:right="0" w:firstLine="576"/>
        <w:jc w:val="left"/>
      </w:pPr>
      <w:r>
        <w:rPr/>
        <w:t xml:space="preserve">On page 8, line 11, after "</w:t>
      </w:r>
      <w:r>
        <w:rPr>
          <w:u w:val="single"/>
        </w:rPr>
        <w:t xml:space="preserve">Beginning</w:t>
      </w:r>
      <w:r>
        <w:rPr/>
        <w:t xml:space="preserve">" strike "</w:t>
      </w:r>
      <w:r>
        <w:rPr>
          <w:u w:val="single"/>
        </w:rPr>
        <w:t xml:space="preserve">in</w:t>
      </w:r>
      <w:r>
        <w:rPr/>
        <w:t xml:space="preserve">" and insert "</w:t>
      </w:r>
      <w:r>
        <w:rPr>
          <w:u w:val="single"/>
        </w:rPr>
        <w:t xml:space="preserve">July 1,</w:t>
      </w:r>
      <w:r>
        <w:rPr/>
        <w:t xml:space="preserve">"</w:t>
      </w:r>
    </w:p>
    <w:p>
      <w:pPr>
        <w:spacing w:before="0" w:after="0" w:line="408" w:lineRule="exact"/>
        <w:ind w:left="0" w:right="0" w:firstLine="576"/>
        <w:jc w:val="left"/>
      </w:pPr>
      <w:r>
        <w:rPr/>
        <w:t xml:space="preserve">On page 9, line 6, after "</w:t>
      </w:r>
      <w:r>
        <w:t>((</w:t>
      </w:r>
      <w:r>
        <w:rPr>
          <w:strike/>
        </w:rPr>
        <w:t xml:space="preserve">(a)</w:t>
      </w:r>
      <w:r>
        <w:t>))</w:t>
      </w:r>
      <w:r>
        <w:rPr/>
        <w:t xml:space="preserve">" strike "</w:t>
      </w:r>
      <w:r>
        <w:rPr>
          <w:u w:val="single"/>
        </w:rPr>
        <w:t xml:space="preserve">(b)</w:t>
      </w:r>
      <w:r>
        <w:rPr/>
        <w:t xml:space="preserve">" and insert "</w:t>
      </w:r>
      <w:r>
        <w:rPr>
          <w:u w:val="single"/>
        </w:rPr>
        <w:t xml:space="preserve">(c)</w:t>
      </w:r>
      <w:r>
        <w:rPr/>
        <w:t xml:space="preserve">"</w:t>
      </w:r>
    </w:p>
    <w:p>
      <w:pPr>
        <w:spacing w:before="0" w:after="0" w:line="408" w:lineRule="exact"/>
        <w:ind w:left="0" w:right="0" w:firstLine="576"/>
        <w:jc w:val="left"/>
      </w:pPr>
      <w:r>
        <w:rPr/>
        <w:t xml:space="preserve">On page 9, line 7, after "</w:t>
      </w:r>
      <w:r>
        <w:t>((</w:t>
      </w:r>
      <w:r>
        <w:rPr>
          <w:strike/>
        </w:rPr>
        <w:t xml:space="preserve">(b)</w:t>
      </w:r>
      <w:r>
        <w:t>))</w:t>
      </w:r>
      <w:r>
        <w:rPr/>
        <w:t xml:space="preserve">" strike "</w:t>
      </w:r>
      <w:r>
        <w:rPr>
          <w:u w:val="single"/>
        </w:rPr>
        <w:t xml:space="preserve">(c)</w:t>
      </w:r>
      <w:r>
        <w:rPr/>
        <w:t xml:space="preserve">" and insert "</w:t>
      </w:r>
      <w:r>
        <w:rPr>
          <w:u w:val="single"/>
        </w:rPr>
        <w:t xml:space="preserve">(d)</w:t>
      </w:r>
      <w:r>
        <w:rPr/>
        <w:t xml:space="preserve">"</w:t>
      </w:r>
    </w:p>
    <w:p>
      <w:pPr>
        <w:spacing w:before="0" w:after="0" w:line="408" w:lineRule="exact"/>
        <w:ind w:left="0" w:right="0" w:firstLine="576"/>
        <w:jc w:val="left"/>
      </w:pPr>
      <w:r>
        <w:rPr/>
        <w:t xml:space="preserve">On page 14, line 25, after "</w:t>
      </w:r>
      <w:r>
        <w:rPr>
          <w:u w:val="single"/>
        </w:rPr>
        <w:t xml:space="preserve">percent</w:t>
      </w:r>
      <w:r>
        <w:rPr/>
        <w:t xml:space="preserve">" strike "</w:t>
      </w:r>
      <w:r>
        <w:rPr>
          <w:u w:val="single"/>
        </w:rPr>
        <w:t xml:space="preserve">of</w:t>
      </w:r>
      <w:r>
        <w:rPr/>
        <w:t xml:space="preserve">" and insert "</w:t>
      </w:r>
      <w:r>
        <w:rPr>
          <w:u w:val="single"/>
        </w:rPr>
        <w:t xml:space="preserve">compliance with</w:t>
      </w:r>
      <w:r>
        <w:rPr/>
        <w:t xml:space="preserve">"</w:t>
      </w:r>
    </w:p>
    <w:p>
      <w:pPr>
        <w:spacing w:before="0" w:after="0" w:line="408" w:lineRule="exact"/>
        <w:ind w:left="0" w:right="0" w:firstLine="576"/>
        <w:jc w:val="left"/>
      </w:pPr>
      <w:r>
        <w:rPr/>
        <w:t xml:space="preserve">On page 16, line 19, after "RCW" strike "70.41.420(8)" and insert "70.41.420(7)"</w:t>
      </w:r>
    </w:p>
    <w:p>
      <w:pPr>
        <w:spacing w:before="0" w:after="0" w:line="408" w:lineRule="exact"/>
        <w:ind w:left="0" w:right="0" w:firstLine="576"/>
        <w:jc w:val="left"/>
      </w:pPr>
      <w:r>
        <w:rPr/>
        <w:t xml:space="preserve">On page 16, line 33, after "RCW" strike "70.41.420(8)" and insert "70.41.420(7)"</w:t>
      </w:r>
    </w:p>
    <w:p>
      <w:pPr>
        <w:spacing w:before="0" w:after="0" w:line="408" w:lineRule="exact"/>
        <w:ind w:left="0" w:right="0" w:firstLine="576"/>
        <w:jc w:val="left"/>
      </w:pPr>
      <w:r>
        <w:rPr/>
        <w:t xml:space="preserve">On page 23, beginning on line 4, after "(a)" strike all material through "employer" on line 10 and insert "Upon the department's review of the employer's report due under RCW 49.12.480(2), if the department determines that an employer is not 80 percent compliant with the meal and rest break requirements under RCW 49.12.480, and more than 20 percent of the required meals and rest periods were missed, or if an employer fails to properly submit a report, the department may offer to provide technical assistance to the employer, although until June 30, 2026, the department must offer technical assistance to the employer"</w:t>
      </w:r>
    </w:p>
    <w:p>
      <w:pPr>
        <w:spacing w:before="0" w:after="0" w:line="408" w:lineRule="exact"/>
        <w:ind w:left="0" w:right="0" w:firstLine="576"/>
        <w:jc w:val="left"/>
      </w:pPr>
      <w:r>
        <w:rPr/>
        <w:t xml:space="preserve">On page 26, line 11, after "RCW 49.28.410" strike "</w:t>
      </w:r>
      <w:r>
        <w:rPr>
          <w:u w:val="single"/>
        </w:rPr>
        <w:t xml:space="preserve">and 70.41.420(9)</w:t>
      </w:r>
      <w:r>
        <w:rPr/>
        <w:t xml:space="preserve">"</w:t>
      </w:r>
    </w:p>
    <w:p>
      <w:pPr>
        <w:spacing w:before="0" w:after="0" w:line="408" w:lineRule="exact"/>
        <w:ind w:left="0" w:right="0" w:firstLine="576"/>
        <w:jc w:val="left"/>
      </w:pPr>
      <w:r>
        <w:rPr/>
        <w:t xml:space="preserve">On page 26, beginning on line 25, after "of" strike "this chapter or RCW 70.41.420(9)" and insert "RCW 49.28.140"</w:t>
      </w:r>
    </w:p>
    <w:p>
      <w:pPr>
        <w:spacing w:before="0" w:after="0" w:line="408" w:lineRule="exact"/>
        <w:ind w:left="0" w:right="0" w:firstLine="576"/>
        <w:jc w:val="left"/>
      </w:pPr>
      <w:r>
        <w:rPr/>
        <w:t xml:space="preserve">On page 27, line 11, after "of" strike "this chapter" and insert "RCW 49.28.140"</w:t>
      </w:r>
    </w:p>
    <w:p>
      <w:pPr>
        <w:spacing w:before="0" w:after="0" w:line="408" w:lineRule="exact"/>
        <w:ind w:left="0" w:right="0" w:firstLine="576"/>
        <w:jc w:val="left"/>
      </w:pPr>
      <w:r>
        <w:rPr/>
        <w:t xml:space="preserve">On page 27, line 20, after "of" strike "this chapter" and insert "RCW 49.28.140"</w:t>
      </w:r>
    </w:p>
    <w:p>
      <w:pPr>
        <w:spacing w:before="0" w:after="0" w:line="408" w:lineRule="exact"/>
        <w:ind w:left="0" w:right="0" w:firstLine="576"/>
        <w:jc w:val="left"/>
      </w:pPr>
      <w:r>
        <w:rPr/>
        <w:t xml:space="preserve">On page 27, line 34, after "this" strike "chapter" and insert "section"</w:t>
      </w:r>
    </w:p>
    <w:p>
      <w:pPr>
        <w:spacing w:before="0" w:after="0" w:line="408" w:lineRule="exact"/>
        <w:ind w:left="0" w:right="0" w:firstLine="576"/>
        <w:jc w:val="left"/>
      </w:pPr>
      <w:r>
        <w:rPr>
          <w:u w:val="single"/>
        </w:rPr>
        <w:t xml:space="preserve">EFFECT:</w:t>
      </w:r>
      <w:r>
        <w:rPr/>
        <w:t xml:space="preserve"> Specifies that hospitals must report if compliance is less than 80 percent beginning July 1, 2025, rather than beginning in 2025. Modifies wording related to revised corrective plans of action being likely to produce a minimum of 80 percent compliance with nurse staffing assignments, rather than 80 percent compliance of nurse staffing assignments. Modifies language around the 80 percent compliance threshold for the meal and rest break provisions.</w:t>
      </w:r>
    </w:p>
    <w:p>
      <w:pPr>
        <w:spacing w:before="0" w:after="0" w:line="408" w:lineRule="exact"/>
        <w:ind w:left="0" w:right="0" w:firstLine="576"/>
        <w:jc w:val="left"/>
      </w:pPr>
      <w:r>
        <w:rPr/>
        <w:t xml:space="preserve">Changes cross references to limit certain L&amp;I enforcement provisions to only RCW 49.28.140. Corrects cross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2cf522cbbf4b8f" /></Relationships>
</file>