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eef880028b4481" /></Relationships>
</file>

<file path=word/document.xml><?xml version="1.0" encoding="utf-8"?>
<w:document xmlns:w="http://schemas.openxmlformats.org/wordprocessingml/2006/main">
  <w:body>
    <w:p>
      <w:r>
        <w:rPr>
          <w:b/>
        </w:rPr>
        <w:r>
          <w:rPr/>
          <w:t xml:space="preserve">5245-S</w:t>
        </w:r>
      </w:r>
      <w:r>
        <w:rPr>
          <w:b/>
        </w:rPr>
        <w:t xml:space="preserve"> </w:t>
        <w:t xml:space="preserve">AMS</w:t>
      </w:r>
      <w:r>
        <w:rPr>
          <w:b/>
        </w:rPr>
        <w:t xml:space="preserve"> </w:t>
        <w:r>
          <w:rPr/>
          <w:t xml:space="preserve">WILJ</w:t>
        </w:r>
      </w:r>
      <w:r>
        <w:rPr>
          <w:b/>
        </w:rPr>
        <w:t xml:space="preserve"> </w:t>
        <w:r>
          <w:rPr/>
          <w:t xml:space="preserve">S2182.1</w:t>
        </w:r>
      </w:r>
      <w:r>
        <w:rPr>
          <w:b/>
        </w:rPr>
        <w:t xml:space="preserve"> - NOT FOR FLOOR USE</w:t>
      </w:r>
    </w:p>
    <w:p>
      <w:pPr>
        <w:ind w:left="0" w:right="0" w:firstLine="576"/>
      </w:pPr>
    </w:p>
    <w:p>
      <w:pPr>
        <w:spacing w:before="480" w:after="0" w:line="408" w:lineRule="exact"/>
      </w:pPr>
      <w:r>
        <w:rPr>
          <w:b/>
          <w:u w:val="single"/>
        </w:rPr>
        <w:t xml:space="preserve">SSB 5245</w:t>
      </w:r>
      <w:r>
        <w:t xml:space="preserve"> -</w:t>
      </w:r>
      <w:r>
        <w:t xml:space="preserve"> </w:t>
        <w:t xml:space="preserve">S AMD</w:t>
      </w:r>
      <w:r>
        <w:t xml:space="preserve"> </w:t>
      </w:r>
      <w:r>
        <w:rPr>
          <w:b/>
        </w:rPr>
        <w:t xml:space="preserve">204</w:t>
      </w:r>
    </w:p>
    <w:p>
      <w:pPr>
        <w:spacing w:before="0" w:after="0" w:line="408" w:lineRule="exact"/>
        <w:ind w:left="0" w:right="0" w:firstLine="576"/>
        <w:jc w:val="left"/>
      </w:pPr>
      <w:r>
        <w:rPr/>
        <w:t xml:space="preserve">By Senator J. Wilson</w:t>
      </w:r>
    </w:p>
    <w:p>
      <w:pPr>
        <w:jc w:val="right"/>
      </w:pPr>
      <w:r>
        <w:rPr>
          <w:b/>
        </w:rPr>
        <w:t xml:space="preserve">NOT CONSIDERED 05/17/2023</w:t>
      </w:r>
    </w:p>
    <w:p>
      <w:pPr>
        <w:spacing w:before="0" w:after="0" w:line="408" w:lineRule="exact"/>
        <w:ind w:left="0" w:right="0" w:firstLine="576"/>
        <w:jc w:val="left"/>
      </w:pPr>
      <w:r>
        <w:rPr/>
        <w:t xml:space="preserve">On page 4, line 10, after "</w:t>
      </w:r>
      <w:r>
        <w:rPr>
          <w:u w:val="single"/>
        </w:rPr>
        <w:t xml:space="preserve">department</w:t>
      </w:r>
      <w:r>
        <w:rPr/>
        <w:t xml:space="preserve">" insert "</w:t>
      </w:r>
      <w:r>
        <w:rPr>
          <w:u w:val="single"/>
        </w:rPr>
        <w:t xml:space="preserve">utilizing information compiled in subsection (7) of this section and from the advisory committee established in section 7 of this act,</w:t>
      </w:r>
      <w:r>
        <w:rPr/>
        <w:t xml:space="preserve">"</w:t>
      </w:r>
    </w:p>
    <w:p>
      <w:pPr>
        <w:spacing w:before="0" w:after="0" w:line="408" w:lineRule="exact"/>
        <w:ind w:left="0" w:right="0" w:firstLine="576"/>
        <w:jc w:val="left"/>
      </w:pPr>
      <w:r>
        <w:rPr>
          <w:u w:val="single"/>
        </w:rPr>
        <w:t xml:space="preserve">EFFECT:</w:t>
      </w:r>
      <w:r>
        <w:rPr/>
        <w:t xml:space="preserve"> Specifies that any general order establishing initial PFAS limits by the department of ecology utilize information compiled in its report on levels of PFAS chemicals in biosolids produced in Washington state and from the stakeholder advisory committee.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93573305824ead" /></Relationships>
</file>