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6ce6b2ca24ded" /></Relationships>
</file>

<file path=word/document.xml><?xml version="1.0" encoding="utf-8"?>
<w:document xmlns:w="http://schemas.openxmlformats.org/wordprocessingml/2006/main">
  <w:body>
    <w:p>
      <w:r>
        <w:rPr>
          <w:b/>
        </w:rPr>
        <w:r>
          <w:rPr/>
          <w:t xml:space="preserve">5512-S</w:t>
        </w:r>
      </w:r>
      <w:r>
        <w:rPr>
          <w:b/>
        </w:rPr>
        <w:t xml:space="preserve"> </w:t>
        <w:t xml:space="preserve">AMS</w:t>
      </w:r>
      <w:r>
        <w:rPr>
          <w:b/>
        </w:rPr>
        <w:t xml:space="preserve"> </w:t>
        <w:r>
          <w:rPr/>
          <w:t xml:space="preserve">HASE</w:t>
        </w:r>
      </w:r>
      <w:r>
        <w:rPr>
          <w:b/>
        </w:rPr>
        <w:t xml:space="preserve"> </w:t>
        <w:r>
          <w:rPr/>
          <w:t xml:space="preserve">S1950.2</w:t>
        </w:r>
      </w:r>
      <w:r>
        <w:rPr>
          <w:b/>
        </w:rPr>
        <w:t xml:space="preserve"> - NOT FOR FLOOR USE</w:t>
      </w:r>
    </w:p>
    <w:p>
      <w:pPr>
        <w:ind w:left="0" w:right="0" w:firstLine="576"/>
      </w:pPr>
    </w:p>
    <w:p>
      <w:pPr>
        <w:spacing w:before="480" w:after="0" w:line="408" w:lineRule="exact"/>
      </w:pPr>
      <w:r>
        <w:rPr>
          <w:b/>
          <w:u w:val="single"/>
        </w:rPr>
        <w:t xml:space="preserve">SSB 5512</w:t>
      </w:r>
      <w:r>
        <w:t xml:space="preserve"> -</w:t>
      </w:r>
      <w:r>
        <w:t xml:space="preserve"> </w:t>
        <w:t xml:space="preserve">S AMD</w:t>
      </w:r>
      <w:r>
        <w:t xml:space="preserve"> </w:t>
      </w:r>
      <w:r>
        <w:rPr>
          <w:b/>
        </w:rPr>
        <w:t xml:space="preserve">123</w:t>
      </w:r>
    </w:p>
    <w:p>
      <w:pPr>
        <w:spacing w:before="0" w:after="0" w:line="408" w:lineRule="exact"/>
        <w:ind w:left="0" w:right="0" w:firstLine="576"/>
        <w:jc w:val="left"/>
      </w:pPr>
      <w:r>
        <w:rPr/>
        <w:t xml:space="preserve">By Senator Hasegawa</w:t>
      </w:r>
    </w:p>
    <w:p>
      <w:pPr>
        <w:jc w:val="right"/>
      </w:pPr>
      <w:r>
        <w:rPr>
          <w:b/>
        </w:rPr>
        <w:t xml:space="preserve">ADOPTED 03/03/2023</w:t>
      </w:r>
    </w:p>
    <w:p>
      <w:pPr>
        <w:spacing w:before="0" w:after="0" w:line="408" w:lineRule="exact"/>
        <w:ind w:left="0" w:right="0" w:firstLine="576"/>
        <w:jc w:val="left"/>
      </w:pPr>
      <w:r>
        <w:rPr/>
        <w:t xml:space="preserve">On page 4, line 2, after "</w:t>
      </w:r>
      <w:r>
        <w:rPr>
          <w:u w:val="single"/>
        </w:rPr>
        <w:t xml:space="preserve">student;</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4, line 4, after "</w:t>
      </w:r>
      <w:r>
        <w:rPr>
          <w:u w:val="single"/>
        </w:rPr>
        <w:t xml:space="preserve">holdings</w:t>
      </w:r>
      <w:r>
        <w:rPr/>
        <w:t xml:space="preserve">" insert "</w:t>
      </w:r>
      <w:r>
        <w:rPr>
          <w:u w:val="single"/>
        </w:rPr>
        <w:t xml:space="preserve">; and</w:t>
      </w:r>
    </w:p>
    <w:p>
      <w:pPr>
        <w:spacing w:before="0" w:after="0" w:line="408" w:lineRule="exact"/>
        <w:ind w:left="0" w:right="0" w:firstLine="576"/>
        <w:jc w:val="left"/>
      </w:pPr>
      <w:r>
        <w:rPr>
          <w:u w:val="single"/>
        </w:rPr>
        <w:t xml:space="preserve">(aa) Total annual market value of college or university endowment earnings, the amount of the annual earnings that remain in the endowment after fees are removed, and the percentage of the annual remaining endowment earnings after fees are removed to total annual market value of college or university endowment earnings</w:t>
      </w:r>
      <w:r>
        <w:rPr/>
        <w:t xml:space="preserve">"</w:t>
      </w:r>
    </w:p>
    <w:p>
      <w:pPr>
        <w:spacing w:before="0" w:after="0" w:line="408" w:lineRule="exact"/>
        <w:ind w:left="0" w:right="0" w:firstLine="576"/>
        <w:jc w:val="left"/>
      </w:pPr>
      <w:r>
        <w:rPr>
          <w:u w:val="single"/>
        </w:rPr>
        <w:t xml:space="preserve">EFFECT:</w:t>
      </w:r>
      <w:r>
        <w:rPr/>
        <w:t xml:space="preserve"> Requires the dashboard include the total annual market value of endowment earnings, the amount of the earnings that remain in the endowment after fees are removed, and the percentage of the remaining earnings of total earnings annually.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8a1b3ae330444a" /></Relationships>
</file>