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e4bc9732d4be8" /></Relationships>
</file>

<file path=word/document.xml><?xml version="1.0" encoding="utf-8"?>
<w:document xmlns:w="http://schemas.openxmlformats.org/wordprocessingml/2006/main">
  <w:body>
    <w:p>
      <w:r>
        <w:rPr>
          <w:b/>
        </w:rPr>
        <w:r>
          <w:rPr/>
          <w:t xml:space="preserve">5583-S</w:t>
        </w:r>
      </w:r>
      <w:r>
        <w:rPr>
          <w:b/>
        </w:rPr>
        <w:t xml:space="preserve"> </w:t>
        <w:t xml:space="preserve">AMS</w:t>
      </w:r>
      <w:r>
        <w:rPr>
          <w:b/>
        </w:rPr>
        <w:t xml:space="preserve"> </w:t>
        <w:r>
          <w:rPr/>
          <w:t xml:space="preserve">LIIA</w:t>
        </w:r>
      </w:r>
      <w:r>
        <w:rPr>
          <w:b/>
        </w:rPr>
        <w:t xml:space="preserve"> </w:t>
        <w:r>
          <w:rPr/>
          <w:t xml:space="preserve">S1901.1</w:t>
        </w:r>
      </w:r>
      <w:r>
        <w:rPr>
          <w:b/>
        </w:rPr>
        <w:t xml:space="preserve"> - NOT FOR FLOOR USE</w:t>
      </w:r>
    </w:p>
    <w:p>
      <w:pPr>
        <w:ind w:left="0" w:right="0" w:firstLine="576"/>
      </w:pPr>
    </w:p>
    <w:p>
      <w:pPr>
        <w:spacing w:before="480" w:after="0" w:line="408" w:lineRule="exact"/>
      </w:pPr>
      <w:r>
        <w:rPr>
          <w:b/>
          <w:u w:val="single"/>
        </w:rPr>
        <w:t xml:space="preserve">SSB 5583</w:t>
      </w:r>
      <w:r>
        <w:t xml:space="preserve"> -</w:t>
      </w:r>
      <w:r>
        <w:t xml:space="preserve"> </w:t>
        <w:t xml:space="preserve">S AMD</w:t>
      </w:r>
      <w:r>
        <w:t xml:space="preserve"> </w:t>
      </w:r>
      <w:r>
        <w:rPr>
          <w:b/>
        </w:rPr>
        <w:t xml:space="preserve">71</w:t>
      </w:r>
    </w:p>
    <w:p>
      <w:pPr>
        <w:spacing w:before="0" w:after="0" w:line="408" w:lineRule="exact"/>
        <w:ind w:left="0" w:right="0" w:firstLine="576"/>
        <w:jc w:val="left"/>
      </w:pPr>
      <w:r>
        <w:rPr/>
        <w:t xml:space="preserve">By Senator Liias</w:t>
      </w:r>
    </w:p>
    <w:p>
      <w:pPr>
        <w:jc w:val="right"/>
      </w:pPr>
      <w:r>
        <w:rPr>
          <w:b/>
        </w:rPr>
        <w:t xml:space="preserve">ADOPTED 03/01/2023</w:t>
      </w:r>
    </w:p>
    <w:p>
      <w:pPr>
        <w:spacing w:before="0" w:after="0" w:line="408" w:lineRule="exact"/>
        <w:ind w:left="0" w:right="0" w:firstLine="576"/>
        <w:jc w:val="left"/>
      </w:pPr>
      <w:r>
        <w:rPr/>
        <w:t xml:space="preserve">On page 11, line 1, after "(5)" insert "By January 1, 2024, the department shall provide to the appropriate committees of the legislature an implementation plan for the voucher program."</w:t>
      </w:r>
    </w:p>
    <w:p>
      <w:pPr>
        <w:spacing w:before="0" w:after="0" w:line="408" w:lineRule="exact"/>
        <w:ind w:left="0" w:right="0" w:firstLine="576"/>
        <w:jc w:val="left"/>
      </w:pPr>
      <w:r>
        <w:rPr/>
        <w:t xml:space="preserve">On page 11, line 32, after "(3)" insert "By January 1, 2024, the superintendent, in collaboration with the department of licensing, shall provide to the appropriate committees of the legislature an implementation plan for the grant program."</w:t>
      </w:r>
    </w:p>
    <w:p>
      <w:pPr>
        <w:spacing w:before="0" w:after="0" w:line="408" w:lineRule="exact"/>
        <w:ind w:left="0" w:right="0" w:firstLine="576"/>
        <w:jc w:val="left"/>
      </w:pPr>
      <w:r>
        <w:rPr/>
        <w:t xml:space="preserve">On page 15, line 4, after "course" insert "</w:t>
      </w:r>
      <w:r>
        <w:rPr>
          <w:u w:val="single"/>
        </w:rPr>
        <w:t xml:space="preserve">or condensed traffic safety education course</w:t>
      </w:r>
      <w:r>
        <w:rPr/>
        <w:t xml:space="preserve">"</w:t>
      </w:r>
    </w:p>
    <w:p>
      <w:pPr>
        <w:spacing w:before="0" w:after="0" w:line="408" w:lineRule="exact"/>
        <w:ind w:left="0" w:right="0" w:firstLine="576"/>
        <w:jc w:val="left"/>
      </w:pPr>
      <w:r>
        <w:rPr>
          <w:u w:val="single"/>
        </w:rPr>
        <w:t xml:space="preserve">EFFECT:</w:t>
      </w:r>
      <w:r>
        <w:rPr/>
        <w:t xml:space="preserve"> (1) Requires DOL and OSPI, respectively, to submit implementation plans for their driver training education course voucher program and traffic safety education grant program by January 1, 2024.</w:t>
      </w:r>
    </w:p>
    <w:p>
      <w:pPr>
        <w:spacing w:before="0" w:after="0" w:line="408" w:lineRule="exact"/>
        <w:ind w:left="0" w:right="0" w:firstLine="576"/>
        <w:jc w:val="left"/>
      </w:pPr>
      <w:r>
        <w:rPr/>
        <w:t xml:space="preserve">(2) Clarifies the written examination prerequisite for a driver's instruction permit may be waived if a person is enrolled in a condensed traffic safety education course.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8c9c56455413b" /></Relationships>
</file>