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ad2bfd67d4384" /></Relationships>
</file>

<file path=word/document.xml><?xml version="1.0" encoding="utf-8"?>
<w:document xmlns:w="http://schemas.openxmlformats.org/wordprocessingml/2006/main">
  <w:body>
    <w:p>
      <w:r>
        <w:t>Z-0159.1</w:t>
      </w:r>
    </w:p>
    <w:p>
      <w:pPr>
        <w:jc w:val="center"/>
      </w:pPr>
      <w:r>
        <w:t>_______________________________________________</w:t>
      </w:r>
    </w:p>
    <w:p/>
    <w:p>
      <w:pPr>
        <w:jc w:val="center"/>
      </w:pPr>
      <w:r>
        <w:rPr>
          <w:b/>
        </w:rPr>
        <w:t>HOUSE BILL 1007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Paul, Stokesbary, Bergquist, Leavitt, Simmons, Griffey, Callan, Doglio, Timmons, Reeves, Bronoske, Shavers, Riccelli, and Ormsby; by request of LEOFF Plan 2 Retirement Board and Select Committee on Pension Policy</w:t>
      </w:r>
    </w:p>
    <w:p/>
    <w:p>
      <w:r>
        <w:rPr>
          <w:t xml:space="preserve">Prefiled 12/05/22.</w:t>
        </w:rPr>
      </w:r>
      <w:r>
        <w:rPr>
          <w:t xml:space="preserve">Read first time 01/09/23.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interruptive military service credit for members of the state retirement systems; and amending RCW 41.04.005.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2020 c 178 s 1 are each amended to read as follows:</w:t>
      </w:r>
    </w:p>
    <w:p>
      <w:pPr>
        <w:spacing w:before="0" w:after="0" w:line="408" w:lineRule="exact"/>
        <w:ind w:left="0" w:right="0" w:firstLine="576"/>
        <w:jc w:val="left"/>
      </w:pPr>
      <w:r>
        <w:rPr/>
        <w:t xml:space="preserve">(1) As used in this section and RCW 41.16.220, 41.20.050, and 41.40.170 "veteran" includes every person, who at the time he or she seeks the benefits of this section and RCW 41.16.220, 41.20.050, or 41.40.170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February 28, 1991, or ending on November 30, 1995, if the participant was awarded a campaign badge or medal for such period;</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Any armed conflicts, if the participant was awarded the respective campaign </w:t>
      </w:r>
      <w:r>
        <w:rPr>
          <w:u w:val="single"/>
        </w:rPr>
        <w:t xml:space="preserve">or expeditionary</w:t>
      </w:r>
      <w:r>
        <w:rPr/>
        <w:t xml:space="preserve"> badge or medal, or if the service was such that a campaign </w:t>
      </w:r>
      <w:r>
        <w:rPr>
          <w:u w:val="single"/>
        </w:rPr>
        <w:t xml:space="preserve">or expeditionary</w:t>
      </w:r>
      <w:r>
        <w:rPr/>
        <w:t xml:space="preserve"> badge or medal would have been awarded, except that the member already received a campaign </w:t>
      </w:r>
      <w:r>
        <w:rPr>
          <w:u w:val="single"/>
        </w:rPr>
        <w:t xml:space="preserve">or expeditionary</w:t>
      </w:r>
      <w:r>
        <w:rPr/>
        <w:t xml:space="preserve"> badge or medal for a prior deployment during that same conflict.</w:t>
      </w:r>
    </w:p>
    <w:p/>
    <w:p>
      <w:pPr>
        <w:jc w:val="center"/>
      </w:pPr>
      <w:r>
        <w:rPr>
          <w:b/>
        </w:rPr>
        <w:t>--- END ---</w:t>
      </w:r>
    </w:p>
    <w:sectPr>
      <w:pgNumType w:start="1"/>
      <w:footerReference xmlns:r="http://schemas.openxmlformats.org/officeDocument/2006/relationships" r:id="R1329cfd65bcc48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60f22469704d65" /><Relationship Type="http://schemas.openxmlformats.org/officeDocument/2006/relationships/footer" Target="/word/footer1.xml" Id="R1329cfd65bcc48c3" /></Relationships>
</file>