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d13c5dde064117" /></Relationships>
</file>

<file path=word/document.xml><?xml version="1.0" encoding="utf-8"?>
<w:document xmlns:w="http://schemas.openxmlformats.org/wordprocessingml/2006/main">
  <w:body>
    <w:p>
      <w:r>
        <w:t>Z-0219.1</w:t>
      </w:r>
    </w:p>
    <w:p>
      <w:pPr>
        <w:jc w:val="center"/>
      </w:pPr>
      <w:r>
        <w:t>_______________________________________________</w:t>
      </w:r>
    </w:p>
    <w:p/>
    <w:p>
      <w:pPr>
        <w:jc w:val="center"/>
      </w:pPr>
      <w:r>
        <w:rPr>
          <w:b/>
        </w:rPr>
        <w:t>HOUSE BILL 1125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Fey, Lekanoff, Timmons, Paul, Wylie, and Donaghy; by request of Office of Financial Management</w:t>
      </w:r>
    </w:p>
    <w:p/>
    <w:p>
      <w:r>
        <w:rPr>
          <w:t xml:space="preserve">Prefiled 01/04/23.</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82.21.030, 47.66.120, 46.68.060, 46.68.290, 47.60.322, 46.68.395, 70A.65.240, 46.68.520, and 46.68.280; creating new sections;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2025.</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2024" or "FY 2024" means the fiscal year ending June 30, 2024.</w:t>
      </w:r>
    </w:p>
    <w:p>
      <w:pPr>
        <w:spacing w:before="0" w:after="0" w:line="408" w:lineRule="exact"/>
        <w:ind w:left="0" w:right="0" w:firstLine="576"/>
        <w:jc w:val="left"/>
      </w:pPr>
      <w:r>
        <w:rPr/>
        <w:t xml:space="preserve">(b) "Fiscal year 2025" or "FY 2025" means the fiscal year ending June 30, 2025.</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$133,000</w:t>
      </w:r>
    </w:p>
    <w:p>
      <w:pPr>
        <w:tabs>
          <w:tab w:val="right" w:leader="dot" w:pos="9936"/>
        </w:tabs>
        <w:ind w:left="0" w:right="0" w:firstLine="1440"/>
      </w:pPr>
      <w:r>
        <w:rPr/>
        <w:t xml:space="preserve">TOTAL APPROPRIATION</w:t>
      </w:r>
      <w:r>
        <w:tab/>
      </w:r>
      <w:r>
        <w:rPr/>
        <w:t xml:space="preserve">$355,000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increasing the number of certified women and minority-owned contractors in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$3,589,000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t xml:space="preserve">$1,210,000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$5,249,000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$27,819,000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$34,378,000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Cooper Jones active transportation safety account</w:t>
      </w:r>
      <w:r>
        <w:rPr>
          <w:rFonts w:ascii="Times New Roman" w:hAnsi="Times New Roman"/>
        </w:rPr>
        <w:t xml:space="preserve">—</w:t>
      </w:r>
      <w:r>
        <w:rPr/>
        <w:t xml:space="preserve">state appropriation is provided solely for grant projects or programs for bicycle, pedestrian, and nonmotorist safety improvement administered by the commission in consultation with the Cooper Jones active transportation safety council.</w:t>
      </w:r>
    </w:p>
    <w:p>
      <w:pPr>
        <w:spacing w:before="0" w:after="0" w:line="408" w:lineRule="exact"/>
        <w:ind w:left="0" w:right="0" w:firstLine="576"/>
        <w:jc w:val="left"/>
      </w:pPr>
      <w:r>
        <w:rPr/>
        <w:t xml:space="preserve">(2) $485,000 of the highway safety account</w:t>
      </w:r>
      <w:r>
        <w:rPr>
          <w:rFonts w:ascii="Times New Roman" w:hAnsi="Times New Roman"/>
        </w:rPr>
        <w:t xml:space="preserve">—</w:t>
      </w:r>
      <w:r>
        <w:rPr/>
        <w:t xml:space="preserve">state appropriation and $50,000 of the highway safety account</w:t>
      </w:r>
      <w:r>
        <w:rPr>
          <w:rFonts w:ascii="Times New Roman" w:hAnsi="Times New Roman"/>
        </w:rPr>
        <w:t xml:space="preserve">—</w:t>
      </w:r>
      <w:r>
        <w:rPr/>
        <w:t xml:space="preserve">federal appropriation are provided solely to develop a statewide public awareness campaign to inform and educate Washington citizens about the slow down and move over law, RCW 46.61.212. The educational campaign must include the use of public service announcements and written and digital informative and educational materials distributed by reasonable means. The Washington traffic safety commission and the department of licensing, working independently or in collaboration or both, shall develop the public awareness campaign using any available resources, as well as federal and other grant funds that may, from time to time, become available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$1,301,000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$1,926,000</w:t>
      </w:r>
    </w:p>
    <w:p>
      <w:pPr>
        <w:tabs>
          <w:tab w:val="right" w:leader="dot" w:pos="9936"/>
        </w:tabs>
        <w:ind w:left="0" w:right="0" w:firstLine="1440"/>
      </w:pPr>
      <w:r>
        <w:rPr/>
        <w:t xml:space="preserve">TOTAL APPROPRIATION</w:t>
      </w:r>
      <w:r>
        <w:tab/>
      </w:r>
      <w:r>
        <w:rPr/>
        <w:t xml:space="preserve">$6,883,000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$3,253,000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$565,000</w:t>
      </w:r>
    </w:p>
    <w:p>
      <w:pPr>
        <w:tabs>
          <w:tab w:val="right" w:leader="dot" w:pos="9936"/>
        </w:tabs>
        <w:ind w:left="0" w:right="0" w:firstLine="1440"/>
      </w:pPr>
      <w:r>
        <w:rPr/>
        <w:t xml:space="preserve">TOTAL APPROPRIATION</w:t>
      </w:r>
      <w:r>
        <w:tab/>
      </w:r>
      <w:r>
        <w:rPr/>
        <w:t xml:space="preserve">$3,818,000</w:t>
      </w:r>
    </w:p>
    <w:p>
      <w:pPr>
        <w:spacing w:before="120" w:after="0" w:line="408" w:lineRule="exact"/>
        <w:ind w:left="0" w:right="0" w:firstLine="576"/>
        <w:jc w:val="left"/>
      </w:pPr>
      <w:r>
        <w:rPr/>
        <w:t xml:space="preserve">The appropriations in this section are subject to the following conditions and limitations: $500,000 of the multimodal transportation account</w:t>
      </w:r>
      <w:r>
        <w:rPr>
          <w:rFonts w:ascii="Times New Roman" w:hAnsi="Times New Roman"/>
        </w:rPr>
        <w:t xml:space="preserve">—</w:t>
      </w:r>
      <w:r>
        <w:rPr/>
        <w:t xml:space="preserve">state appropriation is provided solely for the commission to update the Washington state transportation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$671,107,000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$20,458,000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$1,452,000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$320,000</w:t>
      </w:r>
    </w:p>
    <w:p>
      <w:pPr>
        <w:tabs>
          <w:tab w:val="right" w:leader="dot" w:pos="9936"/>
        </w:tabs>
        <w:ind w:left="0" w:right="0" w:firstLine="1440"/>
      </w:pPr>
      <w:r>
        <w:rPr/>
        <w:t xml:space="preserve">TOTAL APPROPRIATION</w:t>
      </w:r>
      <w:r>
        <w:tab/>
      </w:r>
      <w:r>
        <w:rPr/>
        <w:t xml:space="preserve">$699,930,000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By December 1st of each year during the 2023-2025 biennium</w:t>
      </w:r>
      <w:r>
        <w:rPr>
          <w:b/>
        </w:rPr>
        <w:t xml:space="preserve">, </w:t>
      </w:r>
      <w:r>
        <w:rPr/>
        <w:t xml:space="preserve">the Washington state patrol must report to the governor and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(3)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Department of Licensing Technology Improvement and</w:t>
      </w:r>
    </w:p>
    <w:p>
      <w:pPr>
        <w:spacing w:before="0" w:after="0" w:line="408" w:lineRule="exact"/>
        <w:ind w:left="0" w:right="0" w:firstLine="576"/>
        <w:jc w:val="left"/>
        <w:tabs>
          <w:tab w:val="right" w:leader="dot" w:pos="9936"/>
        </w:tabs>
      </w:pPr>
      <w:r>
        <w:rPr/>
        <w:t xml:space="preserve">Data Management Account</w:t>
      </w:r>
      <w:r>
        <w:rPr>
          <w:rFonts w:ascii="Times New Roman" w:hAnsi="Times New Roman"/>
        </w:rPr>
        <w:t xml:space="preserve">—</w:t>
      </w:r>
      <w:r>
        <w:rPr/>
        <w:t xml:space="preserve">State Appropriation</w:t>
      </w:r>
      <w:r>
        <w:tab/>
      </w:r>
      <w:r>
        <w:rPr/>
        <w:t xml:space="preserve">$951,000</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$5,324,000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$286,088,000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$6,417,000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$9,183,000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rPr/>
        <w:t xml:space="preserve">$4,259,000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$3,094,000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$445,000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$18,894,000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$5,920,000</w:t>
      </w:r>
    </w:p>
    <w:p>
      <w:pPr>
        <w:tabs>
          <w:tab w:val="right" w:leader="dot" w:pos="9936"/>
        </w:tabs>
        <w:ind w:left="0" w:right="0" w:firstLine="1440"/>
      </w:pPr>
      <w:r>
        <w:rPr/>
        <w:t xml:space="preserve">TOTAL APPROPRIATION</w:t>
      </w:r>
      <w:r>
        <w:tab/>
      </w:r>
      <w:r>
        <w:rPr/>
        <w:t xml:space="preserve">$447,339,000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$20,000 of the motorcycle safety education account</w:t>
      </w:r>
      <w:r>
        <w:rPr>
          <w:rFonts w:ascii="Times New Roman" w:hAnsi="Times New Roman"/>
        </w:rPr>
        <w:t xml:space="preserve">—</w:t>
      </w:r>
      <w:r>
        <w:rPr/>
        <w:t xml:space="preserve">state appropriation, $2,000 of the limited fish and wildlife account—state appropriation, $1,228,000 of the highway safety account</w:t>
      </w:r>
      <w:r>
        <w:rPr>
          <w:rFonts w:ascii="Times New Roman" w:hAnsi="Times New Roman"/>
        </w:rPr>
        <w:t xml:space="preserve">—</w:t>
      </w:r>
      <w:r>
        <w:rPr/>
        <w:t xml:space="preserve">state appropriation, $400,000 of the motor vehicle account</w:t>
      </w:r>
      <w:r>
        <w:rPr>
          <w:rFonts w:ascii="Times New Roman" w:hAnsi="Times New Roman"/>
        </w:rPr>
        <w:t xml:space="preserve">—</w:t>
      </w:r>
      <w:r>
        <w:rPr/>
        <w:t xml:space="preserve">state appropriation, $18,000 of the ignition interlock device revolving account</w:t>
      </w:r>
      <w:r>
        <w:rPr>
          <w:rFonts w:ascii="Times New Roman" w:hAnsi="Times New Roman"/>
        </w:rPr>
        <w:t xml:space="preserve">—</w:t>
      </w:r>
      <w:r>
        <w:rPr/>
        <w:t xml:space="preserve">state appropriation, and $18,000 of the department of licensing services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(3)(a) $1,053,000 of the highway safety account</w:t>
      </w:r>
      <w:r>
        <w:rPr>
          <w:rFonts w:ascii="Times New Roman" w:hAnsi="Times New Roman"/>
        </w:rPr>
        <w:t xml:space="preserve">—</w:t>
      </w:r>
      <w:r>
        <w:rPr/>
        <w:t xml:space="preserve">federal appropriation and $1,053,000 of the highway safety account</w:t>
      </w:r>
      <w:r>
        <w:rPr>
          <w:rFonts w:ascii="Times New Roman" w:hAnsi="Times New Roman"/>
        </w:rPr>
        <w:t xml:space="preserve">—</w:t>
      </w:r>
      <w:r>
        <w:rPr/>
        <w:t xml:space="preserve">state appropriation are provided solely for implementation of Z-0052.2/23 (drug and alcohol clearinghouse). If chapter . . ., Laws of 2023 (drug and alcohol clearinghouse) is not enacted by June 30, 2023, the amount provided in this subsection lapses.</w:t>
      </w:r>
    </w:p>
    <w:p>
      <w:pPr>
        <w:spacing w:before="0" w:after="0" w:line="408" w:lineRule="exact"/>
        <w:ind w:left="0" w:right="0" w:firstLine="576"/>
        <w:jc w:val="left"/>
      </w:pPr>
      <w:r>
        <w:rPr/>
        <w:t xml:space="preserve">(b) To assist in funding this project, the department must apply to access federal funding for the total project cost.</w:t>
      </w:r>
    </w:p>
    <w:p>
      <w:pPr>
        <w:spacing w:before="0" w:after="0" w:line="408" w:lineRule="exact"/>
        <w:ind w:left="0" w:right="0" w:firstLine="576"/>
        <w:jc w:val="left"/>
      </w:pPr>
      <w:r>
        <w:rPr/>
        <w:t xml:space="preserve">(c) If the agency receives federal funds, an amount of the highway safety account—state appropriation equal to the amount of federal funds received must be placed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$58,910,000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$30,773,000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$20,750,000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$23,781,000</w:t>
      </w:r>
    </w:p>
    <w:p>
      <w:pPr>
        <w:tabs>
          <w:tab w:val="right" w:leader="dot" w:pos="9936"/>
        </w:tabs>
        <w:ind w:left="0" w:right="0" w:firstLine="1440"/>
      </w:pPr>
      <w:r>
        <w:rPr/>
        <w:t xml:space="preserve">TOTAL APPROPRIATION</w:t>
      </w:r>
      <w:r>
        <w:tab/>
      </w:r>
      <w:r>
        <w:rPr/>
        <w:t xml:space="preserve">$138,392,000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biennium.</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$2,584,000 of the state route number 520 corridor account</w:t>
      </w:r>
      <w:r>
        <w:rPr>
          <w:rFonts w:ascii="Times New Roman" w:hAnsi="Times New Roman"/>
        </w:rPr>
        <w:t xml:space="preserve">—</w:t>
      </w:r>
      <w:r>
        <w:rPr/>
        <w:t xml:space="preserve">state appropriation and $432,000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$126,501,000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$132,776,000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$42,273,000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$45,707,000</w:t>
      </w:r>
    </w:p>
    <w:p>
      <w:pPr>
        <w:spacing w:before="120" w:after="0" w:line="408" w:lineRule="exact"/>
        <w:ind w:left="0" w:right="0" w:firstLine="576"/>
        <w:jc w:val="left"/>
      </w:pPr>
      <w:r>
        <w:rPr/>
        <w:t xml:space="preserve">The appropriations in this section are subject to the following conditions and limitations: $3,400,000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through maintenance and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$37,500,000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$29,000,000 of the move ahead WA account</w:t>
      </w:r>
      <w:r>
        <w:rPr>
          <w:rFonts w:ascii="Times New Roman" w:hAnsi="Times New Roman"/>
        </w:rPr>
        <w:t xml:space="preserve">—</w:t>
      </w:r>
      <w:r>
        <w:rPr/>
        <w:t xml:space="preserve">state appropriation is provided solely for the department's costs related to replacing obsolete transportation equipment.</w:t>
      </w:r>
    </w:p>
    <w:p>
      <w:pPr>
        <w:spacing w:before="0" w:after="0" w:line="408" w:lineRule="exact"/>
        <w:ind w:left="0" w:right="0" w:firstLine="576"/>
        <w:jc w:val="left"/>
      </w:pPr>
      <w:r>
        <w:rPr/>
        <w:t xml:space="preserve">(2) $8,500,000 of the move ahead WA account</w:t>
      </w:r>
      <w:r>
        <w:rPr>
          <w:rFonts w:ascii="Times New Roman" w:hAnsi="Times New Roman"/>
        </w:rPr>
        <w:t xml:space="preserve">—</w:t>
      </w:r>
      <w:r>
        <w:rPr/>
        <w:t xml:space="preserve">state appropriation is provided solely for the department's costs related to replacing fuel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$10,217,000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$13,927,000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$68,599,000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$93,000</w:t>
      </w:r>
    </w:p>
    <w:p>
      <w:pPr>
        <w:tabs>
          <w:tab w:val="right" w:leader="dot" w:pos="9936"/>
        </w:tabs>
        <w:ind w:left="0" w:right="0" w:firstLine="1440"/>
      </w:pPr>
      <w:r>
        <w:rPr/>
        <w:t xml:space="preserve">TOTAL APPROPRIATION</w:t>
      </w:r>
      <w:r>
        <w:tab/>
      </w:r>
      <w:r>
        <w:rPr/>
        <w:t xml:space="preserve">$69,950,000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$410,000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(3)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$741,000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$8,425,000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$38,566,000</w:t>
      </w:r>
    </w:p>
    <w:p>
      <w:pPr>
        <w:spacing w:before="120" w:after="0" w:line="408" w:lineRule="exact"/>
        <w:ind w:left="0" w:right="0" w:firstLine="576"/>
        <w:jc w:val="left"/>
      </w:pPr>
      <w:r>
        <w:rPr/>
        <w:t xml:space="preserve">The appropriations in this section are subject to the following conditions and limitations: $6,425,000 of the electric vehicle account—state appropriation is provided solely for the clean alternative fuel vehicle charging and refueling infrastructure program in chapter 287, Laws of 2019 (advancing green transportation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$588,538,000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$80,200,000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$693,422,000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$7,844,000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$10,040,000 of the motor vehicle account</w:t>
      </w:r>
      <w:r>
        <w:rPr>
          <w:rFonts w:ascii="Times New Roman" w:hAnsi="Times New Roman"/>
        </w:rPr>
        <w:t xml:space="preserve">—</w:t>
      </w:r>
      <w:r>
        <w:rPr/>
        <w:t xml:space="preserve">state appropriation is provided solely for the department to address safety improvements and debris clean up on department-owned rights-of-way from encampments of people living on such rights-of-way. Of the amounts provided in this subsection, $500,000 is provided for the department to contract with the Washington state patrol for support of the department's activities as needed. </w:t>
      </w:r>
    </w:p>
    <w:p>
      <w:pPr>
        <w:spacing w:before="0" w:after="0" w:line="408" w:lineRule="exact"/>
        <w:ind w:left="0" w:right="0" w:firstLine="576"/>
        <w:jc w:val="left"/>
      </w:pPr>
      <w:r>
        <w:rPr/>
        <w:t xml:space="preserve">(a) Of this amount, a minimum of $1,025,000 is to be used for a continued partnership program between the department and Seattle.</w:t>
      </w:r>
    </w:p>
    <w:p>
      <w:pPr>
        <w:spacing w:before="0" w:after="0" w:line="408" w:lineRule="exact"/>
        <w:ind w:left="0" w:right="0" w:firstLine="576"/>
        <w:jc w:val="left"/>
      </w:pPr>
      <w:r>
        <w:rPr/>
        <w:t xml:space="preserve">(b) Of this amount, a minimum of $1,015,000 is to be used for a continued partnership program between the department and the city of Tacoma.</w:t>
      </w:r>
    </w:p>
    <w:p>
      <w:pPr>
        <w:spacing w:before="0" w:after="0" w:line="408" w:lineRule="exact"/>
        <w:ind w:left="0" w:right="0" w:firstLine="576"/>
        <w:jc w:val="left"/>
      </w:pPr>
      <w:r>
        <w:rPr/>
        <w:t xml:space="preserve">(c) Beginning November 1, 2023, and semiannually thereafter, the Washington state patrol and the department of transportation must jointly submit a report to the governor and the transportation committees of the legislature on the status of this section,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 </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(4) $115,000 of the state route number 520 corridor account</w:t>
      </w:r>
      <w:r>
        <w:rPr>
          <w:rFonts w:ascii="Times New Roman" w:hAnsi="Times New Roman"/>
        </w:rPr>
        <w:t xml:space="preserve">—</w:t>
      </w:r>
      <w:r>
        <w:rPr/>
        <w:t xml:space="preserve">state appropriation is provided solely for an interagency maintenance agreement with local jurisdictions to address the ongoing facility and landscape maintenance of the three state route number 520 eastside lids and surrounding areas at the Evergreen Point Road, 84th Avenue NE, and 92nd Avenue NE. The agreement shall include a defined amount of state funding contribution for landscape maintenance on the three lids not to exceed state contributions to other jurisdictions for similar shared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$89,799,000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$3,700,000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$1,080,000</w:t>
      </w:r>
    </w:p>
    <w:p>
      <w:pPr>
        <w:tabs>
          <w:tab w:val="right" w:leader="dot" w:pos="9936"/>
        </w:tabs>
        <w:ind w:left="0" w:right="0" w:firstLine="1440"/>
      </w:pPr>
      <w:r>
        <w:rPr/>
        <w:t xml:space="preserve">TOTAL APPROPRIATION</w:t>
      </w:r>
      <w:r>
        <w:tab/>
      </w:r>
      <w:r>
        <w:rPr/>
        <w:t xml:space="preserve">$102,098,000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July 1, 2023. The department may recover transaction fees incurred through credit card transactions. The department shall notify the office of the state treasurer of these amounts and the state treasurer must deposit these revenues in the agency financial transaction account created in RCW 46.01.385 on a quarterly basis.</w:t>
      </w:r>
    </w:p>
    <w:p>
      <w:pPr>
        <w:spacing w:before="0" w:after="0" w:line="408" w:lineRule="exact"/>
        <w:ind w:left="0" w:right="0" w:firstLine="576"/>
        <w:jc w:val="left"/>
      </w:pPr>
      <w:r>
        <w:rPr/>
        <w:t xml:space="preserve">(4)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$66,045,000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tabs>
          <w:tab w:val="right" w:leader="dot" w:pos="9936"/>
        </w:tabs>
        <w:ind w:left="0" w:right="0" w:firstLine="1440"/>
      </w:pPr>
      <w:r>
        <w:rPr/>
        <w:t xml:space="preserve">TOTAL APPROPRIATION</w:t>
      </w:r>
      <w:r>
        <w:tab/>
      </w:r>
      <w:r>
        <w:rPr/>
        <w:t xml:space="preserve">$96,565,000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multimodal transportation account</w:t>
      </w:r>
      <w:r>
        <w:rPr>
          <w:rFonts w:ascii="Times New Roman" w:hAnsi="Times New Roman"/>
        </w:rPr>
        <w:t xml:space="preserve">—</w:t>
      </w:r>
      <w:r>
        <w:rPr/>
        <w:t xml:space="preserve">state appropriation and $2,400,000 of the move ahead WA flexible account</w:t>
      </w:r>
      <w:r>
        <w:rPr>
          <w:rFonts w:ascii="Times New Roman" w:hAnsi="Times New Roman"/>
        </w:rPr>
        <w:t xml:space="preserve">—</w:t>
      </w:r>
      <w:r>
        <w:rPr/>
        <w:t xml:space="preserve">state appropriation are provided solely for the preapprenticeship support services (PASS) program, which aims to increase diversity in the highway construction workforce and prepare individuals interested in entering the highway construction workforce.</w:t>
      </w:r>
    </w:p>
    <w:p>
      <w:pPr>
        <w:spacing w:before="0" w:after="0" w:line="408" w:lineRule="exact"/>
        <w:ind w:left="0" w:right="0" w:firstLine="576"/>
        <w:jc w:val="left"/>
      </w:pPr>
      <w:r>
        <w:rPr/>
        <w:t xml:space="preserve">(2) $3,000,000 of the move ahead WA flexible account</w:t>
      </w:r>
      <w:r>
        <w:rPr>
          <w:rFonts w:ascii="Times New Roman" w:hAnsi="Times New Roman"/>
        </w:rPr>
        <w:t xml:space="preserve">—</w:t>
      </w:r>
      <w:r>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0" w:after="0" w:line="408" w:lineRule="exact"/>
        <w:ind w:left="0" w:right="0" w:firstLine="576"/>
        <w:jc w:val="left"/>
      </w:pPr>
      <w:r>
        <w:rPr/>
        <w:t xml:space="preserve">(3) $21,195,000 of the motor vehicle account</w:t>
      </w:r>
      <w:r>
        <w:rPr>
          <w:rFonts w:ascii="Times New Roman" w:hAnsi="Times New Roman"/>
        </w:rPr>
        <w:t xml:space="preserve">—</w:t>
      </w:r>
      <w:r>
        <w:rPr/>
        <w:t xml:space="preserve">state appropriation and $21,194,000 of the multimodal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$35,179,000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$30,785,000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$3,108,000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$84,803,000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The department and the department of commerce shall partner with local jurisdictions, regional transportation planning organizations, and other stakeholders to determine the level of vehicle miles of travel reduction needed to meet state goals for greenhouse gas emissions above what will already be achieved by vehicle electrification. Vehicle miles traveled reductions targets and actions to meet those targets will be set by region for those regions who opt to pilot the new process. The department shall provide technical assistance to local partners in developing targets, conducting modeling and analysis, identifying appropriate strategies to meet targets, and conducting outreach. The department will build on the recommendations developed per the vehicle miles traveled budget proviso in section 219(3), chapter 186, Laws of 2022. As part of target setting, important factors that shall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(2)(a) $180,000 of the multimodal transportation account</w:t>
      </w:r>
      <w:r>
        <w:rPr>
          <w:rFonts w:ascii="Times New Roman" w:hAnsi="Times New Roman"/>
        </w:rPr>
        <w:t xml:space="preserve">—</w:t>
      </w:r>
      <w:r>
        <w:rPr/>
        <w:t xml:space="preserve">state appropriation is provided solely for Thurston regional planning council (TRPC) to continue the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(3)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the office of equity, and the transportation committees of the legislature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$117,374,000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$6,194,000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$6,000</w:t>
      </w:r>
    </w:p>
    <w:p>
      <w:pPr>
        <w:tabs>
          <w:tab w:val="right" w:leader="dot" w:pos="9936"/>
        </w:tabs>
        <w:ind w:left="0" w:right="0" w:firstLine="1440"/>
      </w:pPr>
      <w:r>
        <w:rPr/>
        <w:t xml:space="preserve">TOTAL APPROPRIATION</w:t>
      </w:r>
      <w:r>
        <w:tab/>
      </w:r>
      <w:r>
        <w:rPr/>
        <w:t xml:space="preserve">$124,053,000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$98,875,000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$405,020,000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$113,300,000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$123,143,000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$777,570,000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$14,801,000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$49,553,000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30 percent of these distributions.</w:t>
      </w:r>
    </w:p>
    <w:p>
      <w:pPr>
        <w:spacing w:before="0" w:after="0" w:line="408" w:lineRule="exact"/>
        <w:ind w:left="0" w:right="0" w:firstLine="576"/>
        <w:jc w:val="left"/>
      </w:pPr>
      <w:r>
        <w:rPr/>
        <w:t xml:space="preserve">(2) $32,774,000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$11,262,000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(4) $35,622,000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OFM Transportation Document 2023-1: Proposed Transportation Project List as developed December 14, 2022,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OFM Transportation Document 2023-1: Proposed Transportation Project List as developed December 14, 2022,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OFM transportation document referenced in this subsection. The department shall provide annual status reports on December 1, 2023, and December 1,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biennium, no more than 30 percent of the total grant program may directly benefit or support one grantee unless all other funding is awarded.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$6,195,000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commute trip reduction (CTR) grants and activities.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$495,000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$11,914,000 of the multimodal transportation account</w:t>
      </w:r>
      <w:r>
        <w:rPr>
          <w:rFonts w:ascii="Times New Roman" w:hAnsi="Times New Roman"/>
        </w:rPr>
        <w:t xml:space="preserve">—</w:t>
      </w:r>
      <w:r>
        <w:rPr/>
        <w:t xml:space="preserve">state appropriation is provided solely for connecting Washington transit projects identified in OFM Transportation Document 2023-1: Proposed Transportation Project List as developed December 14, 2022. Entities identified to receive funding in the OFM document referenced in this subsection shall receive the amounts specified in the time frame specified in that OFM document. If an entity has already completed a project in the OFM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The department shall not require more than a 10 percent match from nonprofit transportation providers for state grants.</w:t>
      </w:r>
    </w:p>
    <w:p>
      <w:pPr>
        <w:spacing w:before="0" w:after="0" w:line="408" w:lineRule="exact"/>
        <w:ind w:left="0" w:right="0" w:firstLine="576"/>
        <w:jc w:val="left"/>
      </w:pPr>
      <w:r>
        <w:rPr/>
        <w:t xml:space="preserve">(10) $16,407,000 of the multimodal transportation account</w:t>
      </w:r>
      <w:r>
        <w:rPr>
          <w:rFonts w:ascii="Times New Roman" w:hAnsi="Times New Roman"/>
        </w:rPr>
        <w:t xml:space="preserve">—</w:t>
      </w:r>
      <w:r>
        <w:rPr/>
        <w:t xml:space="preserve">state appropriation and $36,580,000 climate transit programs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 Funding can be provided for planning activities associated with the development of transition plans and conversion of infrastructure and fleets to electric and other fuel alternatives.</w:t>
      </w:r>
    </w:p>
    <w:p>
      <w:pPr>
        <w:spacing w:before="0" w:after="0" w:line="408" w:lineRule="exact"/>
        <w:ind w:left="0" w:right="0" w:firstLine="576"/>
        <w:jc w:val="left"/>
      </w:pPr>
      <w:r>
        <w:rPr/>
        <w:t xml:space="preserve">(11) $83,250,000 of the carbon emissions reduction account</w:t>
      </w:r>
      <w:r>
        <w:rPr>
          <w:rFonts w:ascii="Times New Roman" w:hAnsi="Times New Roman"/>
        </w:rPr>
        <w:t xml:space="preserve">—</w:t>
      </w:r>
      <w:r>
        <w:rPr/>
        <w:t xml:space="preserve">state appropriation is provided solely for the department, in consultation with the department of commerce and the department of ecology, to develop a medium and heavy duty vehicle decarbonization incentive grant program. Funds shall be used to provide incentives to transition to zero-emissions medium and heavy duty vehicles, as well as funding for charging or fueling infrastructure. Eligible recipients include, but are not limited to, independent medium and heavy duty vehicle operators, ports, cities, counties, state agencies, or public transportation providers. The department shall engage stakeholders, and consult with the environmental justice council and the interagency electric vehicle coordinating council when developing the program. The program must include a requirement for greenhouse gas emissions reduction outcome measurements and must be consistent with the interagency electric vehicle coordinating council transportation electrification strategy recommendations on medium and heavy duty vehicles to the extent such recommendations are available. The department may use up to 10 percent of the appropriation to develop, implement, administer, and conduct public outreach and program evaluation.</w:t>
      </w:r>
    </w:p>
    <w:p>
      <w:pPr>
        <w:spacing w:before="0" w:after="0" w:line="408" w:lineRule="exact"/>
        <w:ind w:left="0" w:right="0" w:firstLine="576"/>
        <w:jc w:val="left"/>
      </w:pPr>
      <w:r>
        <w:rPr/>
        <w:t xml:space="preserve">(12) $15,625,000 of the carbon emissions reduction account</w:t>
      </w:r>
      <w:r>
        <w:rPr>
          <w:rFonts w:ascii="Times New Roman" w:hAnsi="Times New Roman"/>
        </w:rPr>
        <w:t xml:space="preserve">—</w:t>
      </w:r>
      <w:r>
        <w:rPr/>
        <w:t xml:space="preserve">state appropriation is provided solely for the department to develop an innovative transportation carbon emissions reduction demonstration grant program. Eligible grant recipients include, but are not limited to, cities, counties, ports, and public transportation providers. The department shall engage stakeholders, and consult with the environmental justice council and the interagency electric vehicle coordinating council when developing the program. The program must include a requirement for greenhouse gas emissions reduction outcome measurements and must be consistent with the interagency electric vehicle coordinating council transportation electrification strategy to the extent possible. The department may use up to 10 percent of the appropriation to develop, implement, administer, and conduct public outreach and program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$706,064,000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$54,854,000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$761,039,000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2023-2025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$29,891,000 of the Puget Sound ferry operations account</w:t>
      </w:r>
      <w:r>
        <w:rPr>
          <w:rFonts w:ascii="Times New Roman" w:hAnsi="Times New Roman"/>
        </w:rPr>
        <w:t xml:space="preserve">—</w:t>
      </w:r>
      <w:r>
        <w:rPr/>
        <w:t xml:space="preserve">federal appropriation and $86,947,000 of the Puget Sound ferry operations account</w:t>
      </w:r>
      <w:r>
        <w:rPr>
          <w:rFonts w:ascii="Times New Roman" w:hAnsi="Times New Roman"/>
        </w:rPr>
        <w:t xml:space="preserve">—</w:t>
      </w:r>
      <w:r>
        <w:rPr/>
        <w:t xml:space="preserve">state appropriation are for auto ferry vessel operating fuel in the 2023-2025 fiscal biennium, which reflect cost savings from a reduced biodiesel fuel requirement and, therefore, are contingent upon the enactment of section 702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The department must provide updated staffing cost estimates for fiscal years 2024 and 2025 with its annual budget submittal and updated estimates by January 1, 2025.</w:t>
      </w:r>
    </w:p>
    <w:p>
      <w:pPr>
        <w:spacing w:before="0" w:after="0" w:line="408" w:lineRule="exact"/>
        <w:ind w:left="0" w:right="0" w:firstLine="576"/>
        <w:jc w:val="left"/>
      </w:pPr>
      <w:r>
        <w:rPr/>
        <w:t xml:space="preserve">(6)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(8)(a) $21,091,000 of the Puget Sound ferry operations account</w:t>
      </w:r>
      <w:r>
        <w:rPr>
          <w:rFonts w:ascii="Times New Roman" w:hAnsi="Times New Roman"/>
        </w:rPr>
        <w:t xml:space="preserve">—</w:t>
      </w:r>
      <w:r>
        <w:rPr/>
        <w:t xml:space="preserve">state appropriation is for Washington state ferries to:</w:t>
      </w:r>
    </w:p>
    <w:p>
      <w:pPr>
        <w:spacing w:before="0" w:after="0" w:line="408" w:lineRule="exact"/>
        <w:ind w:left="0" w:right="0" w:firstLine="576"/>
        <w:jc w:val="left"/>
      </w:pPr>
      <w:r>
        <w:rPr/>
        <w:t xml:space="preserve">(i) Provide scholarships, coursework fees, and stipends for candidates to become licensed deck officers (mates);</w:t>
      </w:r>
    </w:p>
    <w:p>
      <w:pPr>
        <w:spacing w:before="0" w:after="0" w:line="408" w:lineRule="exact"/>
        <w:ind w:left="0" w:right="0" w:firstLine="576"/>
        <w:jc w:val="left"/>
      </w:pPr>
      <w:r>
        <w:rPr/>
        <w:t xml:space="preserve">(ii) Improve the process for unlicensed candidates who have achieved able-bodied sailor (AB) status to earn their mate's license;</w:t>
      </w:r>
    </w:p>
    <w:p>
      <w:pPr>
        <w:spacing w:before="0" w:after="0" w:line="408" w:lineRule="exact"/>
        <w:ind w:left="0" w:right="0" w:firstLine="576"/>
        <w:jc w:val="left"/>
      </w:pPr>
      <w:r>
        <w:rPr/>
        <w:t xml:space="preserve">(iii)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Expand existing Washington state ferries eagle harbor apprenticeship program from two to eight apprentices.</w:t>
      </w:r>
    </w:p>
    <w:p>
      <w:pPr>
        <w:spacing w:before="0" w:after="0" w:line="408" w:lineRule="exact"/>
        <w:ind w:left="0" w:right="0" w:firstLine="576"/>
        <w:jc w:val="left"/>
      </w:pPr>
      <w:r>
        <w:rPr/>
        <w:t xml:space="preserve">(9) By December 1, 2024,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(10) $93,000 of the Puget Sound ferry operations account</w:t>
      </w:r>
      <w:r>
        <w:rPr>
          <w:rFonts w:ascii="Times New Roman" w:hAnsi="Times New Roman"/>
        </w:rPr>
        <w:t xml:space="preserve">—</w:t>
      </w:r>
      <w:r>
        <w:rPr/>
        <w:t xml:space="preserve">state appropriation is provided solely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r>
        <w:rPr/>
        <w:t xml:space="preserve">Motor Vehicle Fund</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$86,296,000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$93,592,000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30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0" w:after="0" w:line="408" w:lineRule="exact"/>
        <w:ind w:left="0" w:right="0" w:firstLine="576"/>
        <w:jc w:val="left"/>
      </w:pPr>
      <w:r>
        <w:rPr/>
        <w:t xml:space="preserve">(3)(a) $5,000,000 of the motor vehicle account</w:t>
      </w:r>
      <w:r>
        <w:rPr>
          <w:rFonts w:ascii="Times New Roman" w:hAnsi="Times New Roman"/>
        </w:rPr>
        <w:t xml:space="preserve">—</w:t>
      </w:r>
      <w:r>
        <w:rPr/>
        <w:t xml:space="preserve">state appropriation is provided solely for the department to conduct an analysis of highway, road, and freight rail transportation needs and options to accommodate the movement of freight and goods that currently move by barge through the lower Snake River dams. The study should generate volume estimates and evaluate scenarios for changes in infrastructure and operations that would be necessary to address those additional volumes. The assessment will include quantitative analysis based on available data as well as qualitative input gathered from tribal governments, local governments, freight interests, and other key stakeholders. The analysis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w:t>
      </w:r>
    </w:p>
    <w:p>
      <w:pPr>
        <w:spacing w:before="0" w:after="0" w:line="408" w:lineRule="exact"/>
        <w:ind w:left="0" w:right="0" w:firstLine="576"/>
        <w:jc w:val="left"/>
      </w:pPr>
      <w:r>
        <w:rPr/>
        <w:t xml:space="preserve">(iii) Identification of potential infrastructure and operational improvements to existing highway, road and rail, including additional access to facilities, needed to accommodate the higher freight volumes;</w:t>
      </w:r>
    </w:p>
    <w:p>
      <w:pPr>
        <w:spacing w:before="0" w:after="0" w:line="408" w:lineRule="exact"/>
        <w:ind w:left="0" w:right="0" w:firstLine="576"/>
        <w:jc w:val="left"/>
      </w:pPr>
      <w:r>
        <w:rPr/>
        <w:t xml:space="preserve">(iv) Identification of rail line development options;</w:t>
      </w:r>
    </w:p>
    <w:p>
      <w:pPr>
        <w:spacing w:before="0" w:after="0" w:line="408" w:lineRule="exact"/>
        <w:ind w:left="0" w:right="0" w:firstLine="576"/>
        <w:jc w:val="left"/>
      </w:pPr>
      <w:r>
        <w:rPr/>
        <w:t xml:space="preserve">(v) Evaluation of dam removal impacts on existing bridges that cross the Snake River; and</w:t>
      </w:r>
    </w:p>
    <w:p>
      <w:pPr>
        <w:spacing w:before="0" w:after="0" w:line="408" w:lineRule="exact"/>
        <w:ind w:left="0" w:right="0" w:firstLine="576"/>
        <w:jc w:val="left"/>
      </w:pPr>
      <w:r>
        <w:rPr/>
        <w:t xml:space="preserve">(vi) Cost estimates for development and implementation of identified needs and options including planning, design, and construction.</w:t>
      </w:r>
    </w:p>
    <w:p>
      <w:pPr>
        <w:spacing w:before="0" w:after="0" w:line="408" w:lineRule="exact"/>
        <w:ind w:left="0" w:right="0" w:firstLine="576"/>
        <w:jc w:val="left"/>
      </w:pPr>
      <w:r>
        <w:rPr/>
        <w:t xml:space="preserve">(b) The department shall provide a final report to the governor and the transportation committees of the legislature by December 31, 2024.</w:t>
      </w:r>
    </w:p>
    <w:p>
      <w:pPr>
        <w:spacing w:before="0" w:after="0" w:line="408" w:lineRule="exact"/>
        <w:ind w:left="0" w:right="0" w:firstLine="576"/>
        <w:jc w:val="left"/>
      </w:pPr>
      <w:r>
        <w:rPr/>
        <w:t xml:space="preserve">(4) $2,300,000 of the multimodal transportation account</w:t>
      </w:r>
      <w:r>
        <w:rPr>
          <w:rFonts w:ascii="Times New Roman" w:hAnsi="Times New Roman"/>
        </w:rPr>
        <w:t xml:space="preserve">—</w:t>
      </w:r>
      <w:r>
        <w:rPr/>
        <w:t xml:space="preserve">state appropriation is provided solely for the department to implement recommendations from the truck parking action plan and address truck parking shortages. Of this amount:</w:t>
      </w:r>
    </w:p>
    <w:p>
      <w:pPr>
        <w:spacing w:before="0" w:after="0" w:line="408" w:lineRule="exact"/>
        <w:ind w:left="0" w:right="0" w:firstLine="576"/>
        <w:jc w:val="left"/>
      </w:pPr>
      <w:r>
        <w:rPr/>
        <w:t xml:space="preserve">(a) $300,000 is provided solely to facilitate a truck parking implementation workgroup to include department, legislative, community, and port and freight mobility industry leaders.</w:t>
      </w:r>
    </w:p>
    <w:p>
      <w:pPr>
        <w:spacing w:before="0" w:after="0" w:line="408" w:lineRule="exact"/>
        <w:ind w:left="0" w:right="0" w:firstLine="576"/>
        <w:jc w:val="left"/>
      </w:pPr>
      <w:r>
        <w:rPr/>
        <w:t xml:space="preserve">(b) $500,000 is provided solely to identify Washington state department of transportation parcels that could be developed or adapted for truck parking. The department shall work with the department's real estate division and engage the truck parking implementation workgroup and ports to develop criteria and location analysis. Recommendations on Washington state department of transportation parcels that could be developed or adapted for truck parking are due to the governor and transportation committees of the legislature June 30, 2024.</w:t>
      </w:r>
    </w:p>
    <w:p>
      <w:pPr>
        <w:spacing w:before="0" w:after="0" w:line="408" w:lineRule="exact"/>
        <w:ind w:left="0" w:right="0" w:firstLine="576"/>
        <w:jc w:val="left"/>
      </w:pPr>
      <w:r>
        <w:rPr/>
        <w:t xml:space="preserve">(c) $1,000,000 is provided solely to identify potential truck parking opportunities in privately-owned locations, which may include large retail, industrial, or office buildings. In consultation and coordination with program K as well as the truck parking implementation workgroup, the department shall consider incentives to support increased truck parking, prioritizing truck parking agreements that include alternative and zero emissions fueling infrastructure for medium and heavy duty trucks and consideration of a state-supported shuttle to provide access between parking and facilities such as food, restrooms, and showers. Recommendations for a program shall be provided to the governor and transportation committees of the legislature June 30, 2024.</w:t>
      </w:r>
    </w:p>
    <w:p>
      <w:pPr>
        <w:spacing w:before="0" w:after="0" w:line="408" w:lineRule="exact"/>
        <w:ind w:left="0" w:right="0" w:firstLine="576"/>
        <w:jc w:val="left"/>
      </w:pPr>
      <w:r>
        <w:rPr/>
        <w:t xml:space="preserve">(d) $500,000 is provided solely to conduct a feasibility study to determine opportunity to convert a location adjacent to I-90 to a trucking parking facility. The feasibility study must include analysis of including infrastructure to provide alternative and zero emissions fueling opportunities. A report is due to the governor and transportation committees of the legislature June 30, 2024.</w:t>
      </w:r>
    </w:p>
    <w:p>
      <w:pPr>
        <w:spacing w:before="0" w:after="0" w:line="408" w:lineRule="exact"/>
        <w:ind w:left="0" w:right="0" w:firstLine="576"/>
        <w:jc w:val="left"/>
      </w:pPr>
      <w:r>
        <w:rPr/>
        <w:t xml:space="preserve">(5) $50,000 of the multimodal transportation account</w:t>
      </w:r>
      <w:r>
        <w:rPr>
          <w:rFonts w:ascii="Times New Roman" w:hAnsi="Times New Roman"/>
        </w:rPr>
        <w:t xml:space="preserve">—</w:t>
      </w:r>
      <w:r>
        <w:rPr/>
        <w:t xml:space="preserve">state appropriation is provided solely to pursue discontinuance, abandonment, and railbanking as defined by the surface transportation board requirements of the Hooper branch of the PCC rail system from Hooper at Sub MP 18.49 (north-west of State Street) to where it terminates for future railbanking by a trail sponsor for the Chipman Trail and the P and L branches of the PCC rail system from P and L MP 75.63 (near Kitzmiller Rd.) to MP 77.32 (near Johnson Road) located within the Pullman city limits for department of transportation use for filing fees, external subject matter support, and staff time.</w:t>
      </w:r>
    </w:p>
    <w:p>
      <w:pPr>
        <w:spacing w:before="0" w:after="0" w:line="408" w:lineRule="exact"/>
        <w:ind w:left="0" w:right="0" w:firstLine="576"/>
        <w:jc w:val="left"/>
      </w:pPr>
      <w:r>
        <w:rPr/>
        <w:t xml:space="preserve">(6) The Washington state department of transportation shall continue to pursue restoring Amtrak Cascades service to pre-COVID service levels, and to the service levels committed to through the department's obligation of funding from the American recovery and reinvestment act. A status report must be provided to the transportation committees of the legislature and the office of financial management by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$27,567,000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rPr/>
        <w:t xml:space="preserve">$64,164,000</w:t>
      </w:r>
    </w:p>
    <w:p>
      <w:pPr>
        <w:spacing w:before="120" w:after="0" w:line="408" w:lineRule="exact"/>
        <w:ind w:left="0" w:right="0" w:firstLine="576"/>
        <w:jc w:val="left"/>
      </w:pPr>
      <w:r>
        <w:rPr/>
        <w:t xml:space="preserve">The appropriations in this section are subject to the following conditions and limitations: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(1) Twenty-five percent of the amounts provided are reserved for counties that each have a population of 15,000 persons or less;</w:t>
      </w:r>
    </w:p>
    <w:p>
      <w:pPr>
        <w:spacing w:before="0" w:after="0" w:line="408" w:lineRule="exact"/>
        <w:ind w:left="0" w:right="0" w:firstLine="576"/>
        <w:jc w:val="left"/>
      </w:pPr>
      <w:r>
        <w:rPr/>
        <w:t xml:space="preserve">(2) Seventy-five percent of the amounts provided are reserved for counties that each have a population exceeding 15,000 persons; and</w:t>
      </w:r>
    </w:p>
    <w:p>
      <w:pPr>
        <w:spacing w:before="0" w:after="0" w:line="408" w:lineRule="exact"/>
        <w:ind w:left="0" w:right="0" w:firstLine="576"/>
        <w:jc w:val="left"/>
      </w:pPr>
      <w:r>
        <w:rPr/>
        <w:t xml:space="preserve">(3) No county that receives a grant or grants under subsection (1) of this section may receive more than $60,000 in total grants.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$15,900,000</w:t>
      </w:r>
    </w:p>
    <w:p>
      <w:pPr>
        <w:tabs>
          <w:tab w:val="right" w:leader="dot" w:pos="9936"/>
        </w:tabs>
        <w:ind w:left="0" w:right="0" w:firstLine="1440"/>
      </w:pPr>
      <w:r>
        <w:rPr/>
        <w:t xml:space="preserve">TOTAL APPROPRIATION</w:t>
      </w:r>
      <w:r>
        <w:tab/>
      </w:r>
      <w:r>
        <w:rPr/>
        <w:t xml:space="preserve">$29,500,000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OFM Transportation Document 2023-2: Proposed FMSIB Project List as developed December 14, 2022, Freight Mobility Strategic Investment Board (FMSIB).</w:t>
      </w:r>
    </w:p>
    <w:p>
      <w:pPr>
        <w:spacing w:before="0" w:after="0" w:line="408" w:lineRule="exact"/>
        <w:ind w:left="0" w:right="0" w:firstLine="576"/>
        <w:jc w:val="left"/>
      </w:pPr>
      <w:r>
        <w:rPr/>
        <w:t xml:space="preserve">(2)(a) For the 2023-2025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in OFM Transportation Document 2023-1: Proposed Transportation Project List as developed December 14, 2022;</w:t>
      </w:r>
    </w:p>
    <w:p>
      <w:pPr>
        <w:spacing w:before="0" w:after="0" w:line="408" w:lineRule="exact"/>
        <w:ind w:left="0" w:right="0" w:firstLine="576"/>
        <w:jc w:val="left"/>
      </w:pPr>
      <w:r>
        <w:rPr/>
        <w:t xml:space="preserve">(iii) Transfers between projects may be made by the board without the formal written approval provided under this subsection (2)(a),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$8,338,000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$2,360,000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$5,978,000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$500,000 is for emergency repairs;</w:t>
      </w:r>
    </w:p>
    <w:p>
      <w:pPr>
        <w:spacing w:before="0" w:after="0" w:line="408" w:lineRule="exact"/>
        <w:ind w:left="0" w:right="0" w:firstLine="576"/>
        <w:jc w:val="left"/>
      </w:pPr>
      <w:r>
        <w:rPr/>
        <w:t xml:space="preserve">(b) $350,000 is for fuel tank decommissioning;</w:t>
      </w:r>
    </w:p>
    <w:p>
      <w:pPr>
        <w:spacing w:before="0" w:after="0" w:line="408" w:lineRule="exact"/>
        <w:ind w:left="0" w:right="0" w:firstLine="576"/>
        <w:jc w:val="left"/>
      </w:pPr>
      <w:r>
        <w:rPr/>
        <w:t xml:space="preserve">(c) $503,000 is for generator and electrical replacement;</w:t>
      </w:r>
    </w:p>
    <w:p>
      <w:pPr>
        <w:spacing w:before="0" w:after="0" w:line="408" w:lineRule="exact"/>
        <w:ind w:left="0" w:right="0" w:firstLine="576"/>
        <w:jc w:val="left"/>
      </w:pPr>
      <w:r>
        <w:rPr/>
        <w:t xml:space="preserve">(d) $704,000 is for the exterior envelope of the Yakima office;</w:t>
      </w:r>
    </w:p>
    <w:p>
      <w:pPr>
        <w:spacing w:before="0" w:after="0" w:line="408" w:lineRule="exact"/>
        <w:ind w:left="0" w:right="0" w:firstLine="576"/>
        <w:jc w:val="left"/>
      </w:pPr>
      <w:r>
        <w:rPr/>
        <w:t xml:space="preserve">(e) $2,189,000 is for energy efficiency projects;</w:t>
      </w:r>
    </w:p>
    <w:p>
      <w:pPr>
        <w:spacing w:before="0" w:after="0" w:line="408" w:lineRule="exact"/>
        <w:ind w:left="0" w:right="0" w:firstLine="576"/>
        <w:jc w:val="left"/>
      </w:pPr>
      <w:r>
        <w:rPr/>
        <w:t xml:space="preserve">(f) $1,157,000 is for pavement surface improvements;</w:t>
      </w:r>
    </w:p>
    <w:p>
      <w:pPr>
        <w:spacing w:before="0" w:after="0" w:line="408" w:lineRule="exact"/>
        <w:ind w:left="0" w:right="0" w:firstLine="576"/>
        <w:jc w:val="left"/>
      </w:pPr>
      <w:r>
        <w:rPr/>
        <w:t xml:space="preserve">(g) $300,000 is for fire alarm panel replacement;</w:t>
      </w:r>
    </w:p>
    <w:p>
      <w:pPr>
        <w:spacing w:before="0" w:after="0" w:line="408" w:lineRule="exact"/>
        <w:ind w:left="0" w:right="0" w:firstLine="576"/>
        <w:jc w:val="left"/>
      </w:pPr>
      <w:r>
        <w:rPr/>
        <w:t xml:space="preserve">(h) $75,000 is for predesign for Olympia 4th Ave. building; and</w:t>
      </w:r>
    </w:p>
    <w:p>
      <w:pPr>
        <w:spacing w:before="0" w:after="0" w:line="408" w:lineRule="exact"/>
        <w:ind w:left="0" w:right="0" w:firstLine="576"/>
        <w:jc w:val="left"/>
      </w:pPr>
      <w:r>
        <w:rPr/>
        <w:t xml:space="preserve">(i) $200,000 is for training academy expansion.</w:t>
      </w:r>
    </w:p>
    <w:p>
      <w:pPr>
        <w:spacing w:before="0" w:after="0" w:line="408" w:lineRule="exact"/>
        <w:ind w:left="0" w:right="0" w:firstLine="576"/>
        <w:jc w:val="left"/>
      </w:pPr>
      <w:r>
        <w:rPr/>
        <w:t xml:space="preserve">(3) The Washington state patrol may transfer funds between projects specified in subsection (2) of this section to address cash flow requirements. If a project specified in subsection (2) of this section is completed for less than the amount provided, the remainder may be transferred to another project specified in subsection (2) of this section not to exceed the total appropriation provided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$37,678,000</w:t>
      </w:r>
    </w:p>
    <w:p>
      <w:pPr>
        <w:tabs>
          <w:tab w:val="right" w:leader="dot" w:pos="9936"/>
        </w:tabs>
        <w:ind w:left="0" w:right="0" w:firstLine="1440"/>
      </w:pPr>
      <w:r>
        <w:rPr/>
        <w:t xml:space="preserve">TOTAL APPROPRIATION</w:t>
      </w:r>
      <w:r>
        <w:tab/>
      </w:r>
      <w:r>
        <w:rPr/>
        <w:t xml:space="preserve">$108,134,000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tabs>
          <w:tab w:val="right" w:leader="dot" w:pos="9936"/>
        </w:tabs>
        <w:ind w:left="0" w:right="0" w:firstLine="1440"/>
      </w:pPr>
      <w:r>
        <w:rPr/>
        <w:t xml:space="preserve">TOTAL APPROPRIATION</w:t>
      </w:r>
      <w:r>
        <w:tab/>
      </w:r>
      <w:r>
        <w:rPr/>
        <w:t xml:space="preserve">$267,045,000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$36,216,000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$29,700,000</w:t>
      </w:r>
    </w:p>
    <w:p>
      <w:pPr>
        <w:tabs>
          <w:tab w:val="right" w:leader="dot" w:pos="9936"/>
        </w:tabs>
        <w:ind w:left="0" w:right="0" w:firstLine="1440"/>
      </w:pPr>
      <w:r>
        <w:rPr/>
        <w:t xml:space="preserve">TOTAL APPROPRIATION</w:t>
      </w:r>
      <w:r>
        <w:tab/>
      </w:r>
      <w:r>
        <w:rPr/>
        <w:t xml:space="preserve">$65,916,000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$24,500,000 of the motor vehicle account—state appropriation is provided solely for making improvements to facilities to meet the Washington state clean buildings performance standard.</w:t>
      </w:r>
    </w:p>
    <w:p>
      <w:pPr>
        <w:spacing w:before="0" w:after="0" w:line="408" w:lineRule="exact"/>
        <w:ind w:left="0" w:right="0" w:firstLine="576"/>
        <w:jc w:val="left"/>
      </w:pPr>
      <w:r>
        <w:rPr/>
        <w:t xml:space="preserve">(2)(a)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$67,634,000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$388,370,000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$45,853,000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$1,325,048,000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$119,218,000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$283,580,000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$194,922,000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$350,300,000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rPr/>
        <w:t xml:space="preserve">$3,280,208,000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2023-1: Proposed Transportation Project List as developed December 14, 2022,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2023-1: Proposed Transportation Project List as developed December 14, 2022,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$112,164,000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$107,284,000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$26,495,000 in proceeds from the sale of bonds authorized in RCW 47.10.873.</w:t>
      </w:r>
    </w:p>
    <w:p>
      <w:pPr>
        <w:spacing w:before="0" w:after="0" w:line="408" w:lineRule="exact"/>
        <w:ind w:left="0" w:right="0" w:firstLine="576"/>
        <w:jc w:val="left"/>
      </w:pPr>
      <w:r>
        <w:rPr/>
        <w:t xml:space="preserve">(7) $23,794,000 of the Alaskan Way viaduct replacement project account—state appropriation is provided solely for the SR 99/Alaskan Way Viaduct Replacement project (809936Z).</w:t>
      </w:r>
    </w:p>
    <w:p>
      <w:pPr>
        <w:spacing w:before="0" w:after="0" w:line="408" w:lineRule="exact"/>
        <w:ind w:left="0" w:right="0" w:firstLine="576"/>
        <w:jc w:val="left"/>
      </w:pPr>
      <w:r>
        <w:rPr/>
        <w:t xml:space="preserve">(8) $218,453,000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and up to $111,567,000 of the move ahead WA account</w:t>
      </w:r>
      <w:r>
        <w:rPr>
          <w:rFonts w:ascii="Times New Roman" w:hAnsi="Times New Roman"/>
        </w:rPr>
        <w:t xml:space="preserve">—</w:t>
      </w:r>
      <w:r>
        <w:rPr/>
        <w:t xml:space="preserve">state appropriation is for the project,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(9) $394,963,000 of the connecting Washington account</w:t>
      </w:r>
      <w:r>
        <w:rPr>
          <w:rFonts w:ascii="Times New Roman" w:hAnsi="Times New Roman"/>
        </w:rPr>
        <w:t xml:space="preserve">—</w:t>
      </w:r>
      <w:r>
        <w:rPr/>
        <w:t xml:space="preserve">state appropriation and $400,000 of the state route number 520 corridor account—state appropriation are provided solely for the SR 520 Seattle Corridor Improvements - West End project (M00400R).</w:t>
      </w:r>
    </w:p>
    <w:p>
      <w:pPr>
        <w:spacing w:before="0" w:after="0" w:line="408" w:lineRule="exact"/>
        <w:ind w:left="0" w:right="0" w:firstLine="576"/>
        <w:jc w:val="left"/>
      </w:pPr>
      <w:r>
        <w:rPr/>
        <w:t xml:space="preserve">(10) $427,616,000 of the connecting Washington account</w:t>
      </w:r>
      <w:r>
        <w:rPr>
          <w:rFonts w:ascii="Times New Roman" w:hAnsi="Times New Roman"/>
        </w:rPr>
        <w:t xml:space="preserve">—</w:t>
      </w:r>
      <w:r>
        <w:rPr/>
        <w:t xml:space="preserve">state appropriation, $469,000 of the multimodal transportation account</w:t>
      </w:r>
      <w:r>
        <w:rPr>
          <w:rFonts w:ascii="Times New Roman" w:hAnsi="Times New Roman"/>
        </w:rPr>
        <w:t xml:space="preserve">—</w:t>
      </w:r>
      <w:r>
        <w:rPr/>
        <w:t xml:space="preserve">state appropriation, $25,887,000 of the motor vehicle account</w:t>
      </w:r>
      <w:r>
        <w:rPr>
          <w:rFonts w:ascii="Times New Roman" w:hAnsi="Times New Roman"/>
        </w:rPr>
        <w:t xml:space="preserve">—</w:t>
      </w:r>
      <w:r>
        <w:rPr/>
        <w:t xml:space="preserve">private/local appropriation, $20,800,000 of the move ahead WA account</w:t>
      </w:r>
      <w:r>
        <w:rPr>
          <w:rFonts w:ascii="Times New Roman" w:hAnsi="Times New Roman"/>
        </w:rPr>
        <w:t xml:space="preserve">—</w:t>
      </w:r>
      <w:r>
        <w:rPr/>
        <w:t xml:space="preserve">federal appropriation, and $5,794,000 of the motor vehicle account</w:t>
      </w:r>
      <w:r>
        <w:rPr>
          <w:rFonts w:ascii="Times New Roman" w:hAnsi="Times New Roman"/>
        </w:rPr>
        <w:t xml:space="preserve">—</w:t>
      </w:r>
      <w:r>
        <w:rPr/>
        <w:t xml:space="preserve">federal appropriation are provided solely for the SR 167/SR 509 Puget Sound Gateway project (M00600R), and up to $116,547,000 of the move ahead WA account</w:t>
      </w:r>
      <w:r>
        <w:rPr>
          <w:rFonts w:ascii="Times New Roman" w:hAnsi="Times New Roman"/>
        </w:rPr>
        <w:t xml:space="preserve">—</w:t>
      </w:r>
      <w:r>
        <w:rPr/>
        <w:t xml:space="preserve">state appropriation is for the project.</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(11) $84,500,000 of the move ahead WA account</w:t>
      </w:r>
      <w:r>
        <w:rPr>
          <w:rFonts w:ascii="Times New Roman" w:hAnsi="Times New Roman"/>
        </w:rPr>
        <w:t xml:space="preserve">—</w:t>
      </w:r>
      <w:r>
        <w:rPr/>
        <w:t xml:space="preserve">federal appropriation and $137,500,000 of the move ahead WA account</w:t>
      </w:r>
      <w:r>
        <w:rPr>
          <w:rFonts w:ascii="Times New Roman" w:hAnsi="Times New Roman"/>
        </w:rPr>
        <w:t xml:space="preserve">—</w:t>
      </w:r>
      <w:r>
        <w:rPr/>
        <w:t xml:space="preserve">private/local appropriation are provided solely for the interstate bridge replacement project, and up to $53,000,000 of the move ahead WA account</w:t>
      </w:r>
      <w:r>
        <w:rPr>
          <w:rFonts w:ascii="Times New Roman" w:hAnsi="Times New Roman"/>
        </w:rPr>
        <w:t xml:space="preserve">—</w:t>
      </w:r>
      <w:r>
        <w:rPr/>
        <w:t xml:space="preserve">state appropriation is for the project, to construct multimodal improvements to 5 miles of I-5 corridor between Oregon and Washington including replacement of the bridge over the Columbia River (L4000054).</w:t>
      </w:r>
    </w:p>
    <w:p>
      <w:pPr>
        <w:spacing w:before="0" w:after="0" w:line="408" w:lineRule="exact"/>
        <w:ind w:left="0" w:right="0" w:firstLine="576"/>
        <w:jc w:val="left"/>
      </w:pPr>
      <w:r>
        <w:rPr/>
        <w:t xml:space="preserve">(12)(a) $300,000,000 of the coronavirus state fiscal recovery fund</w:t>
      </w:r>
      <w:r>
        <w:rPr>
          <w:rFonts w:ascii="Times New Roman" w:hAnsi="Times New Roman"/>
        </w:rPr>
        <w:t xml:space="preserve">—</w:t>
      </w:r>
      <w:r>
        <w:rPr/>
        <w:t xml:space="preserve">federal appropriation, $278,112,000 of the motor vehicle account</w:t>
      </w:r>
      <w:r>
        <w:rPr>
          <w:rFonts w:ascii="Times New Roman" w:hAnsi="Times New Roman"/>
        </w:rPr>
        <w:t xml:space="preserve">—</w:t>
      </w:r>
      <w:r>
        <w:rPr/>
        <w:t xml:space="preserve">federal appropriation, $1,293,000 of the motor vehicle account</w:t>
      </w:r>
      <w:r>
        <w:rPr>
          <w:rFonts w:ascii="Times New Roman" w:hAnsi="Times New Roman"/>
        </w:rPr>
        <w:t xml:space="preserve">—</w:t>
      </w:r>
      <w:r>
        <w:rPr/>
        <w:t xml:space="preserve">state appropriation, and $245,000,000 of the move ahead WA account</w:t>
      </w:r>
      <w:r>
        <w:rPr>
          <w:rFonts w:ascii="Times New Roman" w:hAnsi="Times New Roman"/>
        </w:rPr>
        <w:t xml:space="preserve">—</w:t>
      </w:r>
      <w:r>
        <w:rPr/>
        <w:t xml:space="preserve">federal appropriation are provided solely for the Fish Passage Barrier Removal project (0BI4001), and up to $217,000,000 of the move ahead WA account</w:t>
      </w:r>
      <w:r>
        <w:rPr>
          <w:rFonts w:ascii="Times New Roman" w:hAnsi="Times New Roman"/>
        </w:rPr>
        <w:t xml:space="preserve">—</w:t>
      </w:r>
      <w:r>
        <w:rPr/>
        <w:t xml:space="preserve">state appropriation is for the project,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2024, and June 1, 2025.</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(13) $12,327,000 of the Interstate 405 and state route number 167 express toll lanes account</w:t>
      </w:r>
      <w:r>
        <w:rPr>
          <w:rFonts w:ascii="Times New Roman" w:hAnsi="Times New Roman"/>
        </w:rPr>
        <w:t xml:space="preserve">—</w:t>
      </w:r>
      <w:r>
        <w:rPr/>
        <w:t xml:space="preserve">state appropriation, and $1,257,000 of the transportation partnership account—state appropriation are provided solely for the SR 167/SR 410 to SR 18 - Congestion Management project (316706C).</w:t>
      </w:r>
    </w:p>
    <w:p>
      <w:pPr>
        <w:spacing w:before="0" w:after="0" w:line="408" w:lineRule="exact"/>
        <w:ind w:left="0" w:right="0" w:firstLine="576"/>
        <w:jc w:val="left"/>
      </w:pPr>
      <w:r>
        <w:rPr/>
        <w:t xml:space="preserve">(14)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(15) Any advisory group that the department convenes during the 2023-2025 fiscal biennium must consider the interests of the entire state of Washington.</w:t>
      </w:r>
    </w:p>
    <w:p>
      <w:pPr>
        <w:spacing w:before="0" w:after="0" w:line="408" w:lineRule="exact"/>
        <w:ind w:left="0" w:right="0" w:firstLine="576"/>
        <w:jc w:val="left"/>
      </w:pPr>
      <w:r>
        <w:rPr/>
        <w:t xml:space="preserve">(16)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(17) $25,000,000 of the motor vehicle account</w:t>
      </w:r>
      <w:r>
        <w:rPr>
          <w:rFonts w:ascii="Times New Roman" w:hAnsi="Times New Roman"/>
        </w:rPr>
        <w:t xml:space="preserve">—</w:t>
      </w:r>
      <w:r>
        <w:rPr/>
        <w:t xml:space="preserve">federal appropriation is provided solely for a federal fund exchange pilot program between federal surface transportation block grant population funding and state funds directed to counties to include an exchange rate of state funds of $0.90 per $1.00 in federal funds. $22,500,000 from existing state appropriations identified elsewhere within this section are available to be used as part of the exchange. A report on the effectiveness of the exchange program and recommendations for continuing the pilot program is due to the governor and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$1,251,000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$18,759,000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$148,052,000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$529,891,000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$45,577,000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$10,892,000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$27,026,000</w:t>
      </w:r>
    </w:p>
    <w:p>
      <w:pPr>
        <w:tabs>
          <w:tab w:val="right" w:leader="dot" w:pos="9936"/>
        </w:tabs>
        <w:ind w:left="0" w:right="0" w:firstLine="1440"/>
      </w:pPr>
      <w:r>
        <w:rPr/>
        <w:t xml:space="preserve">TOTAL APPROPRIATION</w:t>
      </w:r>
      <w:r>
        <w:tab/>
      </w:r>
      <w:r>
        <w:rPr/>
        <w:t xml:space="preserve">$809,734,000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2023-1: Proposed Transportation Project List as developed December 14, 2022,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2023-1: Proposed Transportation Project List as developed December 14, 2022,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(5) $24,794,000 of the motor vehicle account</w:t>
      </w:r>
      <w:r>
        <w:rPr>
          <w:rFonts w:ascii="Times New Roman" w:hAnsi="Times New Roman"/>
        </w:rPr>
        <w:t xml:space="preserve">—</w:t>
      </w:r>
      <w:r>
        <w:rPr/>
        <w:t xml:space="preserve">federal appropriation and $16,000,000 of the connecting Washington account—state appropriation are provided solely for preservation projects within project L1100071 that ensure the reliable movement of freight on the national highway freight system.</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OFM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$9,700,000 of the motor vehicle account—state appropriation is provided to address pavement, drainage, and roadside safety hardware preservation and maintenance needs on state route number 112 between milepost 0.0 and milepost 41.0 (G2000113).</w:t>
      </w:r>
    </w:p>
    <w:p>
      <w:pPr>
        <w:spacing w:before="0" w:after="0" w:line="408" w:lineRule="exact"/>
        <w:ind w:left="0" w:right="0" w:firstLine="576"/>
        <w:jc w:val="left"/>
      </w:pPr>
      <w:r>
        <w:rPr/>
        <w:t xml:space="preserve">(8)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(9) $25,000,000 of motor vehicle account</w:t>
      </w:r>
      <w:r>
        <w:rPr>
          <w:rFonts w:ascii="Times New Roman" w:hAnsi="Times New Roman"/>
        </w:rPr>
        <w:t xml:space="preserve">—</w:t>
      </w:r>
      <w:r>
        <w:rPr/>
        <w:t xml:space="preserve">federal appropriation is provided for a federal fund exchange pilot program between federal surface transportation block grant population funding and state funds directed to counties to include an exchange rate of state funds of $0.90 per $1.00 in federal funds. $22,500,000 from existing state appropriations identified elsewhere within this section are available to be used as part of the exchange. A report on the effectiveness of the exchange program and recommendations for continuing the pilot program is due to the governor and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tabs>
          <w:tab w:val="right" w:leader="dot" w:pos="9936"/>
        </w:tabs>
        <w:ind w:left="0" w:right="0" w:firstLine="1440"/>
      </w:pPr>
      <w:r>
        <w:rPr/>
        <w:t xml:space="preserve">TOTAL APPROPRIATION</w:t>
      </w:r>
      <w:r>
        <w:tab/>
      </w:r>
      <w:r>
        <w:rPr/>
        <w:t xml:space="preserve">$13,875,000</w:t>
      </w:r>
    </w:p>
    <w:p>
      <w:pPr>
        <w:spacing w:before="120" w:after="0" w:line="408" w:lineRule="exact"/>
        <w:ind w:left="0" w:right="0" w:firstLine="576"/>
        <w:jc w:val="left"/>
      </w:pPr>
      <w:r>
        <w:rPr/>
        <w:t xml:space="preserve">The appropriations in this section are subject to the following conditions and limitations: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$74,027,000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$267,605,000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$151,199,000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$1,081,000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$10,809,000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$46,818,000</w:t>
      </w:r>
    </w:p>
    <w:p>
      <w:pPr>
        <w:tabs>
          <w:tab w:val="right" w:leader="dot" w:pos="9936"/>
        </w:tabs>
        <w:ind w:left="0" w:right="0" w:firstLine="1440"/>
      </w:pPr>
      <w:r>
        <w:rPr/>
        <w:t xml:space="preserve">TOTAL APPROPRIATION</w:t>
      </w:r>
      <w:r>
        <w:tab/>
      </w:r>
      <w:r>
        <w:rPr/>
        <w:t xml:space="preserve">$558,981,000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OFM Transportation Document 2023-1: Proposed Transportation Project List as developed December 14, 2022, Washington State Ferries Capital Program (W).</w:t>
      </w:r>
    </w:p>
    <w:p>
      <w:pPr>
        <w:spacing w:before="0" w:after="0" w:line="408" w:lineRule="exact"/>
        <w:ind w:left="0" w:right="0" w:firstLine="576"/>
        <w:jc w:val="left"/>
      </w:pPr>
      <w:r>
        <w:rPr/>
        <w:t xml:space="preserve">(2) For the 2023-2025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and (7)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$25,792,000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(5) $46,818,000 of the capital vessel replacement account</w:t>
      </w:r>
      <w:r>
        <w:rPr>
          <w:rFonts w:ascii="Times New Roman" w:hAnsi="Times New Roman"/>
        </w:rPr>
        <w:t xml:space="preserve">—</w:t>
      </w:r>
      <w:r>
        <w:rPr/>
        <w:t xml:space="preserve">state appropriation is provided solely for the acquisition of a 144-car hybrid-electric vessel (L2000329).</w:t>
      </w:r>
    </w:p>
    <w:p>
      <w:pPr>
        <w:spacing w:before="0" w:after="0" w:line="408" w:lineRule="exact"/>
        <w:ind w:left="0" w:right="0" w:firstLine="576"/>
        <w:jc w:val="left"/>
      </w:pPr>
      <w:r>
        <w:rPr/>
        <w:t xml:space="preserve">(6) The capital vessel replacement account</w:t>
      </w:r>
      <w:r>
        <w:rPr>
          <w:rFonts w:ascii="Times New Roman" w:hAnsi="Times New Roman"/>
        </w:rPr>
        <w:t xml:space="preserve">—</w:t>
      </w:r>
      <w:r>
        <w:rPr/>
        <w:t xml:space="preserve">state appropriation includes up to $9,000,000 in proceeds from the sale of bonds authorized in RCW 47.10.873.</w:t>
      </w:r>
    </w:p>
    <w:p>
      <w:pPr>
        <w:spacing w:before="0" w:after="0" w:line="408" w:lineRule="exact"/>
        <w:ind w:left="0" w:right="0" w:firstLine="576"/>
        <w:jc w:val="left"/>
      </w:pPr>
      <w:r>
        <w:rPr/>
        <w:t xml:space="preserve">(7) $2,086,000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0" w:after="0" w:line="408" w:lineRule="exact"/>
        <w:ind w:left="0" w:right="0" w:firstLine="576"/>
        <w:jc w:val="left"/>
      </w:pPr>
      <w:r>
        <w:rPr/>
        <w:t xml:space="preserve">(8) $3,000,000 of the Puget Sound capital construction account</w:t>
      </w:r>
      <w:r>
        <w:rPr>
          <w:rFonts w:ascii="Times New Roman" w:hAnsi="Times New Roman"/>
        </w:rPr>
        <w:t xml:space="preserve">—</w:t>
      </w:r>
      <w:r>
        <w:rPr/>
        <w:t xml:space="preserve">state appropriation is provided solely for the department to initiate a vessel design-build process to replace the aging Issaquah class ferries with a new 124-automobile hybrid electric ferry intended to operate on the Vashon-Southworth-Fauntleroy route (983000A). Funding will support predesign studies and development of a request for proposals for a design-build contract to procure up to four vessels.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$80,610,000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$15,000,000</w:t>
      </w:r>
    </w:p>
    <w:p>
      <w:pPr>
        <w:tabs>
          <w:tab w:val="right" w:leader="dot" w:pos="9936"/>
        </w:tabs>
        <w:ind w:left="0" w:right="0" w:firstLine="1440"/>
      </w:pPr>
      <w:r>
        <w:rPr/>
        <w:t xml:space="preserve">TOTAL APPROPRIATION</w:t>
      </w:r>
      <w:r>
        <w:tab/>
      </w:r>
      <w:r>
        <w:rPr/>
        <w:t xml:space="preserve">$186,655,000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2023-1: Proposed Transportation Project List as developed December 14, 2022, Rail Program (Y).</w:t>
      </w:r>
    </w:p>
    <w:p>
      <w:pPr>
        <w:spacing w:before="0" w:after="0" w:line="408" w:lineRule="exact"/>
        <w:ind w:left="0" w:right="0" w:firstLine="576"/>
        <w:jc w:val="left"/>
      </w:pPr>
      <w:r>
        <w:rPr/>
        <w:t xml:space="preserve">(2)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10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2023-1: Proposed Transportation Project List,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$7,040,000 of the multimodal transportation account</w:t>
      </w:r>
      <w:r>
        <w:rPr>
          <w:rFonts w:ascii="Times New Roman" w:hAnsi="Times New Roman"/>
        </w:rPr>
        <w:t xml:space="preserve">—</w:t>
      </w:r>
      <w:r>
        <w:rPr/>
        <w:t xml:space="preserve">state appropriation is provided solely for new statewide emergent freight rail assistance projects (FRAP) identified in the OFM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(L2000179)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$576,000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$32,850,000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$155,818,000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$1,600,000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$125,760,000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$24,000,000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$5,470,000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$57,127,000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$100,566,000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$78,329,000</w:t>
      </w:r>
    </w:p>
    <w:p>
      <w:pPr>
        <w:tabs>
          <w:tab w:val="right" w:leader="dot" w:pos="9936"/>
        </w:tabs>
        <w:ind w:left="0" w:right="0" w:firstLine="1440"/>
      </w:pPr>
      <w:r>
        <w:rPr/>
        <w:t xml:space="preserve">TOTAL APPROPRIATION</w:t>
      </w:r>
      <w:r>
        <w:tab/>
      </w:r>
      <w:r>
        <w:rPr/>
        <w:t xml:space="preserve">$563,963,000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2023-1: Proposed Transportation Project List as developed December 14, 2022, Local Programs Program (Z).</w:t>
      </w:r>
    </w:p>
    <w:p>
      <w:pPr>
        <w:spacing w:before="0" w:after="0" w:line="408" w:lineRule="exact"/>
        <w:ind w:left="0" w:right="0" w:firstLine="576"/>
        <w:jc w:val="left"/>
      </w:pPr>
      <w:r>
        <w:rPr/>
        <w:t xml:space="preserve">(2) The amounts identified in the OFM transportation document referenced under subsection (1) of this section for pedestrian safety/safe routes to school are as follows:</w:t>
      </w:r>
    </w:p>
    <w:p>
      <w:pPr>
        <w:spacing w:before="0" w:after="0" w:line="408" w:lineRule="exact"/>
        <w:ind w:left="0" w:right="0" w:firstLine="576"/>
        <w:jc w:val="left"/>
      </w:pPr>
      <w:r>
        <w:rPr/>
        <w:t xml:space="preserve">(a)(i) $34,673,000 of the multimodal transportation account</w:t>
      </w:r>
      <w:r>
        <w:rPr>
          <w:rFonts w:ascii="Times New Roman" w:hAnsi="Times New Roman"/>
        </w:rPr>
        <w:t xml:space="preserve">—</w:t>
      </w:r>
      <w:r>
        <w:rPr/>
        <w:t xml:space="preserve">state appropriation and $37,563,000 of the climate active transportation account</w:t>
      </w:r>
      <w:r>
        <w:rPr>
          <w:rFonts w:ascii="Times New Roman" w:hAnsi="Times New Roman"/>
        </w:rPr>
        <w:t xml:space="preserve">—</w:t>
      </w:r>
      <w:r>
        <w:rPr/>
        <w:t xml:space="preserve">state appropriation are provided solely for pedestrian and bicycle safety program projects (L2000188) and (L1000307).</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begins no later than March 1, 2024.</w:t>
      </w:r>
    </w:p>
    <w:p>
      <w:pPr>
        <w:spacing w:before="0" w:after="0" w:line="408" w:lineRule="exact"/>
        <w:ind w:left="0" w:right="0" w:firstLine="576"/>
        <w:jc w:val="left"/>
      </w:pPr>
      <w:r>
        <w:rPr/>
        <w:t xml:space="preserve">(b) $19,137,000 of the motor vehicle account</w:t>
      </w:r>
      <w:r>
        <w:rPr>
          <w:rFonts w:ascii="Times New Roman" w:hAnsi="Times New Roman"/>
        </w:rPr>
        <w:t xml:space="preserve">—</w:t>
      </w:r>
      <w:r>
        <w:rPr/>
        <w:t xml:space="preserve">federal appropriation, $12,844,000 of the multimodal transportation account</w:t>
      </w:r>
      <w:r>
        <w:rPr>
          <w:rFonts w:ascii="Times New Roman" w:hAnsi="Times New Roman"/>
        </w:rPr>
        <w:t xml:space="preserve">—</w:t>
      </w:r>
      <w:r>
        <w:rPr/>
        <w:t xml:space="preserve">state appropriation, and $38,915,000 of the climate active transportation account</w:t>
      </w:r>
      <w:r>
        <w:rPr>
          <w:rFonts w:ascii="Times New Roman" w:hAnsi="Times New Roman"/>
        </w:rPr>
        <w:t xml:space="preserve">—</w:t>
      </w:r>
      <w:r>
        <w:rPr/>
        <w:t xml:space="preserve">state appropriation are provided solely for safe routes to school projects (L2000189) and (L1000306).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The report must include, but is not limited to, a list of projects selected and a brief description of each project's status. In its December 1, 2023,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$15,786,000 of the multimodal transportation account</w:t>
      </w:r>
      <w:r>
        <w:rPr>
          <w:rFonts w:ascii="Times New Roman" w:hAnsi="Times New Roman"/>
        </w:rPr>
        <w:t xml:space="preserve">—</w:t>
      </w:r>
      <w:r>
        <w:rPr/>
        <w:t xml:space="preserve">state appropriation is provided solely for the connecting Washington tier bicycle and pedestrian projects listed in the OFM transportation document referenced in subsection (1) of this section.</w:t>
      </w:r>
    </w:p>
    <w:p>
      <w:pPr>
        <w:spacing w:before="0" w:after="0" w:line="408" w:lineRule="exact"/>
        <w:ind w:left="0" w:right="0" w:firstLine="576"/>
        <w:jc w:val="left"/>
      </w:pPr>
      <w:r>
        <w:rPr/>
        <w:t xml:space="preserve">(5) $1,000,000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(6) $36,640,000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2023. The department shall give priority to those projects that can be obligated by September 30, 2023.</w:t>
      </w:r>
    </w:p>
    <w:p>
      <w:pPr>
        <w:spacing w:before="0" w:after="0" w:line="408" w:lineRule="exact"/>
        <w:ind w:left="0" w:right="0" w:firstLine="576"/>
        <w:jc w:val="left"/>
      </w:pPr>
      <w:r>
        <w:rPr/>
        <w:t xml:space="preserve">(7) $100,000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(L2021119)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(8) $5,624,000 of the connecting Washington account</w:t>
      </w:r>
      <w:r>
        <w:rPr>
          <w:rFonts w:ascii="Times New Roman" w:hAnsi="Times New Roman"/>
        </w:rPr>
        <w:t xml:space="preserve">—</w:t>
      </w:r>
      <w:r>
        <w:rPr/>
        <w:t xml:space="preserve">state appropriation is provided solely for the I-5/Mellen Street Connector project (L2000205).</w:t>
      </w:r>
    </w:p>
    <w:p>
      <w:pPr>
        <w:spacing w:before="0" w:after="0" w:line="408" w:lineRule="exact"/>
        <w:ind w:left="0" w:right="0" w:firstLine="576"/>
        <w:jc w:val="left"/>
      </w:pPr>
      <w:r>
        <w:rPr/>
        <w:t xml:space="preserve">(9) $400,000 of the motor vehicle account</w:t>
      </w:r>
      <w:r>
        <w:rPr>
          <w:rFonts w:ascii="Times New Roman" w:hAnsi="Times New Roman"/>
        </w:rPr>
        <w:t xml:space="preserve">—</w:t>
      </w:r>
      <w:r>
        <w:rPr/>
        <w:t xml:space="preserve">state appropriation is provided solely for the 166th/SR 410 Interchange (L2021124).</w:t>
      </w:r>
    </w:p>
    <w:p>
      <w:pPr>
        <w:spacing w:before="0" w:after="0" w:line="408" w:lineRule="exact"/>
        <w:ind w:left="0" w:right="0" w:firstLine="576"/>
        <w:jc w:val="left"/>
      </w:pPr>
      <w:r>
        <w:rPr/>
        <w:t xml:space="preserve">(10) $800,000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 (L1000314).</w:t>
      </w:r>
    </w:p>
    <w:p>
      <w:pPr>
        <w:spacing w:before="0" w:after="0" w:line="408" w:lineRule="exact"/>
        <w:ind w:left="0" w:right="0" w:firstLine="576"/>
        <w:jc w:val="left"/>
      </w:pPr>
      <w:r>
        <w:rPr/>
        <w:t xml:space="preserve">(11) $150,000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 (L1000316).</w:t>
      </w:r>
    </w:p>
    <w:p>
      <w:pPr>
        <w:spacing w:before="0" w:after="0" w:line="408" w:lineRule="exact"/>
        <w:ind w:left="0" w:right="0" w:firstLine="576"/>
        <w:jc w:val="left"/>
      </w:pPr>
      <w:r>
        <w:rPr/>
        <w:t xml:space="preserve">(12) $1,200,000 of the motor vehicle account</w:t>
      </w:r>
      <w:r>
        <w:rPr>
          <w:rFonts w:ascii="Times New Roman" w:hAnsi="Times New Roman"/>
        </w:rPr>
        <w:t xml:space="preserve">—</w:t>
      </w:r>
      <w:r>
        <w:rPr/>
        <w:t xml:space="preserve">state appropriation is provided solely for the SR 109/88 Corner Roadway project (G2000106).</w:t>
      </w:r>
    </w:p>
    <w:p>
      <w:pPr>
        <w:spacing w:before="0" w:after="0" w:line="408" w:lineRule="exact"/>
        <w:ind w:left="0" w:right="0" w:firstLine="576"/>
        <w:jc w:val="left"/>
      </w:pPr>
      <w:r>
        <w:rPr/>
        <w:t xml:space="preserve">(13)(a) $25,000,000 of the motor vehicle account</w:t>
      </w:r>
      <w:r>
        <w:rPr>
          <w:rFonts w:ascii="Times New Roman" w:hAnsi="Times New Roman"/>
        </w:rPr>
        <w:t xml:space="preserve">—</w:t>
      </w:r>
      <w:r>
        <w:rPr/>
        <w:t xml:space="preserve">federal appropriation is provided for a federal fund exchange pilot program between federal surface transportation block grant population funding and state funds directed to counties to include an exchange rate of state funds of $0.90 per $1.00 in federal funds. $22,500,000 from existing state appropriations identified elsewhere within this section are available to be used as part of the exchange. A report on the effectiveness of the exchange program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(b) $500,000 of the motor vehicle account</w:t>
      </w:r>
      <w:r>
        <w:rPr>
          <w:rFonts w:ascii="Times New Roman" w:hAnsi="Times New Roman"/>
        </w:rPr>
        <w:t xml:space="preserve">—</w:t>
      </w:r>
      <w:r>
        <w:rPr/>
        <w:t xml:space="preserve">state appropriation is provided solely for administration, program management, and evaluation of the federal fund exchange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annual budget submittal, the department of transportation shall provide an update to the report provided to the legislature in the prior fiscal year that: (a) Compares the original project cost estimates approved in the 2003, 2005, 2015, and 2022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(e) identifies risk reserves and contingency amounts allocated to projects; and (f) lists the nickel, TPA, and connecting Washington projects charging to the Nickel/TPA/CWA Environmental Mitigation Reserve (0BI4ENV) and the Nickel/TPA Projects Completed with Minor Ongoing Expenditures project (0BI100B), and the amount each project is charging.</w:t>
      </w:r>
    </w:p>
    <w:p>
      <w:pPr>
        <w:spacing w:before="0" w:after="0" w:line="408" w:lineRule="exact"/>
        <w:ind w:left="0" w:right="0" w:firstLine="576"/>
        <w:jc w:val="left"/>
      </w:pPr>
      <w:r>
        <w:rPr/>
        <w:t xml:space="preserve">(2) As part of its annual budget submittal,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except for ferry projects subject to the reporting requirements established in section 309, chapter 333, Laws of 2021, that must include:</w:t>
      </w:r>
    </w:p>
    <w:p>
      <w:pPr>
        <w:spacing w:before="0" w:after="0" w:line="408" w:lineRule="exact"/>
        <w:ind w:left="0" w:right="0" w:firstLine="576"/>
        <w:jc w:val="left"/>
      </w:pPr>
      <w:r>
        <w:rPr/>
        <w:t xml:space="preserve">(1)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(2)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(3) The award amount, the engineer's estimate, and the number of bidders for all active projects consistent with the structure of the most recently enacted budget; and</w:t>
      </w:r>
    </w:p>
    <w:p>
      <w:pPr>
        <w:spacing w:before="0" w:after="0" w:line="408" w:lineRule="exact"/>
        <w:ind w:left="0" w:right="0" w:firstLine="576"/>
        <w:jc w:val="left"/>
      </w:pPr>
      <w:r>
        <w:rPr/>
        <w:t xml:space="preserve">(4) Risk reserves and contingency amounts for all projects consistent with the structure of the most recently enacted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$568,000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$1,428,364,000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$10,895,000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$28,606,000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rPr/>
        <w:t xml:space="preserve">$1,550,141,000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$116,000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$108,000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rPr/>
        <w:t xml:space="preserve">$280,000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$484,681,000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$2,068,839,000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$251,441,000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(7)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tabs>
          <w:tab w:val="right" w:leader="dot" w:pos="9936"/>
        </w:tabs>
      </w:pPr>
      <w:pPr>
        <w:tabs>
          <w:tab w:val="right" w:leader="dot" w:pos="9360"/>
        </w:tabs>
      </w:pPr>
      <w:r>
        <w:rPr/>
        <w:t xml:space="preserve">(8)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tabs>
          <w:tab w:val="right" w:leader="dot" w:pos="9936"/>
        </w:tabs>
      </w:pPr>
      <w:pPr>
        <w:tabs>
          <w:tab w:val="right" w:leader="dot" w:pos="9360"/>
        </w:tabs>
      </w:pPr>
      <w:r>
        <w:rPr/>
        <w:t xml:space="preserve">(13)(a)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(b) The amount transferred in this subsection represents repayment of the project cost increases paid from the transportation partnership account</w:t>
      </w:r>
      <w:r>
        <w:rPr>
          <w:rFonts w:ascii="Times New Roman" w:hAnsi="Times New Roman"/>
        </w:rPr>
        <w:t xml:space="preserve">—</w:t>
      </w:r>
      <w:r>
        <w:rPr/>
        <w:t xml:space="preserve">state funds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(14)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tabs>
          <w:tab w:val="right" w:leader="dot" w:pos="9936"/>
        </w:tabs>
      </w:pPr>
      <w:pPr>
        <w:tabs>
          <w:tab w:val="right" w:leader="dot" w:pos="9360"/>
        </w:tabs>
      </w:pPr>
      <w:r>
        <w:rPr/>
        <w:t xml:space="preserve">(15)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(16)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Account—State</w:t>
      </w:r>
      <w:r>
        <w:tab/>
      </w:r>
      <w:r>
        <w:rPr/>
        <w:t xml:space="preserve">$75,000,000</w:t>
      </w:r>
    </w:p>
    <w:p>
      <w:pPr>
        <w:spacing w:before="0" w:after="0" w:line="408" w:lineRule="exact"/>
        <w:ind w:left="0" w:right="0" w:firstLine="576"/>
        <w:jc w:val="left"/>
        <w:tabs>
          <w:tab w:val="right" w:leader="dot" w:pos="9936"/>
        </w:tabs>
      </w:pPr>
      <w:pPr>
        <w:tabs>
          <w:tab w:val="right" w:leader="dot" w:pos="9360"/>
        </w:tabs>
      </w:pPr>
      <w:r>
        <w:rPr/>
        <w:t xml:space="preserve">(17)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Move Ahead WA Account</w:t>
      </w:r>
      <w:r>
        <w:rPr>
          <w:rFonts w:ascii="Times New Roman" w:hAnsi="Times New Roman"/>
        </w:rPr>
        <w:t xml:space="preserve">—</w:t>
      </w:r>
      <w:r>
        <w:rPr/>
        <w:t xml:space="preserve">State </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(19) Connecting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Move Ahead WA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rPr/>
        <w:t xml:space="preserve">$127,000,000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$140,000,000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$46,000,000</w:t>
      </w:r>
    </w:p>
    <w:p>
      <w:pPr>
        <w:spacing w:before="0" w:after="0" w:line="408" w:lineRule="exact"/>
        <w:ind w:left="0" w:right="0" w:firstLine="576"/>
        <w:jc w:val="left"/>
        <w:tabs>
          <w:tab w:val="right" w:leader="dot" w:pos="9936"/>
        </w:tabs>
      </w:pPr>
      <w:pPr>
        <w:tabs>
          <w:tab w:val="right" w:leader="dot" w:pos="9360"/>
        </w:tabs>
      </w:pPr>
      <w:r>
        <w:rPr/>
        <w:t xml:space="preserve">(23) Carbon Emissions Reduction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$127,000,000</w:t>
      </w:r>
    </w:p>
    <w:p>
      <w:pPr>
        <w:spacing w:before="0" w:after="0" w:line="408" w:lineRule="exact"/>
        <w:ind w:left="0" w:right="0" w:firstLine="576"/>
        <w:jc w:val="left"/>
        <w:tabs>
          <w:tab w:val="right" w:leader="dot" w:pos="9936"/>
        </w:tabs>
      </w:pPr>
      <w:pPr>
        <w:tabs>
          <w:tab w:val="right" w:leader="dot" w:pos="9360"/>
        </w:tabs>
      </w:pPr>
      <w:r>
        <w:rPr/>
        <w:t xml:space="preserve">(24) Move Ahead WA Flexible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$33,000,000</w:t>
      </w:r>
    </w:p>
    <w:p>
      <w:pPr>
        <w:spacing w:before="0" w:after="0" w:line="408" w:lineRule="exact"/>
        <w:ind w:left="0" w:right="0" w:firstLine="576"/>
        <w:jc w:val="left"/>
        <w:tabs>
          <w:tab w:val="right" w:leader="dot" w:pos="9936"/>
        </w:tabs>
      </w:pPr>
      <w:pPr>
        <w:tabs>
          <w:tab w:val="right" w:leader="dot" w:pos="9360"/>
        </w:tabs>
      </w:pPr>
      <w:r>
        <w:rPr/>
        <w:t xml:space="preserve">(25) Move Ahead WA Flexible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$75,000,000</w:t>
      </w:r>
    </w:p>
    <w:p>
      <w:pPr>
        <w:spacing w:before="0" w:after="0" w:line="408" w:lineRule="exact"/>
        <w:ind w:left="0" w:right="0" w:firstLine="576"/>
        <w:jc w:val="left"/>
        <w:tabs>
          <w:tab w:val="right" w:leader="dot" w:pos="9936"/>
        </w:tabs>
      </w:pPr>
      <w:pPr>
        <w:tabs>
          <w:tab w:val="right" w:leader="dot" w:pos="9360"/>
        </w:tabs>
      </w:pPr>
      <w:r>
        <w:rPr/>
        <w:t xml:space="preserve">(26)(a)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(b) $9,000,000 of the amount transferred in this subsection represents repayment of the project cost increases paid from Motor Vehicle Account</w:t>
      </w:r>
      <w:r>
        <w:rPr>
          <w:rFonts w:ascii="Times New Roman" w:hAnsi="Times New Roman"/>
        </w:rPr>
        <w:t xml:space="preserve">—</w:t>
      </w:r>
      <w:r>
        <w:rPr/>
        <w:t xml:space="preserve">State funds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(27)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$52,000,000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$219,613,000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$103,000</w:t>
      </w:r>
    </w:p>
    <w:p>
      <w:pPr>
        <w:spacing w:before="120" w:after="0" w:line="408" w:lineRule="exact"/>
        <w:ind w:left="0" w:right="0" w:firstLine="576"/>
        <w:jc w:val="left"/>
      </w:pPr>
      <w:r>
        <w:rPr/>
        <w:t xml:space="preserve">The appropriation in this section is subject to the following conditions and limitations: Funding is provided for compensation and benefits for legislative branch employees, as shown in OFM Transportation Document 2023-3: Compensation Allocations as developed December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$9,000</w:t>
      </w:r>
    </w:p>
    <w:p>
      <w:pPr>
        <w:spacing w:before="120" w:after="0" w:line="408" w:lineRule="exact"/>
        <w:ind w:left="0" w:right="0" w:firstLine="576"/>
        <w:jc w:val="left"/>
      </w:pPr>
      <w:r>
        <w:rPr/>
        <w:t xml:space="preserve">The appropriation in this section is subject to the following conditions and limitations: Funding is provided for central service agency charges for legislative branch agencies, as shown in OFM Transportation Document 2023-4: Central Services Charges for Legislative Agencies as developed December 14, 2022.</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In accordance with chapters 41.80, 41.56, and 47.64 RCW, agreements have been reached between the governor and employee organizations representing state employee bargaining units for the 2023-2025 fiscal biennium. Funding is provided in this act to fund these agreements. The collective bargaining agreements that have been reached and are funded in this act, and the description of the major economic terms in each of the listed agreements are specified in OFM transportation document 2023-5: 2023-2025 Collective Bargaining Agreements as developed December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health care coalition under the provisions of chapter 41.80 RCW. Appropriations in this act for state agencies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$1,160 per eligible employee for fiscal year 2024. For fiscal year 2025, the monthly employer funding rate shall not exceed $1,233 per eligible employee. These rates include funding to cover, effective January 1, 2024: (a) Increased provider payments in the uniform medical plan for in-network advanced registered nurse practitioners (ARNPs) to have parity with a licensed in-network physician for the same services rendered, (b) increasing the temporomandibular (TMJ) benefit to $1,000 annually/$5,000 lifetime in the uniform dental plan, and (c) eliminating the deductible for children up to age 15 in the uniform dental plan. These rates are sufficient to cover, effective January 1, 2025, carving vision benefits out medical plans into stand-alone vision insurance.</w:t>
      </w:r>
    </w:p>
    <w:p>
      <w:pPr>
        <w:spacing w:before="0" w:after="0" w:line="408" w:lineRule="exact"/>
        <w:ind w:left="0" w:right="0" w:firstLine="576"/>
        <w:jc w:val="left"/>
      </w:pPr>
      <w:r>
        <w:rPr/>
        <w:t xml:space="preserve">(2)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$1,160 per eligible employee for fiscal year 2024. For fiscal year 2025, the monthly employer funding rate may not exceed $1,233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$1,160 per eligible employee for fiscal year 2024. For fiscal year 2025, the monthly employer funding rate shall not exceed $1,233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 Appropriations for state agency employee compensation in this act are sufficient to provide general wage increases,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 of this section, employees in the Washington management service, and exempt employees under the jurisdiction of the office of financial management. The appropriations are also sufficient to fund a four percent salary increase effective July 1, 2023, for executive and legislative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2024, for executive and legislative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 of this section,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0.12 percent is funded for state employer contributions to the public employees' retirement system, the public safety employees' retirement systems, and the school employees' retirement system. An increase of 0.23 percent for employer contributions to the teachers' retirement system is funded. These increases are provided for the purpose of a one-time, ongoing pension increase for retirees in the public employees' retirement system plan 1 and teachers' retirement system plan 1, as provided in Z-0143.1/23 (providing a benefit increase to certain retirees of the public employees' retirement system plan 1 and the teachers' retirement system plan 1). If chapter . . ., Laws of 2023 (providing a benefit increase to certain retirees of the public employees' retirement system plan 1 and the teachers' retirement system plan 1) is not enacted by June 30, 2023,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OFM Transportation Document 2023-1: Proposed Transportation Project List as developed December 14, 2022, which consists of a list of specific projects by fund source and amount over a 16-year period.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OFM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OFM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0" w:after="0" w:line="408" w:lineRule="exact"/>
        <w:ind w:left="0" w:right="0" w:firstLine="576"/>
        <w:jc w:val="left"/>
      </w:pPr>
      <w:r>
        <w:rPr/>
        <w:t xml:space="preserve">(7)(a) If the department of transportation receives federal funding not appropriated in this act, the department shall apply such funds to any of the following activities in lieu of state funds, if compliant with federal funding restrictions, and in the order that most reduces administrative burden and minimizes the use of bond proceeds:</w:t>
      </w:r>
    </w:p>
    <w:p>
      <w:pPr>
        <w:spacing w:before="0" w:after="0" w:line="408" w:lineRule="exact"/>
        <w:ind w:left="0" w:right="0" w:firstLine="576"/>
        <w:jc w:val="left"/>
      </w:pPr>
      <w:r>
        <w:rPr/>
        <w:t xml:space="preserve">(i) OFM Transportation Document 2023-1: Proposed Transportation Project List as developed December 14, 2022; or</w:t>
      </w:r>
    </w:p>
    <w:p>
      <w:pPr>
        <w:spacing w:before="0" w:after="0" w:line="408" w:lineRule="exact"/>
        <w:ind w:left="0" w:right="0" w:firstLine="576"/>
        <w:jc w:val="left"/>
      </w:pPr>
      <w:r>
        <w:rPr/>
        <w:t xml:space="preserve">(ii) Other department of transportation operating or capital expenditures funded by appropriations from state accounts in this act.</w:t>
      </w:r>
    </w:p>
    <w:p>
      <w:pPr>
        <w:spacing w:before="0" w:after="0" w:line="408" w:lineRule="exact"/>
        <w:ind w:left="0" w:right="0" w:firstLine="576"/>
        <w:jc w:val="left"/>
      </w:pPr>
      <w:r>
        <w:rPr/>
        <w:t xml:space="preserve">(b) However, if the funds received may not be used for any of the purposes enumerated in this section and must be obligated before the next regular legislative session, then the department may program the funds for other transportation-related activities, provided that these actions do not initiate any new programs, policies, or expenditure levels requiring additional one-time or ongoing state funds that have not been expressly authorized by the legislature. The department shall follow the existing unanticipated receipt process to notify the legislative standing committees on transportation and the office of financial management of the amount of federal funds received in addition to those appropriated in this act and the projects or activities receiving funding through this process.</w:t>
      </w:r>
    </w:p>
    <w:p>
      <w:pPr>
        <w:spacing w:before="0" w:after="0" w:line="408" w:lineRule="exact"/>
        <w:ind w:left="0" w:right="0" w:firstLine="576"/>
        <w:jc w:val="left"/>
      </w:pPr>
      <w:r>
        <w:rPr/>
        <w:t xml:space="preserve">(8) This section does not apply to appropriations used to fund projects within the federal fund exchange pilot program authorized in sections 306, 307, and 311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2024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2021-2023 fiscal biennium into the 2023-2025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2017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2021-2023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(1) The department of transportation shall post on its website every report that is due from the department to the legislature during the 2023-2025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$500,000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OFM Transportation Document 2023-1: Proposed Transportation Project List as developed December 14, 2022.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2023-2025 fiscal biennium, while the legislature is not in session,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$3,000,000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(1) Agencies must apply to the office of financial management and the office of the state chief information officer for approval before beginning a project or proceeding with each discrete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The office of financial management must notify the fiscal committees of the legislature of the receipt of each application and may not approve a funding request for 10 business days from the date of notification.</w:t>
      </w:r>
    </w:p>
    <w:p>
      <w:pPr>
        <w:spacing w:before="0" w:after="0" w:line="408" w:lineRule="exact"/>
        <w:ind w:left="0" w:right="0" w:firstLine="576"/>
        <w:jc w:val="left"/>
      </w:pPr>
      <w:r>
        <w:rPr/>
        <w:t xml:space="preserve">(2)(a)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(4) Projects with estimated costs greater than $100,000,000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30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1st and December 1st each calendar year any suspension or termination of a project in the previous six-month period to the legislative fiscal committees.</w:t>
      </w:r>
    </w:p>
    <w:p>
      <w:pPr>
        <w:spacing w:before="0" w:after="0" w:line="408" w:lineRule="exact"/>
        <w:ind w:left="0" w:right="0" w:firstLine="576"/>
        <w:jc w:val="left"/>
      </w:pPr>
      <w:r>
        <w:rPr/>
        <w:t xml:space="preserve">(10)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1st and December 1st each calendar year any additional projects to be subjected to this section that were identified in the previous six-month period to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2021 c 333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w:t>
      </w:r>
      <w:r>
        <w:t>((</w:t>
      </w:r>
      <w:r>
        <w:rPr>
          <w:strike/>
        </w:rPr>
        <w:t xml:space="preserve">twenty</w:t>
      </w:r>
      <w:r>
        <w:t>))</w:t>
      </w:r>
      <w:r>
        <w:rPr/>
        <w:t xml:space="preserve"> </w:t>
      </w:r>
      <w:r>
        <w:rPr>
          <w:u w:val="single"/>
        </w:rPr>
        <w:t xml:space="preserve">20</w:t>
      </w:r>
      <w:r>
        <w:rPr/>
        <w:t xml:space="preserve">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2019-2021 and</w:t>
      </w:r>
      <w:r>
        <w:t>))</w:t>
      </w:r>
      <w:r>
        <w:rPr/>
        <w:t xml:space="preserve"> 2021-2023 </w:t>
      </w:r>
      <w:r>
        <w:rPr>
          <w:u w:val="single"/>
        </w:rPr>
        <w:t xml:space="preserve">and 2023-2025</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2021 c 333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2019-2021 and</w:t>
      </w:r>
      <w:r>
        <w:t>))</w:t>
      </w:r>
      <w:r>
        <w:rPr/>
        <w:t xml:space="preserve"> 2021-2023 </w:t>
      </w:r>
      <w:r>
        <w:rPr>
          <w:u w:val="single"/>
        </w:rPr>
        <w:t xml:space="preserve">and 2023-2025</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2022 c 182 s 313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Beginning July 1, 2019, the rate of the tax on petroleum products is </w:t>
      </w:r>
      <w:r>
        <w:t>((</w:t>
      </w:r>
      <w:r>
        <w:rPr>
          <w:strike/>
        </w:rPr>
        <w:t xml:space="preserve">one dollar and nine cents</w:t>
      </w:r>
      <w:r>
        <w:t>))</w:t>
      </w:r>
      <w:r>
        <w:rPr/>
        <w:t xml:space="preserve"> </w:t>
      </w:r>
      <w:r>
        <w:rPr>
          <w:u w:val="single"/>
        </w:rPr>
        <w:t xml:space="preserve">$1.09</w:t>
      </w:r>
      <w:r>
        <w:rPr/>
        <w:t xml:space="preserve"> per barrel. The tax collected under this subsection (1)(b) on petroleum products must be deposited as follows, after first depositing the tax as provided in (c) of this subsection, except that during the 2021-2023 </w:t>
      </w:r>
      <w:r>
        <w:t>((</w:t>
      </w:r>
      <w:r>
        <w:rPr>
          <w:strike/>
        </w:rPr>
        <w:t xml:space="preserve">biennium</w:t>
      </w:r>
      <w:r>
        <w:t>))</w:t>
      </w:r>
      <w:r>
        <w:rPr/>
        <w:t xml:space="preserve"> </w:t>
      </w:r>
      <w:r>
        <w:rPr>
          <w:u w:val="single"/>
        </w:rPr>
        <w:t xml:space="preserve">and 2023-2025 fiscal biennia</w:t>
      </w:r>
      <w:r>
        <w:rPr/>
        <w:t xml:space="preserve">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$50,000,000 per biennium to the motor vehicle fund to be used exclusively for transportation stormwater activities and projects. For purposes of this subsection, "additive transportation funding act" means an act enacted after June 30, 2023, in which the combined total of new revenues deposited into the motor vehicle fund and the multimodal transportation account exceed $2,000,000,000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12-month period ending December 31st of the prior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2022 c 182 s 439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w:t>
      </w:r>
      <w:r>
        <w:t>((</w:t>
      </w:r>
      <w:r>
        <w:rPr>
          <w:strike/>
        </w:rPr>
        <w:t xml:space="preserve">twenty</w:t>
      </w:r>
      <w:r>
        <w:t>))</w:t>
      </w:r>
      <w:r>
        <w:rPr/>
        <w:t xml:space="preserve"> </w:t>
      </w:r>
      <w:r>
        <w:rPr>
          <w:u w:val="single"/>
        </w:rPr>
        <w:t xml:space="preserve">20</w:t>
      </w:r>
      <w:r>
        <w:rPr/>
        <w:t xml:space="preserve">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department may provide up to 20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2022 c 182 s 434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w:t>
      </w:r>
      <w:r>
        <w:t>((</w:t>
      </w:r>
      <w:r>
        <w:rPr>
          <w:strike/>
        </w:rPr>
        <w:t xml:space="preserve">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w:t>
      </w:r>
      <w:r>
        <w:t>))</w:t>
      </w:r>
      <w:r>
        <w:rPr/>
        <w:t xml:space="preserve"> During the </w:t>
      </w:r>
      <w:r>
        <w:t>((</w:t>
      </w:r>
      <w:r>
        <w:rPr>
          <w:strike/>
        </w:rPr>
        <w:t xml:space="preserve">2017-2019, 2019-2021, and</w:t>
      </w:r>
      <w:r>
        <w:t>))</w:t>
      </w:r>
      <w:r>
        <w:rPr/>
        <w:t xml:space="preserve"> 2021-2023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highway safety fund to the multimodal transportation account and the state patrol highway account. </w:t>
      </w:r>
      <w:r>
        <w:rPr>
          <w:u w:val="single"/>
        </w:rPr>
        <w:t xml:space="preserve">During the 2023-2025 fiscal biennium, the legislature may direct the state treasurer to make transfers of moneys in the highway safety fund to the state patrol highway account and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2022 c 157 s 16 are each amended to read as follows:</w:t>
      </w:r>
    </w:p>
    <w:p>
      <w:pPr>
        <w:spacing w:before="0" w:after="0" w:line="408" w:lineRule="exact"/>
        <w:ind w:left="0" w:right="0" w:firstLine="576"/>
        <w:jc w:val="left"/>
      </w:pPr>
      <w:r>
        <w:rPr/>
        <w:t xml:space="preserve">(1) The transportation partnership account is hereby created in the motor vehicle fund.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w:t>
      </w:r>
      <w:r>
        <w:t>((</w:t>
      </w:r>
      <w:r>
        <w:rPr>
          <w:strike/>
        </w:rPr>
        <w:t xml:space="preserve">thirty</w:t>
      </w:r>
      <w:r>
        <w:t>))</w:t>
      </w:r>
      <w:r>
        <w:rPr/>
        <w:t xml:space="preserve"> </w:t>
      </w:r>
      <w:r>
        <w:rPr>
          <w:u w:val="single"/>
        </w:rPr>
        <w:t xml:space="preserve">30</w:t>
      </w:r>
      <w:r>
        <w:rPr/>
        <w:t xml:space="preserve">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w:t>
      </w:r>
      <w:r>
        <w:t>((</w:t>
      </w:r>
      <w:r>
        <w:rPr>
          <w:strike/>
        </w:rPr>
        <w:t xml:space="preserve">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strike/>
        </w:rPr>
        <w:t xml:space="preserve">(12)</w:t>
      </w:r>
      <w:r>
        <w:t>))</w:t>
      </w:r>
      <w:r>
        <w:rPr/>
        <w:t xml:space="preserve"> During the </w:t>
      </w:r>
      <w:r>
        <w:t>((</w:t>
      </w:r>
      <w:r>
        <w:rPr>
          <w:strike/>
        </w:rPr>
        <w:t xml:space="preserve">2019-2021 and</w:t>
      </w:r>
      <w:r>
        <w:t>))</w:t>
      </w:r>
      <w:r>
        <w:rPr/>
        <w:t xml:space="preserve"> 2021-2023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transportation partnership account to the connecting Washington account, the motor vehicle fund, the Tacoma Narrows toll bridge account, and the capital vessel replacement account. </w:t>
      </w:r>
      <w:r>
        <w:rPr>
          <w:u w:val="single"/>
        </w:rPr>
        <w:t xml:space="preserve">During the 2023-2025 fiscal biennium, the legislature may direct the state treasurer to make transfers of moneys in the transportation partnership account to the motor vehicle fund, the capital vessel replacement account,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2021 c 333 s 712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w:t>
      </w:r>
      <w:r>
        <w:t>((</w:t>
      </w:r>
      <w:r>
        <w:rPr>
          <w:strike/>
        </w:rPr>
        <w:t xml:space="preserve">one hundred forty-four</w:t>
      </w:r>
      <w:r>
        <w:t>))</w:t>
      </w:r>
      <w:r>
        <w:rPr/>
        <w:t xml:space="preserve"> </w:t>
      </w:r>
      <w:r>
        <w:rPr>
          <w:u w:val="single"/>
        </w:rPr>
        <w:t xml:space="preserve">144</w:t>
      </w:r>
      <w:r>
        <w:rPr/>
        <w:t xml:space="preserve">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2019-2021 and</w:t>
      </w:r>
      <w:r>
        <w:t>))</w:t>
      </w:r>
      <w:r>
        <w:rPr/>
        <w:t xml:space="preserve"> 2021-2023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capital vessel replacement account to the transportation partnership account and the connecting Washington account. </w:t>
      </w:r>
      <w:r>
        <w:rPr>
          <w:u w:val="single"/>
        </w:rPr>
        <w:t xml:space="preserve">During the 2023-2025 fiscal biennium, the legislature may direct the state treasurer to make transfers of moneys in the capital vessel replacement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w:t>
      </w:r>
      <w:r>
        <w:t>((</w:t>
      </w:r>
      <w:r>
        <w:rPr>
          <w:strike/>
        </w:rPr>
        <w:t xml:space="preserve">2019-2021</w:t>
      </w:r>
      <w:r>
        <w:t>))</w:t>
      </w:r>
      <w:r>
        <w:rPr/>
        <w:t xml:space="preserve"> </w:t>
      </w:r>
      <w:r>
        <w:rPr>
          <w:u w:val="single"/>
        </w:rPr>
        <w:t xml:space="preserve">2023-2025</w:t>
      </w:r>
      <w:r>
        <w:rPr/>
        <w:t xml:space="preserve"> fiscal biennium, the legislature may direct the state treasurer to make transfers of moneys in the connecting Washington account to the </w:t>
      </w:r>
      <w:r>
        <w:t>((</w:t>
      </w:r>
      <w:r>
        <w:rPr>
          <w:strike/>
        </w:rPr>
        <w:t xml:space="preserve">motor vehicle fund</w:t>
      </w:r>
      <w:r>
        <w:t>))</w:t>
      </w:r>
      <w:r>
        <w:rPr/>
        <w:t xml:space="preserve"> </w:t>
      </w:r>
      <w:r>
        <w:rPr>
          <w:u w:val="single"/>
        </w:rPr>
        <w:t xml:space="preserve">move ahead WA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240</w:t>
      </w:r>
      <w:r>
        <w:rPr/>
        <w:t xml:space="preserve"> and 2022 c 182 s 101 are each amended to read as follows:</w:t>
      </w:r>
    </w:p>
    <w:p>
      <w:pPr>
        <w:spacing w:before="0" w:after="0" w:line="408" w:lineRule="exact"/>
        <w:ind w:left="0" w:right="0" w:firstLine="576"/>
        <w:jc w:val="left"/>
      </w:pPr>
      <w:r>
        <w:rPr/>
        <w:t xml:space="preserve">(1) 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other than specified in this section, and shall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carbon emissions reduction account shall be made exclusively to fund the following activities:</w:t>
      </w:r>
    </w:p>
    <w:p>
      <w:pPr>
        <w:spacing w:before="0" w:after="0" w:line="408" w:lineRule="exact"/>
        <w:ind w:left="0" w:right="0" w:firstLine="576"/>
        <w:jc w:val="left"/>
      </w:pPr>
      <w:r>
        <w:rPr/>
        <w:t xml:space="preserve">(a) Active transportation;</w:t>
      </w:r>
    </w:p>
    <w:p>
      <w:pPr>
        <w:spacing w:before="0" w:after="0" w:line="408" w:lineRule="exact"/>
        <w:ind w:left="0" w:right="0" w:firstLine="576"/>
        <w:jc w:val="left"/>
      </w:pPr>
      <w:r>
        <w:rPr/>
        <w:t xml:space="preserve">(b) Transit programs and projects;</w:t>
      </w:r>
    </w:p>
    <w:p>
      <w:pPr>
        <w:spacing w:before="0" w:after="0" w:line="408" w:lineRule="exact"/>
        <w:ind w:left="0" w:right="0" w:firstLine="576"/>
        <w:jc w:val="left"/>
      </w:pPr>
      <w:r>
        <w:rPr/>
        <w:t xml:space="preserve">(c) Alternative fuel and electrification;</w:t>
      </w:r>
    </w:p>
    <w:p>
      <w:pPr>
        <w:spacing w:before="0" w:after="0" w:line="408" w:lineRule="exact"/>
        <w:ind w:left="0" w:right="0" w:firstLine="576"/>
        <w:jc w:val="left"/>
      </w:pPr>
      <w:r>
        <w:rPr/>
        <w:t xml:space="preserve">(d) Ferries; and</w:t>
      </w:r>
    </w:p>
    <w:p>
      <w:pPr>
        <w:spacing w:before="0" w:after="0" w:line="408" w:lineRule="exact"/>
        <w:ind w:left="0" w:right="0" w:firstLine="576"/>
        <w:jc w:val="left"/>
      </w:pPr>
      <w:r>
        <w:rPr/>
        <w:t xml:space="preserve">(e) Rail.</w:t>
      </w:r>
    </w:p>
    <w:p>
      <w:pPr>
        <w:spacing w:before="0" w:after="0" w:line="408" w:lineRule="exact"/>
        <w:ind w:left="0" w:right="0" w:firstLine="576"/>
        <w:jc w:val="left"/>
      </w:pPr>
      <w:r>
        <w:rPr>
          <w:u w:val="single"/>
        </w:rPr>
        <w:t xml:space="preserve">(3) During the 2023-2025 fiscal biennium, the legislature may direct the state treasurer to make transfers of moneys in the carbon emissions reduction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520</w:t>
      </w:r>
      <w:r>
        <w:rPr/>
        <w:t xml:space="preserve"> and 2022 c 182 s 402 are each amended to read as follows:</w:t>
      </w:r>
    </w:p>
    <w:p>
      <w:pPr>
        <w:spacing w:before="0" w:after="0" w:line="408" w:lineRule="exact"/>
        <w:ind w:left="0" w:right="0" w:firstLine="576"/>
        <w:jc w:val="left"/>
      </w:pPr>
      <w:r>
        <w:rPr/>
        <w:t xml:space="preserve">The move ahead WA flexible account is created in the state treasury. Moneys in the account may be spent only after appropriation. Expenditures from the account may be used only for transportation projects, programs, or activities identified as move ahead WA projects, programs, or activities in an omnibus transportation appropriations act. </w:t>
      </w:r>
      <w:r>
        <w:rPr>
          <w:u w:val="single"/>
        </w:rPr>
        <w:t xml:space="preserve">During the 2023-2025 fiscal biennium, the legislature may direct the state treasurer to make transfers of moneys in the move ahead WA flexible account to the Puget Sound ferry operations account and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2019 c 416 s 706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t>((</w:t>
      </w:r>
      <w:r>
        <w:rPr>
          <w:strik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strike/>
        </w:rPr>
        <w:t xml:space="preserve">(3)</w:t>
      </w:r>
      <w:r>
        <w:t>))</w:t>
      </w:r>
      <w:r>
        <w:rPr/>
        <w:t xml:space="preserve"> During the </w:t>
      </w:r>
      <w:r>
        <w:t>((</w:t>
      </w:r>
      <w:r>
        <w:rPr>
          <w:strike/>
        </w:rPr>
        <w:t xml:space="preserve">2017-2019 and the 2019-2021</w:t>
      </w:r>
      <w:r>
        <w:t>))</w:t>
      </w:r>
      <w:r>
        <w:rPr/>
        <w:t xml:space="preserve"> </w:t>
      </w:r>
      <w:r>
        <w:rPr>
          <w:u w:val="single"/>
        </w:rPr>
        <w:t xml:space="preserve">2023-2025</w:t>
      </w:r>
      <w:r>
        <w:rPr/>
        <w:t xml:space="preserve">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transportation 2003 account (nickel account) to the </w:t>
      </w:r>
      <w:r>
        <w:t>((</w:t>
      </w:r>
      <w:r>
        <w:rPr>
          <w:strike/>
        </w:rPr>
        <w:t xml:space="preserve">connecting Washington account, the Puget Sound capital construction account, and the Tacoma Narrows toll bridge</w:t>
      </w:r>
      <w:r>
        <w:t>))</w:t>
      </w:r>
      <w:r>
        <w:rPr/>
        <w:t xml:space="preserve"> </w:t>
      </w:r>
      <w:r>
        <w:rPr>
          <w:u w:val="single"/>
        </w:rPr>
        <w:t xml:space="preserve">state patrol highway</w:t>
      </w:r>
      <w:r>
        <w:rPr/>
        <w:t xml:space="preserve"> account.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"nickel account" means the transportation 2003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from the carbon emissions reduction account, climate transit programs account, and climate active transportation account are subject to the requirements of RCW 70A.65.030.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OFFICE SPACE USE REDUCTION.</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Agencies must complete the following:</w:t>
      </w:r>
    </w:p>
    <w:p>
      <w:pPr>
        <w:spacing w:before="0" w:after="0" w:line="408" w:lineRule="exact"/>
        <w:ind w:left="0" w:right="0" w:firstLine="576"/>
        <w:jc w:val="left"/>
      </w:pPr>
      <w:r>
        <w:rPr/>
        <w:t xml:space="preserve">(a) Work with the office of financial management facilities oversight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0" w:after="0" w:line="408" w:lineRule="exact"/>
        <w:ind w:left="0" w:right="0" w:firstLine="576"/>
        <w:jc w:val="left"/>
      </w:pPr>
      <w:r>
        <w:rPr/>
        <w:t xml:space="preserve">(6) The anticipated general fund savings from office space reduction in fiscal years 2024 and 2025 is $5,260,000.</w:t>
      </w:r>
    </w:p>
    <w:p>
      <w:pPr>
        <w:spacing w:before="0" w:after="0" w:line="408" w:lineRule="exact"/>
        <w:ind w:left="0" w:right="0" w:firstLine="576"/>
        <w:jc w:val="left"/>
      </w:pPr>
      <w:r>
        <w:rPr/>
        <w:t xml:space="preserve">(7) The anticipated general fund savings from office space reduction in fiscal years 2026 and 2027 is $14,557,000.</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c678b70139c44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3424223600458c" /><Relationship Type="http://schemas.openxmlformats.org/officeDocument/2006/relationships/footer" Target="/word/footer1.xml" Id="R5c678b70139c44c4" /></Relationships>
</file>