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82f3e80a544316" /></Relationships>
</file>

<file path=word/document.xml><?xml version="1.0" encoding="utf-8"?>
<w:document xmlns:w="http://schemas.openxmlformats.org/wordprocessingml/2006/main">
  <w:body>
    <w:p>
      <w:r>
        <w:t>H-2041.3</w:t>
      </w:r>
    </w:p>
    <w:p>
      <w:pPr>
        <w:jc w:val="center"/>
      </w:pPr>
      <w:r>
        <w:t>_______________________________________________</w:t>
      </w:r>
    </w:p>
    <w:p/>
    <w:p>
      <w:pPr>
        <w:jc w:val="center"/>
      </w:pPr>
      <w:r>
        <w:rPr>
          <w:b/>
        </w:rPr>
        <w:t>HOUSE BILL 2194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Kloba, Wylie, Doglio, Goodman, Macri, Berry, Reed, Ormsby, Peterson, Fitzgibbon, Simmons, Fosse, and Waters</w:t>
      </w:r>
    </w:p>
    <w:p/>
    <w:p>
      <w:r>
        <w:rPr>
          <w:t xml:space="preserve">Prefiled 01/05/24.</w:t>
        </w:rPr>
      </w:r>
      <w:r>
        <w:rPr>
          <w:t xml:space="preserve">Read first time 01/08/24.  </w:t>
        </w:rPr>
      </w:r>
      <w:r>
        <w:rPr>
          <w:t xml:space="preserve">Referred to Committee on Regulated Substances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legalizing the home cultivation of cannabis by persons who are 21 years of age and older; amending RCW 69.50.4013 and 69.50.401; reenacting and amending RCW 69.50.505 and 69.50.101;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2023 1st sp.s. c 1 s 2 are each amended to read as follows:</w:t>
      </w:r>
    </w:p>
    <w:p>
      <w:pPr>
        <w:spacing w:before="0" w:after="0" w:line="408" w:lineRule="exact"/>
        <w:ind w:left="0" w:right="0" w:firstLine="576"/>
        <w:jc w:val="left"/>
      </w:pPr>
      <w:r>
        <w:rPr/>
        <w:t xml:space="preserve">(1) Except as otherwise authorized by this chapter, it is unlawful for any person to:</w:t>
      </w:r>
    </w:p>
    <w:p>
      <w:pPr>
        <w:spacing w:before="0" w:after="0" w:line="408" w:lineRule="exact"/>
        <w:ind w:left="0" w:right="0" w:firstLine="576"/>
        <w:jc w:val="left"/>
      </w:pPr>
      <w:r>
        <w:rPr/>
        <w:t xml:space="preserve">(a) Knowingly possess a controlled substance unless the substance was obtained directly from, or pursuant to, a valid prescription or order of a practitioner while acting in the course of his or her professional practice; or</w:t>
      </w:r>
    </w:p>
    <w:p>
      <w:pPr>
        <w:spacing w:before="0" w:after="0" w:line="408" w:lineRule="exact"/>
        <w:ind w:left="0" w:right="0" w:firstLine="576"/>
        <w:jc w:val="left"/>
      </w:pPr>
      <w:r>
        <w:rPr/>
        <w:t xml:space="preserve">(b) Knowingly use a controlled substance in a public place, unless the substance was obtained directly from, or pursuant to, a valid prescription or order of a practitioner while acting in the course of his or her professional practice.</w:t>
      </w:r>
    </w:p>
    <w:p>
      <w:pPr>
        <w:spacing w:before="0" w:after="0" w:line="408" w:lineRule="exact"/>
        <w:ind w:left="0" w:right="0" w:firstLine="576"/>
        <w:jc w:val="left"/>
      </w:pPr>
      <w:r>
        <w:rPr/>
        <w:t xml:space="preserve">(2)(a) Except as provided in RCW 69.50.4014 </w:t>
      </w:r>
      <w:r>
        <w:t>((</w:t>
      </w:r>
      <w:r>
        <w:rPr>
          <w:strike/>
        </w:rPr>
        <w:t xml:space="preserve">or</w:t>
      </w:r>
      <w:r>
        <w:t>))</w:t>
      </w:r>
      <w:r>
        <w:rPr>
          <w:u w:val="single"/>
        </w:rPr>
        <w:t xml:space="preserve">,</w:t>
      </w:r>
      <w:r>
        <w:rPr/>
        <w:t xml:space="preserve"> 69.50.445, </w:t>
      </w:r>
      <w:r>
        <w:rPr>
          <w:u w:val="single"/>
        </w:rPr>
        <w:t xml:space="preserve">or subsection (7) of this section,</w:t>
      </w:r>
      <w:r>
        <w:rPr/>
        <w:t xml:space="preserve"> a violation of subsection (1)(a) or (b) of this section is a gross misdemeanor punishable by imprisonment of up to 180 days in jail, or by a fine of not more than $1,000, or by both such imprisonment and fine, however, if the defendant has two or more prior convictions under subsection (1)(a) or (b) of this section occurring after July 1, 2023, a violation of subsection (1)(a) or (b) of this section is punishable by imprisonment for up to 364 days, or by a fine of not more than $1,000, or by both such imprisonment and fine. The prosecutor is encouraged to divert such cases for assessment, treatment, or other services.</w:t>
      </w:r>
    </w:p>
    <w:p>
      <w:pPr>
        <w:spacing w:before="0" w:after="0" w:line="408" w:lineRule="exact"/>
        <w:ind w:left="0" w:right="0" w:firstLine="576"/>
        <w:jc w:val="left"/>
      </w:pPr>
      <w:r>
        <w:rPr/>
        <w:t xml:space="preserve">(b) No person may be charged under both subsection (1)(a) and (b) of this section</w:t>
      </w:r>
      <w:r>
        <w:rPr>
          <w:u w:val="single"/>
        </w:rPr>
        <w:t xml:space="preserve">, or both subsections (1)(a) and (7) of this section,</w:t>
      </w:r>
      <w:r>
        <w:rPr/>
        <w:t xml:space="preserve"> relating to the same course of conduct.</w:t>
      </w:r>
    </w:p>
    <w:p>
      <w:pPr>
        <w:spacing w:before="0" w:after="0" w:line="408" w:lineRule="exact"/>
        <w:ind w:left="0" w:right="0" w:firstLine="576"/>
        <w:jc w:val="left"/>
      </w:pPr>
      <w:r>
        <w:rPr/>
        <w:t xml:space="preserve">(c) In lieu of jail booking and referral to the prosecutor, law enforcement is encouraged to offer a referral to assessment and services available under RCW 10.31.110 or other program or entity responsible for receiving referrals in lieu of legal system involvement, which may include, but are not limited to, arrest and jail alternative programs established under RCW 36.28A.450, law enforcement assisted diversion programs established under RCW 71.24.589, and the recovery navigator program established under RCW 71.24.115.</w:t>
      </w:r>
    </w:p>
    <w:p>
      <w:pPr>
        <w:spacing w:before="0" w:after="0" w:line="408" w:lineRule="exact"/>
        <w:ind w:left="0" w:right="0" w:firstLine="576"/>
        <w:jc w:val="left"/>
      </w:pPr>
      <w:r>
        <w:rPr/>
        <w:t xml:space="preserve">(3)(a) The possession, by a person 21 years of age or older, of useable cannabis, cannabis concentrates, or cannabis-infused products in amounts that do not exceed those set forth in RCW 69.50.360(3)</w:t>
      </w:r>
      <w:r>
        <w:rPr>
          <w:u w:val="single"/>
        </w:rPr>
        <w:t xml:space="preserve">, in addition to plants and the cannabis and cannabis products derived from those plants as authorized under subsection (7) of this section,</w:t>
      </w:r>
      <w:r>
        <w:rPr/>
        <w:t xml:space="preserve"> is not a violation of this section, this chapter, or any other provision of Washington state law.</w:t>
      </w:r>
    </w:p>
    <w:p>
      <w:pPr>
        <w:spacing w:before="0" w:after="0" w:line="408" w:lineRule="exact"/>
        <w:ind w:left="0" w:right="0" w:firstLine="576"/>
        <w:jc w:val="left"/>
      </w:pPr>
      <w:r>
        <w:rPr/>
        <w:t xml:space="preserve">(b) The possession of cannabis, useable cannabis, cannabis concentrates, and cannabis-infused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(4)(a) The delivery by a person 21 years of age or older to one or more persons 21 years of age or older, during a single 24 hour period, for noncommercial purposes and not conditioned upon or done in connection with the provision or receipt of financial consideration, of any of the following cannabis products, is not a violation of this section, this chapter, or any other provisions of Washington state law:</w:t>
      </w:r>
    </w:p>
    <w:p>
      <w:pPr>
        <w:spacing w:before="0" w:after="0" w:line="408" w:lineRule="exact"/>
        <w:ind w:left="0" w:right="0" w:firstLine="576"/>
        <w:jc w:val="left"/>
      </w:pPr>
      <w:r>
        <w:rPr/>
        <w:t xml:space="preserve">(i) One-half ounce of useable cannabis;</w:t>
      </w:r>
    </w:p>
    <w:p>
      <w:pPr>
        <w:spacing w:before="0" w:after="0" w:line="408" w:lineRule="exact"/>
        <w:ind w:left="0" w:right="0" w:firstLine="576"/>
        <w:jc w:val="left"/>
      </w:pPr>
      <w:r>
        <w:rPr/>
        <w:t xml:space="preserve">(ii) Eight ounces of cannabis-infused product in solid form;</w:t>
      </w:r>
    </w:p>
    <w:p>
      <w:pPr>
        <w:spacing w:before="0" w:after="0" w:line="408" w:lineRule="exact"/>
        <w:ind w:left="0" w:right="0" w:firstLine="576"/>
        <w:jc w:val="left"/>
      </w:pPr>
      <w:r>
        <w:rPr/>
        <w:t xml:space="preserve">(iii) 36 ounces of cannabis-infused product in liquid form; or</w:t>
      </w:r>
    </w:p>
    <w:p>
      <w:pPr>
        <w:spacing w:before="0" w:after="0" w:line="408" w:lineRule="exact"/>
        <w:ind w:left="0" w:right="0" w:firstLine="576"/>
        <w:jc w:val="left"/>
      </w:pPr>
      <w:r>
        <w:rPr/>
        <w:t xml:space="preserve">(iv) Three and one-half grams of cannabis concentrates.</w:t>
      </w:r>
    </w:p>
    <w:p>
      <w:pPr>
        <w:spacing w:before="0" w:after="0" w:line="408" w:lineRule="exact"/>
        <w:ind w:left="0" w:right="0" w:firstLine="576"/>
        <w:jc w:val="left"/>
      </w:pPr>
      <w:r>
        <w:rPr/>
        <w:t xml:space="preserve">(b) The act of delivering cannabis or a cannabis product as authorized under this subsection (4)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cannabis or cannabis product must be in the original packaging as purchased from the cannabis retailer.</w:t>
      </w:r>
    </w:p>
    <w:p>
      <w:pPr>
        <w:spacing w:before="0" w:after="0" w:line="408" w:lineRule="exact"/>
        <w:ind w:left="0" w:right="0" w:firstLine="576"/>
        <w:jc w:val="left"/>
      </w:pPr>
      <w:r>
        <w:rPr/>
        <w:t xml:space="preserve">(5) No person under 21 years of age may manufacture, sell, distribute, or knowingly possess cannabis, cannabis-infused products, or cannabis concentrates, regardless of THC concentration. This does not include qualifying patients with a valid authorization.</w:t>
      </w:r>
    </w:p>
    <w:p>
      <w:pPr>
        <w:spacing w:before="0" w:after="0" w:line="408" w:lineRule="exact"/>
        <w:ind w:left="0" w:right="0" w:firstLine="576"/>
        <w:jc w:val="left"/>
      </w:pPr>
      <w:r>
        <w:rPr/>
        <w:t xml:space="preserve">(6) The possession by a qualifying patient or designated provider of cannabis concentrates, useable cannabis, cannabis-infused products, or plants in accordance with chapter 69.51A RCW is not a violation of this section, this chapter, or any other provision of Washington state law.</w:t>
      </w:r>
    </w:p>
    <w:p>
      <w:pPr>
        <w:spacing w:before="0" w:after="0" w:line="408" w:lineRule="exact"/>
        <w:ind w:left="0" w:right="0" w:firstLine="576"/>
        <w:jc w:val="left"/>
      </w:pPr>
      <w:r>
        <w:rPr/>
        <w:t xml:space="preserve">(7)</w:t>
      </w:r>
      <w:r>
        <w:rPr>
          <w:u w:val="single"/>
        </w:rPr>
        <w:t xml:space="preserve">(a) The production and possession by a person 21 years of age or older of no more than six plants and the cannabis and cannabis products derived from those plants, on the premises of the housing unit occupied by the person, is not a violation of this section, this chapter, or any other provision of Washington state law. No more than 15 plants may be produced at any one time on the premises of a single housing unit, regardless of the number of residents living on the premises of the housing unit.</w:t>
      </w:r>
    </w:p>
    <w:p>
      <w:pPr>
        <w:spacing w:before="0" w:after="0" w:line="408" w:lineRule="exact"/>
        <w:ind w:left="0" w:right="0" w:firstLine="576"/>
        <w:jc w:val="left"/>
      </w:pPr>
      <w:r>
        <w:rPr>
          <w:u w:val="single"/>
        </w:rPr>
        <w:t xml:space="preserve">(b) For purposes of this subsection, "housing unit" has the meaning provided in RCW 69.51A.010.</w:t>
      </w:r>
    </w:p>
    <w:p>
      <w:pPr>
        <w:spacing w:before="0" w:after="0" w:line="408" w:lineRule="exact"/>
        <w:ind w:left="0" w:right="0" w:firstLine="576"/>
        <w:jc w:val="left"/>
      </w:pPr>
      <w:r>
        <w:rPr>
          <w:u w:val="single"/>
        </w:rPr>
        <w:t xml:space="preserve">(c) Except as authorized in RCW 69.50.325 or chapter 69.51A RCW:</w:t>
      </w:r>
    </w:p>
    <w:p>
      <w:pPr>
        <w:spacing w:before="0" w:after="0" w:line="408" w:lineRule="exact"/>
        <w:ind w:left="0" w:right="0" w:firstLine="576"/>
        <w:jc w:val="left"/>
      </w:pPr>
      <w:r>
        <w:rPr>
          <w:u w:val="single"/>
        </w:rPr>
        <w:t xml:space="preserve">(i) It is a class 1 civil infraction punishable under chapter 7.80 RCW for a person to produce and knowingly possess more than six plants but fewer than 16 plants; and</w:t>
      </w:r>
    </w:p>
    <w:p>
      <w:pPr>
        <w:spacing w:before="0" w:after="0" w:line="408" w:lineRule="exact"/>
        <w:ind w:left="0" w:right="0" w:firstLine="576"/>
        <w:jc w:val="left"/>
      </w:pPr>
      <w:r>
        <w:rPr>
          <w:u w:val="single"/>
        </w:rPr>
        <w:t xml:space="preserve">(ii) It is a class C felony punishable under RCW 69.50.401(2)(c) for a person to produce and knowingly possess 16 or more plants.</w:t>
      </w:r>
    </w:p>
    <w:p>
      <w:pPr>
        <w:spacing w:before="0" w:after="0" w:line="408" w:lineRule="exact"/>
        <w:ind w:left="0" w:right="0" w:firstLine="576"/>
        <w:jc w:val="left"/>
      </w:pPr>
      <w:r>
        <w:rPr>
          <w:u w:val="single"/>
        </w:rPr>
        <w:t xml:space="preserve">(8)</w:t>
      </w:r>
      <w:r>
        <w:rPr/>
        <w:t xml:space="preserve"> For the purposes of this section</w:t>
      </w:r>
      <w:r>
        <w:t>((</w:t>
      </w:r>
      <w:r>
        <w:rPr>
          <w:strike/>
        </w:rPr>
        <w:t xml:space="preserve">, "public</w:t>
      </w:r>
      <w:r>
        <w:t>))</w:t>
      </w:r>
      <w:r>
        <w:rPr>
          <w:u w:val="single"/>
        </w:rPr>
        <w:t xml:space="preserve">:</w:t>
      </w:r>
    </w:p>
    <w:p>
      <w:pPr>
        <w:spacing w:before="0" w:after="0" w:line="408" w:lineRule="exact"/>
        <w:ind w:left="0" w:right="0" w:firstLine="576"/>
        <w:jc w:val="left"/>
      </w:pPr>
      <w:r>
        <w:rPr>
          <w:u w:val="single"/>
        </w:rPr>
        <w:t xml:space="preserve">(a) "Public</w:t>
      </w:r>
      <w:r>
        <w:rPr/>
        <w:t xml:space="preserve"> place" has the same meaning as defined in RCW 66.04.010, but the exclusions in RCW 66.04.011 do not apply.</w:t>
      </w:r>
    </w:p>
    <w:p>
      <w:pPr>
        <w:spacing w:before="0" w:after="0" w:line="408" w:lineRule="exact"/>
        <w:ind w:left="0" w:right="0" w:firstLine="576"/>
        <w:jc w:val="left"/>
      </w:pPr>
      <w:r>
        <w:t>((</w:t>
      </w:r>
      <w:r>
        <w:rPr>
          <w:strike/>
        </w:rPr>
        <w:t xml:space="preserve">(8) For the purposes of this section, "use</w:t>
      </w:r>
      <w:r>
        <w:t>))</w:t>
      </w:r>
      <w:r>
        <w:rPr/>
        <w:t xml:space="preserve"> </w:t>
      </w:r>
      <w:r>
        <w:rPr>
          <w:u w:val="single"/>
        </w:rPr>
        <w:t xml:space="preserve">(b) "Use</w:t>
      </w:r>
      <w:r>
        <w:rPr/>
        <w:t xml:space="preserve"> a controlled substance" means to introduce the substance into the human body by injection, inhalation, ingestion, or any other means.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w:t>
      </w:r>
      <w:r>
        <w:rPr/>
        <w:t xml:space="preserve"> and 2022 c 16 s 84 are each amended to read as follows:</w:t>
      </w:r>
    </w:p>
    <w:p>
      <w:pPr>
        <w:spacing w:before="0" w:after="0" w:line="408" w:lineRule="exact"/>
        <w:ind w:left="0" w:right="0" w:firstLine="576"/>
        <w:jc w:val="left"/>
      </w:pPr>
      <w:r>
        <w:rPr/>
        <w:t xml:space="preserve">(1) Except as authorized by this chapter, it is unlawful for any person to manufacture, deliver, or possess with intent to manufacture or deliver, a controlled substance.</w:t>
      </w:r>
    </w:p>
    <w:p>
      <w:pPr>
        <w:spacing w:before="0" w:after="0" w:line="408" w:lineRule="exact"/>
        <w:ind w:left="0" w:right="0" w:firstLine="576"/>
        <w:jc w:val="left"/>
      </w:pPr>
      <w:r>
        <w:rPr/>
        <w:t xml:space="preserve">(2) Any person who violates this section with respect to:</w:t>
      </w:r>
    </w:p>
    <w:p>
      <w:pPr>
        <w:spacing w:before="0" w:after="0" w:line="408" w:lineRule="exact"/>
        <w:ind w:left="0" w:right="0" w:firstLine="576"/>
        <w:jc w:val="left"/>
      </w:pPr>
      <w:r>
        <w:rPr/>
        <w:t xml:space="preserve">(a) A controlled substance classified in Schedule I or II which is a narcotic drug or flunitrazepam, including its salts, isomers, and salts of isomers, classified in Schedule IV,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w:t>
      </w:r>
    </w:p>
    <w:p>
      <w:pPr>
        <w:spacing w:before="0" w:after="0" w:line="408" w:lineRule="exact"/>
        <w:ind w:left="0" w:right="0" w:firstLine="576"/>
        <w:jc w:val="left"/>
      </w:pPr>
      <w:r>
        <w:rPr/>
        <w:t xml:space="preserve">(b) Amphetamine, including its salts, isomers, and salts of isomers, or methamphetamine, including its salts, isomers, and salts of isomers,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 Three thousand dollars of the fine may not be suspended. As collected, the first three thousand dollars of the fine must be deposited with the law enforcement agency having responsibility for cleanup of laboratories, sites, or substances used in the manufacture of the methamphetamine, including its salts, isomers, and salts of isomers. The fine moneys deposited with that law enforcement agency must be used for such clean-up cost;</w:t>
      </w:r>
    </w:p>
    <w:p>
      <w:pPr>
        <w:spacing w:before="0" w:after="0" w:line="408" w:lineRule="exact"/>
        <w:ind w:left="0" w:right="0" w:firstLine="576"/>
        <w:jc w:val="left"/>
      </w:pPr>
      <w:r>
        <w:rPr/>
        <w:t xml:space="preserve">(c) Any other controlled substance classified in Schedule I, II, or III, is guilty of a class C felony punishable according to chapter 9A.20 RCW, except as provided in RCW 69.50.475 </w:t>
      </w:r>
      <w:r>
        <w:rPr>
          <w:u w:val="single"/>
        </w:rPr>
        <w:t xml:space="preserve">or 69.50.4013(7)</w:t>
      </w:r>
      <w:r>
        <w:rPr/>
        <w:t xml:space="preserve">;</w:t>
      </w:r>
    </w:p>
    <w:p>
      <w:pPr>
        <w:spacing w:before="0" w:after="0" w:line="408" w:lineRule="exact"/>
        <w:ind w:left="0" w:right="0" w:firstLine="576"/>
        <w:jc w:val="left"/>
      </w:pPr>
      <w:r>
        <w:rPr/>
        <w:t xml:space="preserve">(d) A substance classified in Schedule IV, except flunitrazepam, including its salts, isomers, and salts of isomers, is guilty of a class C felony punishable according to chapter 9A.20 RCW; or</w:t>
      </w:r>
    </w:p>
    <w:p>
      <w:pPr>
        <w:spacing w:before="0" w:after="0" w:line="408" w:lineRule="exact"/>
        <w:ind w:left="0" w:right="0" w:firstLine="576"/>
        <w:jc w:val="left"/>
      </w:pPr>
      <w:r>
        <w:rPr/>
        <w:t xml:space="preserve">(e) A substance classified in Schedule V, is guilty of a class C felony punishable according to chapter 9A.20 RCW.</w:t>
      </w:r>
    </w:p>
    <w:p>
      <w:pPr>
        <w:spacing w:before="0" w:after="0" w:line="408" w:lineRule="exact"/>
        <w:ind w:left="0" w:right="0" w:firstLine="576"/>
        <w:jc w:val="left"/>
      </w:pPr>
      <w:r>
        <w:rPr/>
        <w:t xml:space="preserve">(3) The production, manufacture, processing, packaging, delivery, distribution, sale, or possession of cannabis in compliance with the terms set forth in RCW 69.50.360, 69.50.363, or 69.50.366 shall not constitute a violation of this section, this chapter, or any other provision of Washington state law.</w:t>
      </w:r>
    </w:p>
    <w:p>
      <w:pPr>
        <w:spacing w:before="0" w:after="0" w:line="408" w:lineRule="exact"/>
        <w:ind w:left="0" w:right="0" w:firstLine="576"/>
        <w:jc w:val="left"/>
      </w:pPr>
      <w:r>
        <w:rPr/>
        <w:t xml:space="preserve">(4) The fines in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505</w:t>
      </w:r>
      <w:r>
        <w:rPr/>
        <w:t xml:space="preserve"> and 2022 c 162 s 1 and 2022 c 16 s 98 are each reenacted and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All controlled substances which have been manufactured, distributed, dispensed, acquired, or possessed in violation of this chapter or chapter 69.41 or 69.52 RCW, and all hazardous chemicals, as defined in RCW 64.44.010, used or intended to be used in the manufacture of controlled substances;</w:t>
      </w:r>
    </w:p>
    <w:p>
      <w:pPr>
        <w:spacing w:before="0" w:after="0" w:line="408" w:lineRule="exact"/>
        <w:ind w:left="0" w:right="0" w:firstLine="576"/>
        <w:jc w:val="left"/>
      </w:pPr>
      <w:r>
        <w:rPr/>
        <w:t xml:space="preserve">(b) All raw materials, products, and equipment of any kind which are used, or intended for use, in manufacturing, compounding, processing, delivering, importing, or exporting any controlled substance in violation of this chapter or chapter 69.41 or 69.52 RCW;</w:t>
      </w:r>
    </w:p>
    <w:p>
      <w:pPr>
        <w:spacing w:before="0" w:after="0" w:line="408" w:lineRule="exact"/>
        <w:ind w:left="0" w:right="0" w:firstLine="576"/>
        <w:jc w:val="left"/>
      </w:pPr>
      <w:r>
        <w:rPr/>
        <w:t xml:space="preserve">(c) All property which is used, or intended for use, as a container for property described in (a) or (b) of this subsection;</w:t>
      </w:r>
    </w:p>
    <w:p>
      <w:pPr>
        <w:spacing w:before="0" w:after="0" w:line="408" w:lineRule="exact"/>
        <w:ind w:left="0" w:right="0" w:firstLine="576"/>
        <w:jc w:val="left"/>
      </w:pPr>
      <w:r>
        <w:rPr/>
        <w:t xml:space="preserve">(d) All conveyances, including aircraft, vehicles, or vessels, which are used, or intended for use, in any manner to facilitate the sale, delivery, or receipt of property described in (a) or (b) of this subsection,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 or chapter 69.41 or 69.52 RCW;</w:t>
      </w:r>
    </w:p>
    <w:p>
      <w:pPr>
        <w:spacing w:before="0" w:after="0" w:line="408" w:lineRule="exact"/>
        <w:ind w:left="0" w:right="0" w:firstLine="576"/>
        <w:jc w:val="left"/>
      </w:pPr>
      <w:r>
        <w:rPr/>
        <w:t xml:space="preserve">(ii) No conveyance is subject to forfeiture under this section by reason of any act or omission established by the owner thereof to have been committed or omitted without the owner's knowledge or consent;</w:t>
      </w:r>
    </w:p>
    <w:p>
      <w:pPr>
        <w:spacing w:before="0" w:after="0" w:line="408" w:lineRule="exact"/>
        <w:ind w:left="0" w:right="0" w:firstLine="576"/>
        <w:jc w:val="left"/>
      </w:pPr>
      <w:r>
        <w:rPr/>
        <w:t xml:space="preserve">(iii) No conveyance is subject to forfeiture under this section if used in the receipt of only an amount of cannabis for which possession constitutes a misdemeanor under RCW 69.50.4014;</w:t>
      </w:r>
    </w:p>
    <w:p>
      <w:pPr>
        <w:spacing w:before="0" w:after="0" w:line="408" w:lineRule="exact"/>
        <w:ind w:left="0" w:right="0" w:firstLine="576"/>
        <w:jc w:val="left"/>
      </w:pPr>
      <w:r>
        <w:rPr/>
        <w:t xml:space="preserve">(iv)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(v) When the owner of a conveyance has been arrested under this chapter or chapter 69.41 or 69.52 RCW the conveyance in which the person is arrested may not be subject to forfeiture unless it is seized or process is issued for its seizure within </w:t>
      </w:r>
      <w:r>
        <w:t>((</w:t>
      </w:r>
      <w:r>
        <w:rPr>
          <w:strike/>
        </w:rPr>
        <w:t xml:space="preserve">ten</w:t>
      </w:r>
      <w:r>
        <w:t>))</w:t>
      </w:r>
      <w:r>
        <w:rPr/>
        <w:t xml:space="preserve"> </w:t>
      </w:r>
      <w:r>
        <w:rPr>
          <w:u w:val="single"/>
        </w:rPr>
        <w:t xml:space="preserve">10</w:t>
      </w:r>
      <w:r>
        <w:rPr/>
        <w:t xml:space="preserve"> days of the owner's arrest;</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this chapter or chapter 69.41 or 69.52 RCW;</w:t>
      </w:r>
    </w:p>
    <w:p>
      <w:pPr>
        <w:spacing w:before="0" w:after="0" w:line="408" w:lineRule="exact"/>
        <w:ind w:left="0" w:right="0" w:firstLine="576"/>
        <w:jc w:val="left"/>
      </w:pPr>
      <w:r>
        <w:rPr/>
        <w:t xml:space="preserve">(f) All drug paraphernalia other than paraphernalia possessed, sold, or used solely to facilitate cannabis-related activities that are not violations of this chapter;</w:t>
      </w:r>
    </w:p>
    <w:p>
      <w:pPr>
        <w:spacing w:before="0" w:after="0" w:line="408" w:lineRule="exact"/>
        <w:ind w:left="0" w:right="0" w:firstLine="576"/>
        <w:jc w:val="left"/>
      </w:pPr>
      <w:r>
        <w:rPr/>
        <w:t xml:space="preserve">(g) All moneys, negotiable instruments, securities, or other tangible or intangible property of value furnished or intended to be furnished by any person in exchange for a controlled substance in violation of this chapter or chapter 69.41 or 69.52 RCW, all tangible or intangible personal property, proceeds, or assets acquired in whole or in part with proceeds traceable to an exchange or series of exchanges in violation of this chapter or chapter 69.41 or 69.52 RCW, and all moneys, negotiable instruments, and securities used or intended to be used to facilitate any violation of this chapter or chapter 69.41 or 69.52 RCW.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(1)(g), to the extent of the interest of an owner, by reason of any act or omission which that owner establishes was committed or omitted without the owner's knowledge or consent; and</w:t>
      </w:r>
    </w:p>
    <w:p>
      <w:pPr>
        <w:spacing w:before="0" w:after="0" w:line="408" w:lineRule="exact"/>
        <w:ind w:left="0" w:right="0" w:firstLine="576"/>
        <w:jc w:val="left"/>
      </w:pPr>
      <w:r>
        <w:rPr/>
        <w:t xml:space="preserve">(h) All real property, including any right, title, and interest in the whole of any lot or tract of land, and any appurtenances or improvements which are being used with the knowledge of the owner for the manufacturing, compounding, processing, delivery, importing, or exporting of any controlled substance, or which have been acquired in whole or in part with proceeds traceable to an exchange or series of exchanges in violation of this chapter or chapter 69.41 or 69.52 RCW, if such activity is not less than a class C felony and a substantial nexus exists between the commercial production or sale of the controlled substance and the real property. However:</w:t>
      </w:r>
    </w:p>
    <w:p>
      <w:pPr>
        <w:spacing w:before="0" w:after="0" w:line="408" w:lineRule="exact"/>
        <w:ind w:left="0" w:right="0" w:firstLine="576"/>
        <w:jc w:val="left"/>
      </w:pPr>
      <w:r>
        <w:rPr/>
        <w:t xml:space="preserve">(i) No property may be forfeited pursuant to this subsection (1)(h),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The bona fide gift of a controlled substance, legend drug, or imitation controlled substance shall not result in the forfeiture of real property;</w:t>
      </w:r>
    </w:p>
    <w:p>
      <w:pPr>
        <w:spacing w:before="0" w:after="0" w:line="408" w:lineRule="exact"/>
        <w:ind w:left="0" w:right="0" w:firstLine="576"/>
        <w:jc w:val="left"/>
      </w:pPr>
      <w:r>
        <w:rPr/>
        <w:t xml:space="preserve">(iii) The </w:t>
      </w:r>
      <w:r>
        <w:rPr>
          <w:u w:val="single"/>
        </w:rPr>
        <w:t xml:space="preserve">acquisition, delivery, production, or</w:t>
      </w:r>
      <w:r>
        <w:rPr/>
        <w:t xml:space="preserve"> possession of cannabis</w:t>
      </w:r>
      <w:r>
        <w:rPr>
          <w:u w:val="single"/>
        </w:rPr>
        <w:t xml:space="preserve">, useable cannabis, cannabis concentrates, or cannabis-infused products including in the manner and in the amount provided in RCW 69.50.4013(7),</w:t>
      </w:r>
      <w:r>
        <w:rPr/>
        <w:t xml:space="preserve"> shall not result in the forfeiture of real property unless the cannabis is possessed for commercial purposes that are unlawful under Washington state law, the amount possessed is </w:t>
      </w:r>
      <w:r>
        <w:t>((</w:t>
      </w:r>
      <w:r>
        <w:rPr>
          <w:strike/>
        </w:rPr>
        <w:t xml:space="preserve">five</w:t>
      </w:r>
      <w:r>
        <w:t>))</w:t>
      </w:r>
      <w:r>
        <w:rPr/>
        <w:t xml:space="preserve"> </w:t>
      </w:r>
      <w:r>
        <w:rPr>
          <w:u w:val="single"/>
        </w:rPr>
        <w:t xml:space="preserve">16</w:t>
      </w:r>
      <w:r>
        <w:rPr/>
        <w:t xml:space="preserve"> or more plants or</w:t>
      </w:r>
      <w:r>
        <w:rPr>
          <w:u w:val="single"/>
        </w:rPr>
        <w:t xml:space="preserve">, except as authorized in RCW 69.50.4013(7),</w:t>
      </w:r>
      <w:r>
        <w:rPr/>
        <w:t xml:space="preserve"> one pound or more of cannabis, and a substantial nexus exists between the possession of cannabis and the real property. In such a case, the intent of the offender shall be determined by the preponderance of the evidence, including the offender's prior criminal history, the amount of cannabis possessed by the offender, the sophistication of the activity or equipment used by the offender, whether the offender was licensed to produce, process, or sell cannabis, or was an employee of a licensed producer, processor, or retailer, and other evidence which demonstrates the offender's intent to engage in unlawful commercial activity;</w:t>
      </w:r>
    </w:p>
    <w:p>
      <w:pPr>
        <w:spacing w:before="0" w:after="0" w:line="408" w:lineRule="exact"/>
        <w:ind w:left="0" w:right="0" w:firstLine="576"/>
        <w:jc w:val="left"/>
      </w:pPr>
      <w:r>
        <w:rPr/>
        <w:t xml:space="preserve">(iv) The unlawful sale of cannabis or a legend drug shall not result in the forfeiture of real property unless the sale was </w:t>
      </w:r>
      <w:r>
        <w:t>((</w:t>
      </w:r>
      <w:r>
        <w:rPr>
          <w:strike/>
        </w:rPr>
        <w:t xml:space="preserve">forty</w:t>
      </w:r>
      <w:r>
        <w:t>))</w:t>
      </w:r>
      <w:r>
        <w:rPr/>
        <w:t xml:space="preserve"> </w:t>
      </w:r>
      <w:r>
        <w:rPr>
          <w:u w:val="single"/>
        </w:rPr>
        <w:t xml:space="preserve">40</w:t>
      </w:r>
      <w:r>
        <w:rPr/>
        <w:t xml:space="preserve"> grams or more in the case of cannabis or </w:t>
      </w:r>
      <w:r>
        <w:t>((</w:t>
      </w:r>
      <w:r>
        <w:rPr>
          <w:strike/>
        </w:rPr>
        <w:t xml:space="preserve">one hundred dollars</w:t>
      </w:r>
      <w:r>
        <w:t>))</w:t>
      </w:r>
      <w:r>
        <w:rPr/>
        <w:t xml:space="preserve"> </w:t>
      </w:r>
      <w:r>
        <w:rPr>
          <w:u w:val="single"/>
        </w:rPr>
        <w:t xml:space="preserve">$100</w:t>
      </w:r>
      <w:r>
        <w:rPr/>
        <w:t xml:space="preserve"> or more in the case of a legend drug, and a substantial nexus exists between the unlawful sale and the real property; and</w:t>
      </w:r>
    </w:p>
    <w:p>
      <w:pPr>
        <w:spacing w:before="0" w:after="0" w:line="408" w:lineRule="exact"/>
        <w:ind w:left="0" w:right="0" w:firstLine="576"/>
        <w:jc w:val="left"/>
      </w:pPr>
      <w:r>
        <w:rPr/>
        <w:t xml:space="preserve">(v)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chapter may be seized by any commission inspector or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w:t>
      </w:r>
      <w:r>
        <w:t>((</w:t>
      </w:r>
      <w:r>
        <w:rPr>
          <w:strike/>
        </w:rPr>
        <w:t xml:space="preserve">ninety</w:t>
      </w:r>
      <w:r>
        <w:t>))</w:t>
      </w:r>
      <w:r>
        <w:rPr/>
        <w:t xml:space="preserve"> </w:t>
      </w:r>
      <w:r>
        <w:rPr>
          <w:u w:val="single"/>
        </w:rPr>
        <w:t xml:space="preserve">90</w:t>
      </w:r>
      <w:r>
        <w:rPr/>
        <w:t xml:space="preserve"> days after seizure or until a judgment of forfeiture is entered, whichever is later</w:t>
      </w:r>
      <w:r>
        <w:t>((</w:t>
      </w:r>
      <w:r>
        <w:rPr>
          <w:strike/>
        </w:rPr>
        <w:t xml:space="preserve">: PROVIDED, That</w:t>
      </w:r>
      <w:r>
        <w:t>))</w:t>
      </w:r>
      <w:r>
        <w:rPr>
          <w:u w:val="single"/>
        </w:rPr>
        <w:t xml:space="preserve">. However,</w:t>
      </w:r>
      <w:r>
        <w:rPr/>
        <w:t xml:space="preserve">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commission inspector or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commission inspector or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(3) In the event of seizure pursuant to subsection (2) of this section, proceedings for forfeiture shall be deemed commenced by the seizure. The law enforcement agency under whose authority the seizure was made shall cause notice to be served within </w:t>
      </w:r>
      <w:r>
        <w:t>((</w:t>
      </w:r>
      <w:r>
        <w:rPr>
          <w:strike/>
        </w:rPr>
        <w:t xml:space="preserve">fifteen</w:t>
      </w:r>
      <w:r>
        <w:t>))</w:t>
      </w:r>
      <w:r>
        <w:rPr/>
        <w:t xml:space="preserve"> </w:t>
      </w:r>
      <w:r>
        <w:rPr>
          <w:u w:val="single"/>
        </w:rPr>
        <w:t xml:space="preserve">15</w:t>
      </w:r>
      <w:r>
        <w:rPr/>
        <w:t xml:space="preserve">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w:t>
      </w:r>
      <w:r>
        <w:t>((</w:t>
      </w:r>
      <w:r>
        <w:rPr>
          <w:strike/>
        </w:rPr>
        <w:t xml:space="preserve">fifteen</w:t>
      </w:r>
      <w:r>
        <w:t>))</w:t>
      </w:r>
      <w:r>
        <w:rPr/>
        <w:t xml:space="preserve"> </w:t>
      </w:r>
      <w:r>
        <w:rPr>
          <w:u w:val="single"/>
        </w:rPr>
        <w:t xml:space="preserve">15-</w:t>
      </w:r>
      <w:r>
        <w:rPr/>
        <w:t xml:space="preserve">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(1)(d), (g), or (h) of this section within </w:t>
      </w:r>
      <w:r>
        <w:t>((</w:t>
      </w:r>
      <w:r>
        <w:rPr>
          <w:strike/>
        </w:rPr>
        <w:t xml:space="preserve">forty-five</w:t>
      </w:r>
      <w:r>
        <w:t>))</w:t>
      </w:r>
      <w:r>
        <w:rPr/>
        <w:t xml:space="preserve"> </w:t>
      </w:r>
      <w:r>
        <w:rPr>
          <w:u w:val="single"/>
        </w:rPr>
        <w:t xml:space="preserve">45</w:t>
      </w:r>
      <w:r>
        <w:rPr/>
        <w:t xml:space="preserve"> days of the service of notice from the seizing agency in the case of personal property and </w:t>
      </w:r>
      <w:r>
        <w:t>((</w:t>
      </w:r>
      <w:r>
        <w:rPr>
          <w:strike/>
        </w:rPr>
        <w:t xml:space="preserve">ninety</w:t>
      </w:r>
      <w:r>
        <w:t>))</w:t>
      </w:r>
      <w:r>
        <w:rPr/>
        <w:t xml:space="preserve"> </w:t>
      </w:r>
      <w:r>
        <w:rPr>
          <w:u w:val="single"/>
        </w:rPr>
        <w:t xml:space="preserve">90</w:t>
      </w:r>
      <w:r>
        <w:rPr/>
        <w:t xml:space="preserve">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(1)(b), (c), (d), (e), (f), (g), or (h) of this section within </w:t>
      </w:r>
      <w:r>
        <w:t>((</w:t>
      </w:r>
      <w:r>
        <w:rPr>
          <w:strike/>
        </w:rPr>
        <w:t xml:space="preserve">forty-five</w:t>
      </w:r>
      <w:r>
        <w:t>))</w:t>
      </w:r>
      <w:r>
        <w:rPr/>
        <w:t xml:space="preserve"> </w:t>
      </w:r>
      <w:r>
        <w:rPr>
          <w:u w:val="single"/>
        </w:rPr>
        <w:t xml:space="preserve">45</w:t>
      </w:r>
      <w:r>
        <w:rPr/>
        <w:t xml:space="preserve"> days of the service of notice from the seizing agency in the case of personal property and </w:t>
      </w:r>
      <w:r>
        <w:t>((</w:t>
      </w:r>
      <w:r>
        <w:rPr>
          <w:strike/>
        </w:rPr>
        <w:t xml:space="preserve">ninety</w:t>
      </w:r>
      <w:r>
        <w:t>))</w:t>
      </w:r>
      <w:r>
        <w:rPr/>
        <w:t xml:space="preserve"> </w:t>
      </w:r>
      <w:r>
        <w:rPr>
          <w:u w:val="single"/>
        </w:rPr>
        <w:t xml:space="preserve">90</w:t>
      </w:r>
      <w:r>
        <w:rPr/>
        <w:t xml:space="preserve"> days in the case of real property, the person or persons shall be afforded a reasonable opportunity to be heard as to the claim or right. The notice of claim may be served by any method authorized by law or court rule including, but not limited to, service by first-class mail. Service by mail shall be deemed complete upon mailing within the </w:t>
      </w:r>
      <w:r>
        <w:t>((</w:t>
      </w:r>
      <w:r>
        <w:rPr>
          <w:strike/>
        </w:rPr>
        <w:t xml:space="preserve">forty-five</w:t>
      </w:r>
      <w:r>
        <w:t>))</w:t>
      </w:r>
      <w:r>
        <w:rPr/>
        <w:t xml:space="preserve"> </w:t>
      </w:r>
      <w:r>
        <w:rPr>
          <w:u w:val="single"/>
        </w:rPr>
        <w:t xml:space="preserve">45-</w:t>
      </w:r>
      <w:r>
        <w:rPr/>
        <w:t xml:space="preserve">day period following service of the notice of seizure in the case of personal property and within the </w:t>
      </w:r>
      <w:r>
        <w:t>((</w:t>
      </w:r>
      <w:r>
        <w:rPr>
          <w:strike/>
        </w:rPr>
        <w:t xml:space="preserve">ninety</w:t>
      </w:r>
      <w:r>
        <w:t>))</w:t>
      </w:r>
      <w:r>
        <w:rPr/>
        <w:t xml:space="preserve"> </w:t>
      </w:r>
      <w:r>
        <w:rPr>
          <w:u w:val="single"/>
        </w:rPr>
        <w:t xml:space="preserve">90</w:t>
      </w:r>
      <w:r>
        <w:rPr/>
        <w:t xml:space="preserve">-day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w:t>
      </w:r>
      <w:r>
        <w:t>((</w:t>
      </w:r>
      <w:r>
        <w:rPr>
          <w:strike/>
        </w:rPr>
        <w:t xml:space="preserve">forty-five</w:t>
      </w:r>
      <w:r>
        <w:t>))</w:t>
      </w:r>
      <w:r>
        <w:rPr/>
        <w:t xml:space="preserve"> </w:t>
      </w:r>
      <w:r>
        <w:rPr>
          <w:u w:val="single"/>
        </w:rPr>
        <w:t xml:space="preserve">45</w:t>
      </w:r>
      <w:r>
        <w:rPr/>
        <w:t xml:space="preser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t xml:space="preserve">The seizing law enforcement agency shall promptly return the article or articles to the claimant upon a determination by the administrative law judge or court that the claimant is the present lawful owner or is lawfully entitled to possession thereof of items specified in subsection (1)(b), (c), (d), (e), (f), (g), or (h) of this section.</w:t>
      </w:r>
    </w:p>
    <w:p>
      <w:pPr>
        <w:spacing w:before="0" w:after="0" w:line="408" w:lineRule="exact"/>
        <w:ind w:left="0" w:right="0" w:firstLine="576"/>
        <w:jc w:val="left"/>
      </w:pPr>
      <w:r>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t xml:space="preserve">(7) When property is forfeited under this chapter the commission or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for the exclusive use of enforcing the provisions of this chapter;</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 or</w:t>
      </w:r>
    </w:p>
    <w:p>
      <w:pPr>
        <w:spacing w:before="0" w:after="0" w:line="408" w:lineRule="exact"/>
        <w:ind w:left="0" w:right="0" w:firstLine="576"/>
        <w:jc w:val="left"/>
      </w:pPr>
      <w:r>
        <w:rPr/>
        <w:t xml:space="preserve">(d) Forward it to the drug enforcement administration for disposition.</w:t>
      </w:r>
    </w:p>
    <w:p>
      <w:pPr>
        <w:spacing w:before="0" w:after="0" w:line="408" w:lineRule="exact"/>
        <w:ind w:left="0" w:right="0" w:firstLine="576"/>
        <w:jc w:val="left"/>
      </w:pPr>
      <w:r>
        <w:rPr/>
        <w:t xml:space="preserve">(8)(a)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t xml:space="preserve">(b) Each seizing agency shall retain records of forfeited property for at least seven years.</w:t>
      </w:r>
    </w:p>
    <w:p>
      <w:pPr>
        <w:spacing w:before="0" w:after="0" w:line="408" w:lineRule="exact"/>
        <w:ind w:left="0" w:right="0" w:firstLine="576"/>
        <w:jc w:val="left"/>
      </w:pPr>
      <w:r>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t xml:space="preserve">(d) The quarterly report need not include a record of forfeited property that is still being held for use as evidence during the investigation or prosecution of a case or during the appeal from a conviction.</w:t>
      </w:r>
    </w:p>
    <w:p>
      <w:pPr>
        <w:spacing w:before="0" w:after="0" w:line="408" w:lineRule="exact"/>
        <w:ind w:left="0" w:right="0" w:firstLine="576"/>
        <w:jc w:val="left"/>
      </w:pPr>
      <w:r>
        <w:rPr/>
        <w:t xml:space="preserve">(9)(a) By January 31st of each year, each seizing agency shall remit to the state an amount equal to </w:t>
      </w:r>
      <w:r>
        <w:t>((</w:t>
      </w:r>
      <w:r>
        <w:rPr>
          <w:strike/>
        </w:rPr>
        <w:t xml:space="preserve">ten</w:t>
      </w:r>
      <w:r>
        <w:t>))</w:t>
      </w:r>
      <w:r>
        <w:rPr/>
        <w:t xml:space="preserve"> </w:t>
      </w:r>
      <w:r>
        <w:rPr>
          <w:u w:val="single"/>
        </w:rPr>
        <w:t xml:space="preserve">10</w:t>
      </w:r>
      <w:r>
        <w:rPr/>
        <w:t xml:space="preserve"> percent of the net proceeds of any property forfeited during the preceding calendar year for deposit into the behavioral health loan repayment program account created in RCW 28B.115.135 through June 30, 2027, and into the state general fund thereafter.</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(15) of this section.</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(10) Forfeited property and net proceeds not required to be remitted to the state shall be retained by the seizing law enforcement agency exclusively for the expansion and improvement of controlled substances related law enforcement activity. Money retained under this section may not be used to supplant preexisting funding sources.</w:t>
      </w:r>
    </w:p>
    <w:p>
      <w:pPr>
        <w:spacing w:before="0" w:after="0" w:line="408" w:lineRule="exact"/>
        <w:ind w:left="0" w:right="0" w:firstLine="576"/>
        <w:jc w:val="left"/>
      </w:pPr>
      <w:r>
        <w:rPr/>
        <w:t xml:space="preserve">(11) Controlled substances listed in Schedule I, II, III, IV, and V that are possessed, transferred, sold, or offered for sale in violation of this chapter are contraband and shall be seized and summarily forfeited to the state. Controlled substances listed in Schedule I, II, III, IV, and V, which are seized or come into the possession of the commission, the owners of which are unknown, are contraband and shall be summarily forfeited to the commission.</w:t>
      </w:r>
    </w:p>
    <w:p>
      <w:pPr>
        <w:spacing w:before="0" w:after="0" w:line="408" w:lineRule="exact"/>
        <w:ind w:left="0" w:right="0" w:firstLine="576"/>
        <w:jc w:val="left"/>
      </w:pPr>
      <w:r>
        <w:rPr/>
        <w:t xml:space="preserve">(12) Species of plants from which controlled substances in Schedules I and II may be derived which have been planted or cultivated in violation of this chapter, or of which the owners or cultivators are unknown, or which are wild growths, may be seized and summarily forfeited to the commission.</w:t>
      </w:r>
    </w:p>
    <w:p>
      <w:pPr>
        <w:spacing w:before="0" w:after="0" w:line="408" w:lineRule="exact"/>
        <w:ind w:left="0" w:right="0" w:firstLine="576"/>
        <w:jc w:val="left"/>
      </w:pPr>
      <w:r>
        <w:rPr/>
        <w:t xml:space="preserve">(13) The failure, upon demand by a commission inspector or law enforcement officer, of the person in occupancy or in control of land or premises upon which the species of plants are growing or being stored to produce an appropriate registration or proof that he or she is the holder thereof constitutes authority for the seizure and forfeiture of the plants.</w:t>
      </w:r>
    </w:p>
    <w:p>
      <w:pPr>
        <w:spacing w:before="0" w:after="0" w:line="408" w:lineRule="exact"/>
        <w:ind w:left="0" w:right="0" w:firstLine="576"/>
        <w:jc w:val="left"/>
      </w:pPr>
      <w:r>
        <w:rPr/>
        <w:t xml:space="preserve">(14)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(15)(a) A landlord may assert a claim against proceeds from the sale of assets seized and forfeited under subsection (7)(b) of this section, only if:</w:t>
      </w:r>
    </w:p>
    <w:p>
      <w:pPr>
        <w:spacing w:before="0" w:after="0" w:line="408" w:lineRule="exact"/>
        <w:ind w:left="0" w:right="0" w:firstLine="576"/>
        <w:jc w:val="left"/>
      </w:pPr>
      <w:r>
        <w:rPr/>
        <w:t xml:space="preserve">(i) A law enforcement officer, while acting in his or her official capacity, directly caused damage to the complaining landlord's property while executing a search of a tenant's residence; and</w:t>
      </w:r>
    </w:p>
    <w:p>
      <w:pPr>
        <w:spacing w:before="0" w:after="0" w:line="408" w:lineRule="exact"/>
        <w:ind w:left="0" w:right="0" w:firstLine="576"/>
        <w:jc w:val="left"/>
      </w:pPr>
      <w:r>
        <w:rPr/>
        <w:t xml:space="preserve">(ii)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t xml:space="preserve">(A) Only if the funds applied under (a)(ii) of this subsection are insufficient to satisfy the damage directly caused by a law enforcement officer, may the landlord seek compensation for the damage by filing a claim against the governmental entity under whose authority the law enforcement agency operates within </w:t>
      </w:r>
      <w:r>
        <w:t>((</w:t>
      </w:r>
      <w:r>
        <w:rPr>
          <w:strike/>
        </w:rPr>
        <w:t xml:space="preserve">thirty</w:t>
      </w:r>
      <w:r>
        <w:t>))</w:t>
      </w:r>
      <w:r>
        <w:rPr/>
        <w:t xml:space="preserve"> </w:t>
      </w:r>
      <w:r>
        <w:rPr>
          <w:u w:val="single"/>
        </w:rPr>
        <w:t xml:space="preserve">30</w:t>
      </w:r>
      <w:r>
        <w:rPr/>
        <w:t xml:space="preserve"> days after the search;</w:t>
      </w:r>
    </w:p>
    <w:p>
      <w:pPr>
        <w:spacing w:before="0" w:after="0" w:line="408" w:lineRule="exact"/>
        <w:ind w:left="0" w:right="0" w:firstLine="576"/>
        <w:jc w:val="left"/>
      </w:pPr>
      <w:r>
        <w:rPr/>
        <w:t xml:space="preserve">(B) Only if the governmental entity denies or fails to respond to the landlord's claim within </w:t>
      </w:r>
      <w:r>
        <w:t>((</w:t>
      </w:r>
      <w:r>
        <w:rPr>
          <w:strike/>
        </w:rPr>
        <w:t xml:space="preserve">sixty</w:t>
      </w:r>
      <w:r>
        <w:t>))</w:t>
      </w:r>
      <w:r>
        <w:rPr/>
        <w:t xml:space="preserve"> </w:t>
      </w:r>
      <w:r>
        <w:rPr>
          <w:u w:val="single"/>
        </w:rPr>
        <w:t xml:space="preserve">60</w:t>
      </w:r>
      <w:r>
        <w:rPr/>
        <w:t xml:space="preserve"> days of the date of filing, may the landlord collect damages under this subsection by filing within </w:t>
      </w:r>
      <w:r>
        <w:t>((</w:t>
      </w:r>
      <w:r>
        <w:rPr>
          <w:strike/>
        </w:rPr>
        <w:t xml:space="preserve">thirty</w:t>
      </w:r>
      <w:r>
        <w:t>))</w:t>
      </w:r>
      <w:r>
        <w:rPr/>
        <w:t xml:space="preserve"> </w:t>
      </w:r>
      <w:r>
        <w:rPr>
          <w:u w:val="single"/>
        </w:rPr>
        <w:t xml:space="preserve">30</w:t>
      </w:r>
      <w:r>
        <w:rPr/>
        <w:t xml:space="preserve"> days of denial or the expiration of the </w:t>
      </w:r>
      <w:r>
        <w:t>((</w:t>
      </w:r>
      <w:r>
        <w:rPr>
          <w:strike/>
        </w:rPr>
        <w:t xml:space="preserve">sixty</w:t>
      </w:r>
      <w:r>
        <w:t>))</w:t>
      </w:r>
      <w:r>
        <w:rPr/>
        <w:t xml:space="preserve"> </w:t>
      </w:r>
      <w:r>
        <w:rPr>
          <w:u w:val="single"/>
        </w:rPr>
        <w:t xml:space="preserve">60</w:t>
      </w:r>
      <w:r>
        <w:rPr/>
        <w:t xml:space="preserve">-day period, whichever occurs first, a claim with the seizing law enforcement agency. The seizing law enforcement agency must notify the landlord of the status of the claim by the end of the </w:t>
      </w:r>
      <w:r>
        <w:t>((</w:t>
      </w:r>
      <w:r>
        <w:rPr>
          <w:strike/>
        </w:rPr>
        <w:t xml:space="preserve">thirty</w:t>
      </w:r>
      <w:r>
        <w:t>))</w:t>
      </w:r>
      <w:r>
        <w:rPr/>
        <w:t xml:space="preserve"> </w:t>
      </w:r>
      <w:r>
        <w:rPr>
          <w:u w:val="single"/>
        </w:rPr>
        <w:t xml:space="preserve">30</w:t>
      </w:r>
      <w:r>
        <w:rPr/>
        <w:t xml:space="preserve">-day period. Nothing in this section requires the claim to be paid by the end of the </w:t>
      </w:r>
      <w:r>
        <w:t>((</w:t>
      </w:r>
      <w:r>
        <w:rPr>
          <w:strike/>
        </w:rPr>
        <w:t xml:space="preserve">sixty-day or thirty-day</w:t>
      </w:r>
      <w:r>
        <w:t>))</w:t>
      </w:r>
      <w:r>
        <w:rPr/>
        <w:t xml:space="preserve"> </w:t>
      </w:r>
      <w:r>
        <w:rPr>
          <w:u w:val="single"/>
        </w:rPr>
        <w:t xml:space="preserve">60-day or 30-day</w:t>
      </w:r>
      <w:r>
        <w:rPr/>
        <w:t xml:space="preserve"> period.</w:t>
      </w:r>
    </w:p>
    <w:p>
      <w:pPr>
        <w:spacing w:before="0" w:after="0" w:line="408" w:lineRule="exact"/>
        <w:ind w:left="0" w:right="0" w:firstLine="576"/>
        <w:jc w:val="left"/>
      </w:pPr>
      <w:r>
        <w:rPr/>
        <w:t xml:space="preserve">(b) For any claim filed under (a)(ii)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this chapter or chapter 69.41 or 69.52 RCW;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(16) The landlord's claim for damages under subsection (15) of this section may not include a claim for loss of business and is limited to:</w:t>
      </w:r>
    </w:p>
    <w:p>
      <w:pPr>
        <w:spacing w:before="0" w:after="0" w:line="408" w:lineRule="exact"/>
        <w:ind w:left="0" w:right="0" w:firstLine="576"/>
        <w:jc w:val="left"/>
      </w:pPr>
      <w:r>
        <w:rPr/>
        <w:t xml:space="preserve">(a) Damage to tangible property and clean-up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(7)(b)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(9)(b) of this section.</w:t>
      </w:r>
    </w:p>
    <w:p>
      <w:pPr>
        <w:spacing w:before="0" w:after="0" w:line="408" w:lineRule="exact"/>
        <w:ind w:left="0" w:right="0" w:firstLine="576"/>
        <w:jc w:val="left"/>
      </w:pPr>
      <w:r>
        <w:rPr/>
        <w:t xml:space="preserve">(17) Subsections (15) and (16) of this section do not limit any other rights a landlord may have against a tenant to collect for damages. However, if a law enforcement agency satisfies a landlord's claim under subsection (15) of this section, the rights the landlord has against the tenant for damages directly caused by a law enforcement officer under the terms of the landlord and tenant's contract are subrogated to the law enforcement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2023 c 365 s 2 and 2023 c 220 s 6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t>((</w:t>
      </w:r>
      <w:r>
        <w:rPr>
          <w:strike/>
        </w:rPr>
        <w:t xml:space="preserve">(a) [(1)]</w:t>
      </w:r>
      <w:r>
        <w:t>))</w:t>
      </w:r>
      <w:r>
        <w:rPr/>
        <w:t xml:space="preserve"> </w:t>
      </w:r>
      <w:r>
        <w:rPr>
          <w:u w:val="single"/>
        </w:rPr>
        <w:t xml:space="preserve">(1)</w:t>
      </w:r>
      <w:r>
        <w:rPr/>
        <w:t xml:space="preserve">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t>((</w:t>
      </w:r>
      <w:r>
        <w:rPr>
          <w:strike/>
        </w:rPr>
        <w:t xml:space="preserve">(1) [(a)] a</w:t>
      </w:r>
      <w:r>
        <w:t>))</w:t>
      </w:r>
      <w:r>
        <w:rPr/>
        <w:t xml:space="preserve"> </w:t>
      </w:r>
      <w:r>
        <w:rPr>
          <w:u w:val="single"/>
        </w:rPr>
        <w:t xml:space="preserve">(a) A</w:t>
      </w:r>
      <w:r>
        <w:rPr/>
        <w:t xml:space="preserve"> practitioner authorized to prescribe (or, by the practitioner's authorized agent); or</w:t>
      </w:r>
    </w:p>
    <w:p>
      <w:pPr>
        <w:spacing w:before="0" w:after="0" w:line="408" w:lineRule="exact"/>
        <w:ind w:left="0" w:right="0" w:firstLine="576"/>
        <w:jc w:val="left"/>
      </w:pPr>
      <w:r>
        <w:t>((</w:t>
      </w:r>
      <w:r>
        <w:rPr>
          <w:strike/>
        </w:rPr>
        <w:t xml:space="preserve">(2) [(b)] the</w:t>
      </w:r>
      <w:r>
        <w:t>))</w:t>
      </w:r>
      <w:r>
        <w:rPr/>
        <w:t xml:space="preserve"> </w:t>
      </w:r>
      <w:r>
        <w:rPr>
          <w:u w:val="single"/>
        </w:rPr>
        <w:t xml:space="preserve">(b) The</w:t>
      </w:r>
      <w:r>
        <w:rPr/>
        <w:t xml:space="preserve"> patient or research subject at the direction and in the presence of the practitioner.</w:t>
      </w:r>
    </w:p>
    <w:p>
      <w:pPr>
        <w:spacing w:before="0" w:after="0" w:line="408" w:lineRule="exact"/>
        <w:ind w:left="0" w:right="0" w:firstLine="576"/>
        <w:jc w:val="left"/>
      </w:pPr>
      <w:r>
        <w:t>((</w:t>
      </w:r>
      <w:r>
        <w:rPr>
          <w:strike/>
        </w:rPr>
        <w:t xml:space="preserve">(b) [(2)]</w:t>
      </w:r>
      <w:r>
        <w:t>))</w:t>
      </w:r>
      <w:r>
        <w:rPr/>
        <w:t xml:space="preserve"> </w:t>
      </w:r>
      <w:r>
        <w:rPr>
          <w:u w:val="single"/>
        </w:rPr>
        <w:t xml:space="preserve">(2)</w:t>
      </w:r>
      <w:r>
        <w:rPr/>
        <w:t xml:space="preserve">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t>((</w:t>
      </w:r>
      <w:r>
        <w:rPr>
          <w:strike/>
        </w:rPr>
        <w:t xml:space="preserve">(c) [(3)]</w:t>
      </w:r>
      <w:r>
        <w:t>))</w:t>
      </w:r>
      <w:r>
        <w:rPr/>
        <w:t xml:space="preserve"> </w:t>
      </w:r>
      <w:r>
        <w:rPr>
          <w:u w:val="single"/>
        </w:rPr>
        <w:t xml:space="preserve">(3)</w:t>
      </w:r>
      <w:r>
        <w:rPr/>
        <w:t xml:space="preserve"> "Board" means the Washington state liquor and cannabis board.</w:t>
      </w:r>
    </w:p>
    <w:p>
      <w:pPr>
        <w:spacing w:before="0" w:after="0" w:line="408" w:lineRule="exact"/>
        <w:ind w:left="0" w:right="0" w:firstLine="576"/>
        <w:jc w:val="left"/>
      </w:pPr>
      <w:r>
        <w:t>((</w:t>
      </w:r>
      <w:r>
        <w:rPr>
          <w:strike/>
        </w:rPr>
        <w:t xml:space="preserve">(d) [(4)]</w:t>
      </w:r>
      <w:r>
        <w:t>))</w:t>
      </w:r>
      <w:r>
        <w:rPr/>
        <w:t xml:space="preserve"> </w:t>
      </w:r>
      <w:r>
        <w:rPr>
          <w:u w:val="single"/>
        </w:rPr>
        <w:t xml:space="preserve">(4)</w:t>
      </w:r>
      <w:r>
        <w:rPr/>
        <w:t xml:space="preserve"> "Cannabis" means all parts of the plant </w:t>
      </w:r>
      <w:r>
        <w:rPr>
          <w:i/>
        </w:rPr>
        <w:t xml:space="preserve">Cannabis</w:t>
      </w:r>
      <w:r>
        <w:rPr/>
        <w:t xml:space="preserve">, whether growing or not, with a THC concentration greater than 0.3 percent on a dry weight basis during the growing cycle through harvest and usable cannabis. "Cannabis" does not include hemp or industrial hemp as defined in RCW 15.140.020, or seeds used for licensed hemp production under chapter 15.140 RCW.</w:t>
      </w:r>
    </w:p>
    <w:p>
      <w:pPr>
        <w:spacing w:before="0" w:after="0" w:line="408" w:lineRule="exact"/>
        <w:ind w:left="0" w:right="0" w:firstLine="576"/>
        <w:jc w:val="left"/>
      </w:pPr>
      <w:r>
        <w:t>((</w:t>
      </w:r>
      <w:r>
        <w:rPr>
          <w:strike/>
        </w:rPr>
        <w:t xml:space="preserve">(e) [(5)]</w:t>
      </w:r>
      <w:r>
        <w:t>))</w:t>
      </w:r>
      <w:r>
        <w:rPr/>
        <w:t xml:space="preserve"> </w:t>
      </w:r>
      <w:r>
        <w:rPr>
          <w:u w:val="single"/>
        </w:rPr>
        <w:t xml:space="preserve">(5)</w:t>
      </w:r>
      <w:r>
        <w:rPr/>
        <w:t xml:space="preserve"> "Cannabis concentrates" means products consisting wholly or in part of the resin extracted from any part of the plant </w:t>
      </w:r>
      <w:r>
        <w:rPr>
          <w:i/>
        </w:rPr>
        <w:t xml:space="preserve">Cannabis</w:t>
      </w:r>
      <w:r>
        <w:rPr/>
        <w:t xml:space="preserve"> and having a THC concentration greater than </w:t>
      </w:r>
      <w:r>
        <w:t>((</w:t>
      </w:r>
      <w:r>
        <w:rPr>
          <w:strike/>
        </w:rPr>
        <w:t xml:space="preserve">ten</w:t>
      </w:r>
      <w:r>
        <w:t>))</w:t>
      </w:r>
      <w:r>
        <w:rPr/>
        <w:t xml:space="preserve"> </w:t>
      </w:r>
      <w:r>
        <w:rPr>
          <w:u w:val="single"/>
        </w:rPr>
        <w:t xml:space="preserve">10</w:t>
      </w:r>
      <w:r>
        <w:rPr/>
        <w:t xml:space="preserve"> percent.</w:t>
      </w:r>
    </w:p>
    <w:p>
      <w:pPr>
        <w:spacing w:before="0" w:after="0" w:line="408" w:lineRule="exact"/>
        <w:ind w:left="0" w:right="0" w:firstLine="576"/>
        <w:jc w:val="left"/>
      </w:pPr>
      <w:r>
        <w:t>((</w:t>
      </w:r>
      <w:r>
        <w:rPr>
          <w:strike/>
        </w:rPr>
        <w:t xml:space="preserve">(f) [(6)]</w:t>
      </w:r>
      <w:r>
        <w:t>))</w:t>
      </w:r>
      <w:r>
        <w:rPr/>
        <w:t xml:space="preserve"> </w:t>
      </w:r>
      <w:r>
        <w:rPr>
          <w:u w:val="single"/>
        </w:rPr>
        <w:t xml:space="preserve">(6)</w:t>
      </w:r>
      <w:r>
        <w:rPr/>
        <w:t xml:space="preserve"> "Cannabis processor" means a person licensed by the board to process cannabis into cannabis concentrates, useable cannabis, and cannabis-infused products, package and label cannabis concentrates, useable cannabis, and cannabis-infused products for sale in retail outlets, and sell cannabis concentrates, useable cannabis, and cannabis-infused products at wholesale to cannabis retailers.</w:t>
      </w:r>
    </w:p>
    <w:p>
      <w:pPr>
        <w:spacing w:before="0" w:after="0" w:line="408" w:lineRule="exact"/>
        <w:ind w:left="0" w:right="0" w:firstLine="576"/>
        <w:jc w:val="left"/>
      </w:pPr>
      <w:r>
        <w:t>((</w:t>
      </w:r>
      <w:r>
        <w:rPr>
          <w:strike/>
        </w:rPr>
        <w:t xml:space="preserve">(g) [(7)]</w:t>
      </w:r>
      <w:r>
        <w:t>))</w:t>
      </w:r>
      <w:r>
        <w:rPr/>
        <w:t xml:space="preserve"> </w:t>
      </w:r>
      <w:r>
        <w:rPr>
          <w:u w:val="single"/>
        </w:rPr>
        <w:t xml:space="preserve">(7)</w:t>
      </w:r>
      <w:r>
        <w:rPr/>
        <w:t xml:space="preserve"> "Cannabis producer" means a person licensed by the board to produce and sell cannabis at wholesale to cannabis processors and other cannabis producers.</w:t>
      </w:r>
    </w:p>
    <w:p>
      <w:pPr>
        <w:spacing w:before="0" w:after="0" w:line="408" w:lineRule="exact"/>
        <w:ind w:left="0" w:right="0" w:firstLine="576"/>
        <w:jc w:val="left"/>
      </w:pPr>
      <w:r>
        <w:t>((</w:t>
      </w:r>
      <w:r>
        <w:rPr>
          <w:strike/>
        </w:rPr>
        <w:t xml:space="preserve">(h)(1) [(8)(a)]</w:t>
      </w:r>
      <w:r>
        <w:t>))</w:t>
      </w:r>
      <w:r>
        <w:rPr/>
        <w:t xml:space="preserve"> </w:t>
      </w:r>
      <w:r>
        <w:rPr>
          <w:u w:val="single"/>
        </w:rPr>
        <w:t xml:space="preserve">(8)(a)</w:t>
      </w:r>
      <w:r>
        <w:rPr/>
        <w:t xml:space="preserve"> "Cannabis products" means useable cannabis, cannabis concentrates, and cannabis-infused products as defined in this section, including any product intended to be consumed or absorbed inside the body by any means including inhalation, ingestion, or insertion, with any detectable amount of THC.</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"Cannabis products" also means any product containing only THC content.</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"Cannabis products" does not include cannabis health and beauty aids as defined in RCW 69.50.575 or products approved by the United States food and drug administration.</w:t>
      </w:r>
    </w:p>
    <w:p>
      <w:pPr>
        <w:spacing w:before="0" w:after="0" w:line="408" w:lineRule="exact"/>
        <w:ind w:left="0" w:right="0" w:firstLine="576"/>
        <w:jc w:val="left"/>
      </w:pPr>
      <w:r>
        <w:t>((</w:t>
      </w:r>
      <w:r>
        <w:rPr>
          <w:strike/>
        </w:rPr>
        <w:t xml:space="preserve">(i) [(9)]</w:t>
      </w:r>
      <w:r>
        <w:t>))</w:t>
      </w:r>
      <w:r>
        <w:rPr/>
        <w:t xml:space="preserve"> </w:t>
      </w:r>
      <w:r>
        <w:rPr>
          <w:u w:val="single"/>
        </w:rPr>
        <w:t xml:space="preserve">(9)</w:t>
      </w:r>
      <w:r>
        <w:rPr/>
        <w:t xml:space="preserve"> "Cannabis researcher" means a person licensed by the board to produce, process, and possess cannabis for the purposes of conducting research on cannabis and cannabis-derived drug products.</w:t>
      </w:r>
    </w:p>
    <w:p>
      <w:pPr>
        <w:spacing w:before="0" w:after="0" w:line="408" w:lineRule="exact"/>
        <w:ind w:left="0" w:right="0" w:firstLine="576"/>
        <w:jc w:val="left"/>
      </w:pPr>
      <w:r>
        <w:t>((</w:t>
      </w:r>
      <w:r>
        <w:rPr>
          <w:strike/>
        </w:rPr>
        <w:t xml:space="preserve">(j) [(10)]</w:t>
      </w:r>
      <w:r>
        <w:t>))</w:t>
      </w:r>
      <w:r>
        <w:rPr/>
        <w:t xml:space="preserve"> </w:t>
      </w:r>
      <w:r>
        <w:rPr>
          <w:u w:val="single"/>
        </w:rPr>
        <w:t xml:space="preserve">(10)</w:t>
      </w:r>
      <w:r>
        <w:rPr/>
        <w:t xml:space="preserve"> "Cannabis retailer" means a person licensed by the board to sell cannabis concentrates, useable cannabis, and cannabis-infused products in a retail outlet.</w:t>
      </w:r>
    </w:p>
    <w:p>
      <w:pPr>
        <w:spacing w:before="0" w:after="0" w:line="408" w:lineRule="exact"/>
        <w:ind w:left="0" w:right="0" w:firstLine="576"/>
        <w:jc w:val="left"/>
      </w:pPr>
      <w:r>
        <w:t>((</w:t>
      </w:r>
      <w:r>
        <w:rPr>
          <w:strike/>
        </w:rPr>
        <w:t xml:space="preserve">(k) [(11)]</w:t>
      </w:r>
      <w:r>
        <w:t>))</w:t>
      </w:r>
      <w:r>
        <w:rPr/>
        <w:t xml:space="preserve"> </w:t>
      </w:r>
      <w:r>
        <w:rPr>
          <w:u w:val="single"/>
        </w:rPr>
        <w:t xml:space="preserve">(11)</w:t>
      </w:r>
      <w:r>
        <w:rPr/>
        <w:t xml:space="preserve"> "Cannabis-infused products" means products that contain cannabis or cannabis extracts, are intended for human use, are derived from cannabis as defined in subsection </w:t>
      </w:r>
      <w:r>
        <w:t>((</w:t>
      </w:r>
      <w:r>
        <w:rPr>
          <w:strike/>
        </w:rPr>
        <w:t xml:space="preserve">(d) [(4)]</w:t>
      </w:r>
      <w:r>
        <w:t>))</w:t>
      </w:r>
      <w:r>
        <w:rPr/>
        <w:t xml:space="preserve"> </w:t>
      </w:r>
      <w:r>
        <w:rPr>
          <w:u w:val="single"/>
        </w:rPr>
        <w:t xml:space="preserve">(4)</w:t>
      </w:r>
      <w:r>
        <w:rPr/>
        <w:t xml:space="preserve"> of this section, and have a THC concentration no greater than </w:t>
      </w:r>
      <w:r>
        <w:t>((</w:t>
      </w:r>
      <w:r>
        <w:rPr>
          <w:strike/>
        </w:rPr>
        <w:t xml:space="preserve">ten</w:t>
      </w:r>
      <w:r>
        <w:t>))</w:t>
      </w:r>
      <w:r>
        <w:rPr/>
        <w:t xml:space="preserve"> </w:t>
      </w:r>
      <w:r>
        <w:rPr>
          <w:u w:val="single"/>
        </w:rPr>
        <w:t xml:space="preserve">10</w:t>
      </w:r>
      <w:r>
        <w:rPr/>
        <w:t xml:space="preserve"> percent. The term "cannabis-infused products" does not include either useable cannabis or cannabis concentrates.</w:t>
      </w:r>
    </w:p>
    <w:p>
      <w:pPr>
        <w:spacing w:before="0" w:after="0" w:line="408" w:lineRule="exact"/>
        <w:ind w:left="0" w:right="0" w:firstLine="576"/>
        <w:jc w:val="left"/>
      </w:pPr>
      <w:r>
        <w:t>((</w:t>
      </w:r>
      <w:r>
        <w:rPr>
          <w:strike/>
        </w:rPr>
        <w:t xml:space="preserve">(l) [(12)]</w:t>
      </w:r>
      <w:r>
        <w:t>))</w:t>
      </w:r>
      <w:r>
        <w:rPr/>
        <w:t xml:space="preserve"> </w:t>
      </w:r>
      <w:r>
        <w:rPr>
          <w:u w:val="single"/>
        </w:rPr>
        <w:t xml:space="preserve">(12)</w:t>
      </w:r>
      <w:r>
        <w:rPr/>
        <w:t xml:space="preserve"> "CBD concentration" has the meaning provided in RCW 69.51A.010.</w:t>
      </w:r>
    </w:p>
    <w:p>
      <w:pPr>
        <w:spacing w:before="0" w:after="0" w:line="408" w:lineRule="exact"/>
        <w:ind w:left="0" w:right="0" w:firstLine="576"/>
        <w:jc w:val="left"/>
      </w:pPr>
      <w:r>
        <w:t>((</w:t>
      </w:r>
      <w:r>
        <w:rPr>
          <w:strike/>
        </w:rPr>
        <w:t xml:space="preserve">(m) [(13)]</w:t>
      </w:r>
      <w:r>
        <w:t>))</w:t>
      </w:r>
      <w:r>
        <w:rPr/>
        <w:t xml:space="preserve"> </w:t>
      </w:r>
      <w:r>
        <w:rPr>
          <w:u w:val="single"/>
        </w:rPr>
        <w:t xml:space="preserve">(13)</w:t>
      </w:r>
      <w:r>
        <w:rPr/>
        <w:t xml:space="preserve"> "CBD product" means any product containing or consisting of cannabidiol.</w:t>
      </w:r>
    </w:p>
    <w:p>
      <w:pPr>
        <w:spacing w:before="0" w:after="0" w:line="408" w:lineRule="exact"/>
        <w:ind w:left="0" w:right="0" w:firstLine="576"/>
        <w:jc w:val="left"/>
      </w:pPr>
      <w:r>
        <w:t>((</w:t>
      </w:r>
      <w:r>
        <w:rPr>
          <w:strike/>
        </w:rPr>
        <w:t xml:space="preserve">(n) [(14)]</w:t>
      </w:r>
      <w:r>
        <w:t>))</w:t>
      </w:r>
      <w:r>
        <w:rPr/>
        <w:t xml:space="preserve"> </w:t>
      </w:r>
      <w:r>
        <w:rPr>
          <w:u w:val="single"/>
        </w:rPr>
        <w:t xml:space="preserve">(14) "Commercial activity" means an activity related to or connected with buying, selling, or bartering.</w:t>
      </w:r>
    </w:p>
    <w:p>
      <w:pPr>
        <w:spacing w:before="0" w:after="0" w:line="408" w:lineRule="exact"/>
        <w:ind w:left="0" w:right="0" w:firstLine="576"/>
        <w:jc w:val="left"/>
      </w:pPr>
      <w:r>
        <w:rPr>
          <w:u w:val="single"/>
        </w:rPr>
        <w:t xml:space="preserve">(15)</w:t>
      </w:r>
      <w:r>
        <w:rPr/>
        <w:t xml:space="preserve"> "Commission" means the pharmacy quality assurance commission.</w:t>
      </w:r>
    </w:p>
    <w:p>
      <w:pPr>
        <w:spacing w:before="0" w:after="0" w:line="408" w:lineRule="exact"/>
        <w:ind w:left="0" w:right="0" w:firstLine="576"/>
        <w:jc w:val="left"/>
      </w:pPr>
      <w:r>
        <w:t>((</w:t>
      </w:r>
      <w:r>
        <w:rPr>
          <w:strike/>
        </w:rPr>
        <w:t xml:space="preserve">(o) [(15)]</w:t>
      </w:r>
      <w:r>
        <w:t>))</w:t>
      </w:r>
      <w:r>
        <w:rPr/>
        <w:t xml:space="preserve"> </w:t>
      </w:r>
      <w:r>
        <w:rPr>
          <w:u w:val="single"/>
        </w:rPr>
        <w:t xml:space="preserve">(16)</w:t>
      </w:r>
      <w:r>
        <w:rPr/>
        <w:t xml:space="preserve">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t>((</w:t>
      </w:r>
      <w:r>
        <w:rPr>
          <w:strike/>
        </w:rPr>
        <w:t xml:space="preserve">(p)(1) [(16)(a)]</w:t>
      </w:r>
      <w:r>
        <w:t>))</w:t>
      </w:r>
      <w:r>
        <w:rPr/>
        <w:t xml:space="preserve"> </w:t>
      </w:r>
      <w:r>
        <w:rPr>
          <w:u w:val="single"/>
        </w:rPr>
        <w:t xml:space="preserve">(17)(a)</w:t>
      </w:r>
      <w:r>
        <w:rPr/>
        <w:t xml:space="preserve">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w:t>
      </w:r>
      <w:r>
        <w:t>((</w:t>
      </w:r>
      <w:r>
        <w:rPr>
          <w:strike/>
        </w:rPr>
        <w:t xml:space="preserve">that</w:t>
      </w:r>
      <w:r>
        <w:t>))</w:t>
      </w:r>
      <w:r>
        <w:rPr/>
        <w:t xml:space="preserve"> </w:t>
      </w:r>
      <w:r>
        <w:rPr>
          <w:u w:val="single"/>
        </w:rPr>
        <w:t xml:space="preserve">That</w:t>
      </w:r>
      <w:r>
        <w:rPr/>
        <w:t xml:space="preserve">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t>
      </w:r>
      <w:r>
        <w:t>((</w:t>
      </w:r>
      <w:r>
        <w:rPr>
          <w:strike/>
        </w:rPr>
        <w:t xml:space="preserve">with</w:t>
      </w:r>
      <w:r>
        <w:t>))</w:t>
      </w:r>
      <w:r>
        <w:rPr/>
        <w:t xml:space="preserve"> </w:t>
      </w:r>
      <w:r>
        <w:rPr>
          <w:u w:val="single"/>
        </w:rPr>
        <w:t xml:space="preserve">With</w:t>
      </w:r>
      <w:r>
        <w:rPr/>
        <w:t xml:space="preserve">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The term does not include:</w:t>
      </w:r>
    </w:p>
    <w:p>
      <w:pPr>
        <w:spacing w:before="0" w:after="0" w:line="408" w:lineRule="exact"/>
        <w:ind w:left="0" w:right="0" w:firstLine="576"/>
        <w:jc w:val="left"/>
      </w:pPr>
      <w:r>
        <w:rPr/>
        <w:t xml:space="preserve">(i) </w:t>
      </w:r>
      <w:r>
        <w:t>((</w:t>
      </w:r>
      <w:r>
        <w:rPr>
          <w:strike/>
        </w:rPr>
        <w:t xml:space="preserve">a</w:t>
      </w:r>
      <w:r>
        <w:t>))</w:t>
      </w:r>
      <w:r>
        <w:rPr/>
        <w:t xml:space="preserve"> </w:t>
      </w:r>
      <w:r>
        <w:rPr>
          <w:u w:val="single"/>
        </w:rPr>
        <w:t xml:space="preserve">A</w:t>
      </w:r>
      <w:r>
        <w:rPr/>
        <w:t xml:space="preserve"> controlled substance;</w:t>
      </w:r>
    </w:p>
    <w:p>
      <w:pPr>
        <w:spacing w:before="0" w:after="0" w:line="408" w:lineRule="exact"/>
        <w:ind w:left="0" w:right="0" w:firstLine="576"/>
        <w:jc w:val="left"/>
      </w:pPr>
      <w:r>
        <w:rPr/>
        <w:t xml:space="preserve">(ii) </w:t>
      </w:r>
      <w:r>
        <w:t>((</w:t>
      </w:r>
      <w:r>
        <w:rPr>
          <w:strike/>
        </w:rPr>
        <w:t xml:space="preserve">a</w:t>
      </w:r>
      <w:r>
        <w:t>))</w:t>
      </w:r>
      <w:r>
        <w:rPr/>
        <w:t xml:space="preserve"> </w:t>
      </w:r>
      <w:r>
        <w:rPr>
          <w:u w:val="single"/>
        </w:rPr>
        <w:t xml:space="preserve">A</w:t>
      </w:r>
      <w:r>
        <w:rPr/>
        <w:t xml:space="preserve"> substance for which there is an approved new drug application;</w:t>
      </w:r>
    </w:p>
    <w:p>
      <w:pPr>
        <w:spacing w:before="0" w:after="0" w:line="408" w:lineRule="exact"/>
        <w:ind w:left="0" w:right="0" w:firstLine="576"/>
        <w:jc w:val="left"/>
      </w:pPr>
      <w:r>
        <w:rPr/>
        <w:t xml:space="preserve">(iii) </w:t>
      </w:r>
      <w:r>
        <w:t>((</w:t>
      </w:r>
      <w:r>
        <w:rPr>
          <w:strike/>
        </w:rPr>
        <w:t xml:space="preserve">a</w:t>
      </w:r>
      <w:r>
        <w:t>))</w:t>
      </w:r>
      <w:r>
        <w:rPr/>
        <w:t xml:space="preserve"> </w:t>
      </w:r>
      <w:r>
        <w:rPr>
          <w:u w:val="single"/>
        </w:rPr>
        <w:t xml:space="preserve">A</w:t>
      </w:r>
      <w:r>
        <w:rPr/>
        <w:t xml:space="preserve">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w:t>
      </w:r>
      <w:r>
        <w:t>((</w:t>
      </w:r>
      <w:r>
        <w:rPr>
          <w:strike/>
        </w:rPr>
        <w:t xml:space="preserve">any</w:t>
      </w:r>
      <w:r>
        <w:t>))</w:t>
      </w:r>
      <w:r>
        <w:rPr/>
        <w:t xml:space="preserve"> </w:t>
      </w:r>
      <w:r>
        <w:rPr>
          <w:u w:val="single"/>
        </w:rPr>
        <w:t xml:space="preserve">Any</w:t>
      </w:r>
      <w:r>
        <w:rPr/>
        <w:t xml:space="preserve"> substance to the extent not intended for human consumption before an exemption takes effect with respect to the substance.</w:t>
      </w:r>
    </w:p>
    <w:p>
      <w:pPr>
        <w:spacing w:before="0" w:after="0" w:line="408" w:lineRule="exact"/>
        <w:ind w:left="0" w:right="0" w:firstLine="576"/>
        <w:jc w:val="left"/>
      </w:pPr>
      <w:r>
        <w:t>((</w:t>
      </w:r>
      <w:r>
        <w:rPr>
          <w:strike/>
        </w:rPr>
        <w:t xml:space="preserve">(q) [(17)]</w:t>
      </w:r>
      <w:r>
        <w:t>))</w:t>
      </w:r>
      <w:r>
        <w:rPr/>
        <w:t xml:space="preserve"> </w:t>
      </w:r>
      <w:r>
        <w:rPr>
          <w:u w:val="single"/>
        </w:rPr>
        <w:t xml:space="preserve">(18)</w:t>
      </w:r>
      <w:r>
        <w:rPr/>
        <w:t xml:space="preserve"> "Deliver" or "delivery" means the actual or constructive transfer from one person to another of a substance, whether or not there is an agency relationship.</w:t>
      </w:r>
    </w:p>
    <w:p>
      <w:pPr>
        <w:spacing w:before="0" w:after="0" w:line="408" w:lineRule="exact"/>
        <w:ind w:left="0" w:right="0" w:firstLine="576"/>
        <w:jc w:val="left"/>
      </w:pPr>
      <w:r>
        <w:t>((</w:t>
      </w:r>
      <w:r>
        <w:rPr>
          <w:strike/>
        </w:rPr>
        <w:t xml:space="preserve">(r) [(18)]</w:t>
      </w:r>
      <w:r>
        <w:t>))</w:t>
      </w:r>
      <w:r>
        <w:rPr/>
        <w:t xml:space="preserve"> </w:t>
      </w:r>
      <w:r>
        <w:rPr>
          <w:u w:val="single"/>
        </w:rPr>
        <w:t xml:space="preserve">(19)</w:t>
      </w:r>
      <w:r>
        <w:rPr/>
        <w:t xml:space="preserve"> "Department" means the department of health.</w:t>
      </w:r>
    </w:p>
    <w:p>
      <w:pPr>
        <w:spacing w:before="0" w:after="0" w:line="408" w:lineRule="exact"/>
        <w:ind w:left="0" w:right="0" w:firstLine="576"/>
        <w:jc w:val="left"/>
      </w:pPr>
      <w:r>
        <w:t>((</w:t>
      </w:r>
      <w:r>
        <w:rPr>
          <w:strike/>
        </w:rPr>
        <w:t xml:space="preserve">(s) [(19)]</w:t>
      </w:r>
      <w:r>
        <w:t>))</w:t>
      </w:r>
      <w:r>
        <w:rPr/>
        <w:t xml:space="preserve"> </w:t>
      </w:r>
      <w:r>
        <w:rPr>
          <w:u w:val="single"/>
        </w:rPr>
        <w:t xml:space="preserve">(20)</w:t>
      </w:r>
      <w:r>
        <w:rPr/>
        <w:t xml:space="preserve"> "Designated provider" has the meaning provided in RCW 69.51A.010.</w:t>
      </w:r>
    </w:p>
    <w:p>
      <w:pPr>
        <w:spacing w:before="0" w:after="0" w:line="408" w:lineRule="exact"/>
        <w:ind w:left="0" w:right="0" w:firstLine="576"/>
        <w:jc w:val="left"/>
      </w:pPr>
      <w:r>
        <w:t>((</w:t>
      </w:r>
      <w:r>
        <w:rPr>
          <w:strike/>
        </w:rPr>
        <w:t xml:space="preserve">(t) [(20)]</w:t>
      </w:r>
      <w:r>
        <w:t>))</w:t>
      </w:r>
      <w:r>
        <w:rPr/>
        <w:t xml:space="preserve"> </w:t>
      </w:r>
      <w:r>
        <w:rPr>
          <w:u w:val="single"/>
        </w:rPr>
        <w:t xml:space="preserve">(21)</w:t>
      </w:r>
      <w:r>
        <w:rPr/>
        <w:t xml:space="preserve">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t>((</w:t>
      </w:r>
      <w:r>
        <w:rPr>
          <w:strike/>
        </w:rPr>
        <w:t xml:space="preserve">(u) [(21)]</w:t>
      </w:r>
      <w:r>
        <w:t>))</w:t>
      </w:r>
      <w:r>
        <w:rPr/>
        <w:t xml:space="preserve"> </w:t>
      </w:r>
      <w:r>
        <w:rPr>
          <w:u w:val="single"/>
        </w:rPr>
        <w:t xml:space="preserve">(22)</w:t>
      </w:r>
      <w:r>
        <w:rPr/>
        <w:t xml:space="preserve"> "Dispenser" means a practitioner who dispenses.</w:t>
      </w:r>
    </w:p>
    <w:p>
      <w:pPr>
        <w:spacing w:before="0" w:after="0" w:line="408" w:lineRule="exact"/>
        <w:ind w:left="0" w:right="0" w:firstLine="576"/>
        <w:jc w:val="left"/>
      </w:pPr>
      <w:r>
        <w:t>((</w:t>
      </w:r>
      <w:r>
        <w:rPr>
          <w:strike/>
        </w:rPr>
        <w:t xml:space="preserve">(v) [(22)]</w:t>
      </w:r>
      <w:r>
        <w:t>))</w:t>
      </w:r>
      <w:r>
        <w:rPr/>
        <w:t xml:space="preserve"> </w:t>
      </w:r>
      <w:r>
        <w:rPr>
          <w:u w:val="single"/>
        </w:rPr>
        <w:t xml:space="preserve">(23)</w:t>
      </w:r>
      <w:r>
        <w:rPr/>
        <w:t xml:space="preserve"> "Distribute" means to deliver other than by administering or dispensing a controlled substance.</w:t>
      </w:r>
    </w:p>
    <w:p>
      <w:pPr>
        <w:spacing w:before="0" w:after="0" w:line="408" w:lineRule="exact"/>
        <w:ind w:left="0" w:right="0" w:firstLine="576"/>
        <w:jc w:val="left"/>
      </w:pPr>
      <w:r>
        <w:t>((</w:t>
      </w:r>
      <w:r>
        <w:rPr>
          <w:strike/>
        </w:rPr>
        <w:t xml:space="preserve">(w) [(23)]</w:t>
      </w:r>
      <w:r>
        <w:t>))</w:t>
      </w:r>
      <w:r>
        <w:rPr/>
        <w:t xml:space="preserve"> </w:t>
      </w:r>
      <w:r>
        <w:rPr>
          <w:u w:val="single"/>
        </w:rPr>
        <w:t xml:space="preserve">(24)</w:t>
      </w:r>
      <w:r>
        <w:rPr/>
        <w:t xml:space="preserve"> "Distributor" means a person who distributes.</w:t>
      </w:r>
    </w:p>
    <w:p>
      <w:pPr>
        <w:spacing w:before="0" w:after="0" w:line="408" w:lineRule="exact"/>
        <w:ind w:left="0" w:right="0" w:firstLine="576"/>
        <w:jc w:val="left"/>
      </w:pPr>
      <w:r>
        <w:t>((</w:t>
      </w:r>
      <w:r>
        <w:rPr>
          <w:strike/>
        </w:rPr>
        <w:t xml:space="preserve">(x) [(24)]</w:t>
      </w:r>
      <w:r>
        <w:t>))</w:t>
      </w:r>
      <w:r>
        <w:rPr/>
        <w:t xml:space="preserve"> </w:t>
      </w:r>
      <w:r>
        <w:rPr>
          <w:u w:val="single"/>
        </w:rPr>
        <w:t xml:space="preserve">(25)</w:t>
      </w:r>
      <w:r>
        <w:rPr/>
        <w:t xml:space="preserve"> "Drug" means </w:t>
      </w:r>
      <w:r>
        <w:t>((</w:t>
      </w:r>
      <w:r>
        <w:rPr>
          <w:strike/>
        </w:rPr>
        <w:t xml:space="preserve">(1) [(a)] a</w:t>
      </w:r>
      <w:r>
        <w:t>))</w:t>
      </w:r>
      <w:r>
        <w:rPr>
          <w:u w:val="single"/>
        </w:rPr>
        <w:t xml:space="preserve">: (a) A</w:t>
      </w:r>
      <w:r>
        <w:rPr/>
        <w:t xml:space="preserve"> controlled substance recognized as a drug in the official United States pharmacopoeia/national formulary or the official homeopathic pharmacopoeia of the United States, or any supplement to them; </w:t>
      </w:r>
      <w:r>
        <w:t>((</w:t>
      </w:r>
      <w:r>
        <w:rPr>
          <w:strike/>
        </w:rPr>
        <w:t xml:space="preserve">(2) [(b)]</w:t>
      </w:r>
      <w:r>
        <w:t>))</w:t>
      </w:r>
      <w:r>
        <w:rPr/>
        <w:t xml:space="preserve"> </w:t>
      </w:r>
      <w:r>
        <w:rPr>
          <w:u w:val="single"/>
        </w:rPr>
        <w:t xml:space="preserve">(b)</w:t>
      </w:r>
      <w:r>
        <w:rPr/>
        <w:t xml:space="preserve"> controlled substances intended for use in the diagnosis, cure, mitigation, treatment, or prevention of disease in individuals or animals; </w:t>
      </w:r>
      <w:r>
        <w:t>((</w:t>
      </w:r>
      <w:r>
        <w:rPr>
          <w:strike/>
        </w:rPr>
        <w:t xml:space="preserve">(3) [(c)]</w:t>
      </w:r>
      <w:r>
        <w:t>))</w:t>
      </w:r>
      <w:r>
        <w:rPr/>
        <w:t xml:space="preserve"> </w:t>
      </w:r>
      <w:r>
        <w:rPr>
          <w:u w:val="single"/>
        </w:rPr>
        <w:t xml:space="preserve">(c)</w:t>
      </w:r>
      <w:r>
        <w:rPr/>
        <w:t xml:space="preserve"> controlled substances (other than food) intended to affect the structure or any function of the body of individuals or animals; and </w:t>
      </w:r>
      <w:r>
        <w:t>((</w:t>
      </w:r>
      <w:r>
        <w:rPr>
          <w:strike/>
        </w:rPr>
        <w:t xml:space="preserve">(4) [(d)]</w:t>
      </w:r>
      <w:r>
        <w:t>))</w:t>
      </w:r>
      <w:r>
        <w:rPr/>
        <w:t xml:space="preserve"> </w:t>
      </w:r>
      <w:r>
        <w:rPr>
          <w:u w:val="single"/>
        </w:rPr>
        <w:t xml:space="preserve">(d)</w:t>
      </w:r>
      <w:r>
        <w:rPr/>
        <w:t xml:space="preserve"> controlled substances intended for use as a component of any article specified in </w:t>
      </w:r>
      <w:r>
        <w:t>((</w:t>
      </w:r>
      <w:r>
        <w:rPr>
          <w:strike/>
        </w:rPr>
        <w:t xml:space="preserve">(1), (2), or (3) [(a), (b), or (c)]</w:t>
      </w:r>
      <w:r>
        <w:t>))</w:t>
      </w:r>
      <w:r>
        <w:rPr/>
        <w:t xml:space="preserve"> </w:t>
      </w:r>
      <w:r>
        <w:rPr>
          <w:u w:val="single"/>
        </w:rPr>
        <w:t xml:space="preserve">(a), (b), or (c)</w:t>
      </w:r>
      <w:r>
        <w:rPr/>
        <w:t xml:space="preserve"> of this subsection. The term does not include devices or their components, parts, or accessories.</w:t>
      </w:r>
    </w:p>
    <w:p>
      <w:pPr>
        <w:spacing w:before="0" w:after="0" w:line="408" w:lineRule="exact"/>
        <w:ind w:left="0" w:right="0" w:firstLine="576"/>
        <w:jc w:val="left"/>
      </w:pPr>
      <w:r>
        <w:t>((</w:t>
      </w:r>
      <w:r>
        <w:rPr>
          <w:strike/>
        </w:rPr>
        <w:t xml:space="preserve">(y) [(25)]</w:t>
      </w:r>
      <w:r>
        <w:t>))</w:t>
      </w:r>
      <w:r>
        <w:rPr/>
        <w:t xml:space="preserve"> </w:t>
      </w:r>
      <w:r>
        <w:rPr>
          <w:u w:val="single"/>
        </w:rPr>
        <w:t xml:space="preserve">(26)</w:t>
      </w:r>
      <w:r>
        <w:rPr/>
        <w:t xml:space="preserve"> "Drug enforcement administration" means the drug enforcement administration in the United States Department of Justice, or its successor agency.</w:t>
      </w:r>
    </w:p>
    <w:p>
      <w:pPr>
        <w:spacing w:before="0" w:after="0" w:line="408" w:lineRule="exact"/>
        <w:ind w:left="0" w:right="0" w:firstLine="576"/>
        <w:jc w:val="left"/>
      </w:pPr>
      <w:r>
        <w:t>((</w:t>
      </w:r>
      <w:r>
        <w:rPr>
          <w:strike/>
        </w:rPr>
        <w:t xml:space="preserve">(z) [(26)]</w:t>
      </w:r>
      <w:r>
        <w:t>))</w:t>
      </w:r>
      <w:r>
        <w:rPr/>
        <w:t xml:space="preserve"> </w:t>
      </w:r>
      <w:r>
        <w:rPr>
          <w:u w:val="single"/>
        </w:rPr>
        <w:t xml:space="preserve">(27)</w:t>
      </w:r>
      <w:r>
        <w:rPr/>
        <w:t xml:space="preserve">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t>((</w:t>
      </w:r>
      <w:r>
        <w:rPr>
          <w:strike/>
        </w:rPr>
        <w:t xml:space="preserve">(aa) [(27)]</w:t>
      </w:r>
      <w:r>
        <w:t>))</w:t>
      </w:r>
      <w:r>
        <w:rPr/>
        <w:t xml:space="preserve"> </w:t>
      </w:r>
      <w:r>
        <w:rPr>
          <w:u w:val="single"/>
        </w:rPr>
        <w:t xml:space="preserve">(28)</w:t>
      </w:r>
      <w:r>
        <w:rPr/>
        <w:t xml:space="preserve"> "Immature plant or clone" means a plant or clone that has no flowers, is less than </w:t>
      </w:r>
      <w:r>
        <w:t>((</w:t>
      </w:r>
      <w:r>
        <w:rPr>
          <w:strike/>
        </w:rPr>
        <w:t xml:space="preserve">twelve</w:t>
      </w:r>
      <w:r>
        <w:t>))</w:t>
      </w:r>
      <w:r>
        <w:rPr/>
        <w:t xml:space="preserve"> </w:t>
      </w:r>
      <w:r>
        <w:rPr>
          <w:u w:val="single"/>
        </w:rPr>
        <w:t xml:space="preserve">12</w:t>
      </w:r>
      <w:r>
        <w:rPr/>
        <w:t xml:space="preserve"> inches in height, and is less than </w:t>
      </w:r>
      <w:r>
        <w:t>((</w:t>
      </w:r>
      <w:r>
        <w:rPr>
          <w:strike/>
        </w:rPr>
        <w:t xml:space="preserve">twelve</w:t>
      </w:r>
      <w:r>
        <w:t>))</w:t>
      </w:r>
      <w:r>
        <w:rPr/>
        <w:t xml:space="preserve"> </w:t>
      </w:r>
      <w:r>
        <w:rPr>
          <w:u w:val="single"/>
        </w:rPr>
        <w:t xml:space="preserve">12</w:t>
      </w:r>
      <w:r>
        <w:rPr/>
        <w:t xml:space="preserve"> inches in diameter.</w:t>
      </w:r>
    </w:p>
    <w:p>
      <w:pPr>
        <w:spacing w:before="0" w:after="0" w:line="408" w:lineRule="exact"/>
        <w:ind w:left="0" w:right="0" w:firstLine="576"/>
        <w:jc w:val="left"/>
      </w:pPr>
      <w:r>
        <w:t>((</w:t>
      </w:r>
      <w:r>
        <w:rPr>
          <w:strike/>
        </w:rPr>
        <w:t xml:space="preserve">(bb) [(28)]</w:t>
      </w:r>
      <w:r>
        <w:t>))</w:t>
      </w:r>
      <w:r>
        <w:rPr/>
        <w:t xml:space="preserve"> </w:t>
      </w:r>
      <w:r>
        <w:rPr>
          <w:u w:val="single"/>
        </w:rPr>
        <w:t xml:space="preserve">(29)</w:t>
      </w:r>
      <w:r>
        <w:rPr/>
        <w:t xml:space="preserve"> "Immediate precursor" means a substance:</w:t>
      </w:r>
    </w:p>
    <w:p>
      <w:pPr>
        <w:spacing w:before="0" w:after="0" w:line="408" w:lineRule="exact"/>
        <w:ind w:left="0" w:right="0" w:firstLine="576"/>
        <w:jc w:val="left"/>
      </w:pPr>
      <w:r>
        <w:t>((</w:t>
      </w:r>
      <w:r>
        <w:rPr>
          <w:strike/>
        </w:rPr>
        <w:t xml:space="preserve">(1) [(a)] that</w:t>
      </w:r>
      <w:r>
        <w:t>))</w:t>
      </w:r>
      <w:r>
        <w:rPr/>
        <w:t xml:space="preserve"> </w:t>
      </w:r>
      <w:r>
        <w:rPr>
          <w:u w:val="single"/>
        </w:rPr>
        <w:t xml:space="preserve">(a) That</w:t>
      </w:r>
      <w:r>
        <w:rPr/>
        <w:t xml:space="preserve">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t>((</w:t>
      </w:r>
      <w:r>
        <w:rPr>
          <w:strike/>
        </w:rPr>
        <w:t xml:space="preserve">(2) [(b)]</w:t>
      </w:r>
      <w:r>
        <w:rPr>
          <w:strike/>
        </w:rPr>
        <w:t xml:space="preserve"> that</w:t>
      </w:r>
      <w:r>
        <w:t>))</w:t>
      </w:r>
      <w:r>
        <w:rPr/>
        <w:t xml:space="preserve"> </w:t>
      </w:r>
      <w:r>
        <w:rPr>
          <w:u w:val="single"/>
        </w:rPr>
        <w:t xml:space="preserve">(b) That</w:t>
      </w:r>
      <w:r>
        <w:rPr/>
        <w:t xml:space="preserve"> is an immediate chemical intermediary used or likely to be used in the manufacture of a controlled substance; and</w:t>
      </w:r>
    </w:p>
    <w:p>
      <w:pPr>
        <w:spacing w:before="0" w:after="0" w:line="408" w:lineRule="exact"/>
        <w:ind w:left="0" w:right="0" w:firstLine="576"/>
        <w:jc w:val="left"/>
      </w:pPr>
      <w:r>
        <w:t>((</w:t>
      </w:r>
      <w:r>
        <w:rPr>
          <w:strike/>
        </w:rPr>
        <w:t xml:space="preserve">(3) [(c)] the</w:t>
      </w:r>
      <w:r>
        <w:t>))</w:t>
      </w:r>
      <w:r>
        <w:rPr/>
        <w:t xml:space="preserve"> </w:t>
      </w:r>
      <w:r>
        <w:rPr>
          <w:u w:val="single"/>
        </w:rPr>
        <w:t xml:space="preserve">(c) The</w:t>
      </w:r>
      <w:r>
        <w:rPr/>
        <w:t xml:space="preserve"> control of which is necessary to prevent, curtail, or limit the manufacture of the controlled substance.</w:t>
      </w:r>
    </w:p>
    <w:p>
      <w:pPr>
        <w:spacing w:before="0" w:after="0" w:line="408" w:lineRule="exact"/>
        <w:ind w:left="0" w:right="0" w:firstLine="576"/>
        <w:jc w:val="left"/>
      </w:pPr>
      <w:r>
        <w:t>((</w:t>
      </w:r>
      <w:r>
        <w:rPr>
          <w:strike/>
        </w:rPr>
        <w:t xml:space="preserve">(cc) [(29)]</w:t>
      </w:r>
      <w:r>
        <w:t>))</w:t>
      </w:r>
      <w:r>
        <w:rPr/>
        <w:t xml:space="preserve"> </w:t>
      </w:r>
      <w:r>
        <w:rPr>
          <w:u w:val="single"/>
        </w:rPr>
        <w:t xml:space="preserve">(30)</w:t>
      </w:r>
      <w:r>
        <w:rPr/>
        <w:t xml:space="preserve"> "Isomer" means an optical isomer, but in subsection </w:t>
      </w:r>
      <w:r>
        <w:t>((</w:t>
      </w:r>
      <w:r>
        <w:rPr>
          <w:strike/>
        </w:rPr>
        <w:t xml:space="preserve">(gg)(5) [(33)(e)]</w:t>
      </w:r>
      <w:r>
        <w:t>))</w:t>
      </w:r>
      <w:r>
        <w:rPr/>
        <w:t xml:space="preserve"> </w:t>
      </w:r>
      <w:r>
        <w:rPr>
          <w:u w:val="single"/>
        </w:rPr>
        <w:t xml:space="preserve">(34)(e)</w:t>
      </w:r>
      <w:r>
        <w:rPr/>
        <w:t xml:space="preserve"> of this section, RCW 69.50.204</w:t>
      </w:r>
      <w:r>
        <w:t>((</w:t>
      </w:r>
      <w:r>
        <w:rPr>
          <w:strike/>
        </w:rPr>
        <w:t xml:space="preserve">(a) (12) and (34) [(1) (l) and (hh)]</w:t>
      </w:r>
      <w:r>
        <w:t>))</w:t>
      </w:r>
      <w:r>
        <w:rPr/>
        <w:t xml:space="preserve"> </w:t>
      </w:r>
      <w:r>
        <w:rPr>
          <w:u w:val="single"/>
        </w:rPr>
        <w:t xml:space="preserve">(1) (l) and (hh)</w:t>
      </w:r>
      <w:r>
        <w:rPr/>
        <w:t xml:space="preserve">, and 69.50.206</w:t>
      </w:r>
      <w:r>
        <w:t>((</w:t>
      </w:r>
      <w:r>
        <w:rPr>
          <w:strike/>
        </w:rPr>
        <w:t xml:space="preserve">(b)(4) [(2)(d)]</w:t>
      </w:r>
      <w:r>
        <w:t>))</w:t>
      </w:r>
      <w:r>
        <w:rPr/>
        <w:t xml:space="preserve"> </w:t>
      </w:r>
      <w:r>
        <w:rPr>
          <w:u w:val="single"/>
        </w:rPr>
        <w:t xml:space="preserve">(2)(d)</w:t>
      </w:r>
      <w:r>
        <w:rPr/>
        <w:t xml:space="preserve">, the term includes any geometrical isomer; in RCW 69.50.204</w:t>
      </w:r>
      <w:r>
        <w:t>((</w:t>
      </w:r>
      <w:r>
        <w:rPr>
          <w:strike/>
        </w:rPr>
        <w:t xml:space="preserve">(a) (8) and (42) [(1) (h) and (pp)]</w:t>
      </w:r>
      <w:r>
        <w:t>))</w:t>
      </w:r>
      <w:r>
        <w:rPr/>
        <w:t xml:space="preserve"> </w:t>
      </w:r>
      <w:r>
        <w:rPr>
          <w:u w:val="single"/>
        </w:rPr>
        <w:t xml:space="preserve">(1) (h) and (pp)</w:t>
      </w:r>
      <w:r>
        <w:rPr/>
        <w:t xml:space="preserve">, and 69.50.210</w:t>
      </w:r>
      <w:r>
        <w:t>((</w:t>
      </w:r>
      <w:r>
        <w:rPr>
          <w:strike/>
        </w:rPr>
        <w:t xml:space="preserve">(c) [(3)]</w:t>
      </w:r>
      <w:r>
        <w:t>))</w:t>
      </w:r>
      <w:r>
        <w:rPr/>
        <w:t xml:space="preserve"> </w:t>
      </w:r>
      <w:r>
        <w:rPr>
          <w:u w:val="single"/>
        </w:rPr>
        <w:t xml:space="preserve">(3)</w:t>
      </w:r>
      <w:r>
        <w:rPr/>
        <w:t xml:space="preserve"> the term includes any positional isomer; and in RCW 69.50.204</w:t>
      </w:r>
      <w:r>
        <w:t>((</w:t>
      </w:r>
      <w:r>
        <w:rPr>
          <w:strike/>
        </w:rPr>
        <w:t xml:space="preserve">(a)(35) [(1)(ii)]</w:t>
      </w:r>
      <w:r>
        <w:t>))</w:t>
      </w:r>
      <w:r>
        <w:rPr/>
        <w:t xml:space="preserve"> </w:t>
      </w:r>
      <w:r>
        <w:rPr>
          <w:u w:val="single"/>
        </w:rPr>
        <w:t xml:space="preserve">(1)(ii)</w:t>
      </w:r>
      <w:r>
        <w:rPr/>
        <w:t xml:space="preserve">, 69.50.204</w:t>
      </w:r>
      <w:r>
        <w:t>((</w:t>
      </w:r>
      <w:r>
        <w:rPr>
          <w:strike/>
        </w:rPr>
        <w:t xml:space="preserve">(c) [(3)]</w:t>
      </w:r>
      <w:r>
        <w:t>))</w:t>
      </w:r>
      <w:r>
        <w:rPr/>
        <w:t xml:space="preserve"> </w:t>
      </w:r>
      <w:r>
        <w:rPr>
          <w:u w:val="single"/>
        </w:rPr>
        <w:t xml:space="preserve">(3)</w:t>
      </w:r>
      <w:r>
        <w:rPr/>
        <w:t xml:space="preserve">, and 69.50.208</w:t>
      </w:r>
      <w:r>
        <w:t>((</w:t>
      </w:r>
      <w:r>
        <w:rPr>
          <w:strike/>
        </w:rPr>
        <w:t xml:space="preserve">(a) [(1)]</w:t>
      </w:r>
      <w:r>
        <w:t>))</w:t>
      </w:r>
      <w:r>
        <w:rPr/>
        <w:t xml:space="preserve"> </w:t>
      </w:r>
      <w:r>
        <w:rPr>
          <w:u w:val="single"/>
        </w:rPr>
        <w:t xml:space="preserve">(1)</w:t>
      </w:r>
      <w:r>
        <w:rPr/>
        <w:t xml:space="preserve"> the term includes any positional or geometric isomer.</w:t>
      </w:r>
    </w:p>
    <w:p>
      <w:pPr>
        <w:spacing w:before="0" w:after="0" w:line="408" w:lineRule="exact"/>
        <w:ind w:left="0" w:right="0" w:firstLine="576"/>
        <w:jc w:val="left"/>
      </w:pPr>
      <w:r>
        <w:t>((</w:t>
      </w:r>
      <w:r>
        <w:rPr>
          <w:strike/>
        </w:rPr>
        <w:t xml:space="preserve">(dd) [(30)]</w:t>
      </w:r>
      <w:r>
        <w:t>))</w:t>
      </w:r>
      <w:r>
        <w:rPr/>
        <w:t xml:space="preserve"> </w:t>
      </w:r>
      <w:r>
        <w:rPr>
          <w:u w:val="single"/>
        </w:rPr>
        <w:t xml:space="preserve">(31)</w:t>
      </w:r>
      <w:r>
        <w:rPr/>
        <w:t xml:space="preserve"> "Lot" means a definite quantity of cannabis, cannabis concentrates, useable cannabis, or cannabis-infused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t>((</w:t>
      </w:r>
      <w:r>
        <w:rPr>
          <w:strike/>
        </w:rPr>
        <w:t xml:space="preserve">(ee) [(31)]</w:t>
      </w:r>
      <w:r>
        <w:t>))</w:t>
      </w:r>
      <w:r>
        <w:rPr/>
        <w:t xml:space="preserve"> </w:t>
      </w:r>
      <w:r>
        <w:rPr>
          <w:u w:val="single"/>
        </w:rPr>
        <w:t xml:space="preserve">(32)</w:t>
      </w:r>
      <w:r>
        <w:rPr/>
        <w:t xml:space="preserve"> "Lot number" must identify the licensee by business or trade name and Washington state unified business identifier number, and the date of harvest or processing for each lot of cannabis, cannabis concentrates, useable cannabis, or cannabis-infused product.</w:t>
      </w:r>
    </w:p>
    <w:p>
      <w:pPr>
        <w:spacing w:before="0" w:after="0" w:line="408" w:lineRule="exact"/>
        <w:ind w:left="0" w:right="0" w:firstLine="576"/>
        <w:jc w:val="left"/>
      </w:pPr>
      <w:r>
        <w:t>((</w:t>
      </w:r>
      <w:r>
        <w:rPr>
          <w:strike/>
        </w:rPr>
        <w:t xml:space="preserve">(ff) [(32)]</w:t>
      </w:r>
      <w:r>
        <w:t>))</w:t>
      </w:r>
      <w:r>
        <w:rPr/>
        <w:t xml:space="preserve"> </w:t>
      </w:r>
      <w:r>
        <w:rPr>
          <w:u w:val="single"/>
        </w:rPr>
        <w:t xml:space="preserve">(33)</w:t>
      </w:r>
      <w:r>
        <w:rPr/>
        <w:t xml:space="preserve">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t>((</w:t>
      </w:r>
      <w:r>
        <w:rPr>
          <w:strike/>
        </w:rPr>
        <w:t xml:space="preserve">(1) [(a)] by</w:t>
      </w:r>
      <w:r>
        <w:t>))</w:t>
      </w:r>
      <w:r>
        <w:rPr/>
        <w:t xml:space="preserve"> </w:t>
      </w:r>
      <w:r>
        <w:rPr>
          <w:u w:val="single"/>
        </w:rPr>
        <w:t xml:space="preserve">(a) By</w:t>
      </w:r>
      <w:r>
        <w:rPr/>
        <w:t xml:space="preserve">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t>((</w:t>
      </w:r>
      <w:r>
        <w:rPr>
          <w:strike/>
        </w:rPr>
        <w:t xml:space="preserve">(2) [(b)] by</w:t>
      </w:r>
      <w:r>
        <w:t>))</w:t>
      </w:r>
      <w:r>
        <w:rPr/>
        <w:t xml:space="preserve"> </w:t>
      </w:r>
      <w:r>
        <w:rPr>
          <w:u w:val="single"/>
        </w:rPr>
        <w:t xml:space="preserve">(b) By</w:t>
      </w:r>
      <w:r>
        <w:rPr/>
        <w:t xml:space="preserve">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t>((</w:t>
      </w:r>
      <w:r>
        <w:rPr>
          <w:strike/>
        </w:rPr>
        <w:t xml:space="preserve">(gg) [(33)]</w:t>
      </w:r>
      <w:r>
        <w:t>))</w:t>
      </w:r>
      <w:r>
        <w:rPr/>
        <w:t xml:space="preserve"> </w:t>
      </w:r>
      <w:r>
        <w:rPr>
          <w:u w:val="single"/>
        </w:rPr>
        <w:t xml:space="preserve">(34)</w:t>
      </w:r>
      <w:r>
        <w:rPr/>
        <w:t xml:space="preserve">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Poppy straw and concentrate of poppy straw.</w:t>
      </w:r>
    </w:p>
    <w:p>
      <w:pPr>
        <w:spacing w:before="0" w:after="0" w:line="408" w:lineRule="exact"/>
        <w:ind w:left="0" w:right="0" w:firstLine="576"/>
        <w:jc w:val="left"/>
      </w:pPr>
      <w:r>
        <w:t>((</w:t>
      </w:r>
      <w:r>
        <w:rPr>
          <w:strike/>
        </w:rPr>
        <w:t xml:space="preserve">(4) [(d)]</w:t>
      </w:r>
      <w:r>
        <w:t>))</w:t>
      </w:r>
      <w:r>
        <w:rPr/>
        <w:t xml:space="preserve"> </w:t>
      </w:r>
      <w:r>
        <w:rPr>
          <w:u w:val="single"/>
        </w:rPr>
        <w:t xml:space="preserve">(d)</w:t>
      </w:r>
      <w:r>
        <w:rPr/>
        <w:t xml:space="preserve"> Coca leaves, except coca leaves and extracts of coca leaves from which cocaine, ecgonine, and derivatives or ecgonine or their salts have been removed.</w:t>
      </w:r>
    </w:p>
    <w:p>
      <w:pPr>
        <w:spacing w:before="0" w:after="0" w:line="408" w:lineRule="exact"/>
        <w:ind w:left="0" w:right="0" w:firstLine="576"/>
        <w:jc w:val="left"/>
      </w:pPr>
      <w:r>
        <w:t>((</w:t>
      </w:r>
      <w:r>
        <w:rPr>
          <w:strike/>
        </w:rPr>
        <w:t xml:space="preserve">(5) [(e)]</w:t>
      </w:r>
      <w:r>
        <w:t>))</w:t>
      </w:r>
      <w:r>
        <w:rPr/>
        <w:t xml:space="preserve"> </w:t>
      </w:r>
      <w:r>
        <w:rPr>
          <w:u w:val="single"/>
        </w:rPr>
        <w:t xml:space="preserve">(e)</w:t>
      </w:r>
      <w:r>
        <w:rPr/>
        <w:t xml:space="preserve"> Cocaine, or any salt, isomer, or salt of isomer thereof.</w:t>
      </w:r>
    </w:p>
    <w:p>
      <w:pPr>
        <w:spacing w:before="0" w:after="0" w:line="408" w:lineRule="exact"/>
        <w:ind w:left="0" w:right="0" w:firstLine="576"/>
        <w:jc w:val="left"/>
      </w:pPr>
      <w:r>
        <w:t>((</w:t>
      </w:r>
      <w:r>
        <w:rPr>
          <w:strike/>
        </w:rPr>
        <w:t xml:space="preserve">(6) [(f)]</w:t>
      </w:r>
      <w:r>
        <w:t>))</w:t>
      </w:r>
      <w:r>
        <w:rPr/>
        <w:t xml:space="preserve"> </w:t>
      </w:r>
      <w:r>
        <w:rPr>
          <w:u w:val="single"/>
        </w:rPr>
        <w:t xml:space="preserve">(f)</w:t>
      </w:r>
      <w:r>
        <w:rPr/>
        <w:t xml:space="preserve"> Cocaine base.</w:t>
      </w:r>
    </w:p>
    <w:p>
      <w:pPr>
        <w:spacing w:before="0" w:after="0" w:line="408" w:lineRule="exact"/>
        <w:ind w:left="0" w:right="0" w:firstLine="576"/>
        <w:jc w:val="left"/>
      </w:pPr>
      <w:r>
        <w:t>((</w:t>
      </w:r>
      <w:r>
        <w:rPr>
          <w:strike/>
        </w:rPr>
        <w:t xml:space="preserve">(7) [(g)]</w:t>
      </w:r>
      <w:r>
        <w:t>))</w:t>
      </w:r>
      <w:r>
        <w:rPr/>
        <w:t xml:space="preserve"> </w:t>
      </w:r>
      <w:r>
        <w:rPr>
          <w:u w:val="single"/>
        </w:rPr>
        <w:t xml:space="preserve">(g)</w:t>
      </w:r>
      <w:r>
        <w:rPr/>
        <w:t xml:space="preserve"> Ecgonine, or any derivative, salt, isomer, or salt of isomer thereof.</w:t>
      </w:r>
    </w:p>
    <w:p>
      <w:pPr>
        <w:spacing w:before="0" w:after="0" w:line="408" w:lineRule="exact"/>
        <w:ind w:left="0" w:right="0" w:firstLine="576"/>
        <w:jc w:val="left"/>
      </w:pPr>
      <w:r>
        <w:t>((</w:t>
      </w:r>
      <w:r>
        <w:rPr>
          <w:strike/>
        </w:rPr>
        <w:t xml:space="preserve">(8) [(h)]</w:t>
      </w:r>
      <w:r>
        <w:t>))</w:t>
      </w:r>
      <w:r>
        <w:rPr/>
        <w:t xml:space="preserve"> </w:t>
      </w:r>
      <w:r>
        <w:rPr>
          <w:u w:val="single"/>
        </w:rPr>
        <w:t xml:space="preserve">(h)</w:t>
      </w:r>
      <w:r>
        <w:rPr/>
        <w:t xml:space="preserve"> Any compound, mixture, or preparation containing any quantity of any substance referred to in </w:t>
      </w:r>
      <w:r>
        <w:t>((</w:t>
      </w:r>
      <w:r>
        <w:rPr>
          <w:strike/>
        </w:rPr>
        <w:t xml:space="preserve">(1) [(a)]</w:t>
      </w:r>
      <w:r>
        <w:t>))</w:t>
      </w:r>
      <w:r>
        <w:rPr/>
        <w:t xml:space="preserve"> </w:t>
      </w:r>
      <w:r>
        <w:rPr>
          <w:u w:val="single"/>
        </w:rPr>
        <w:t xml:space="preserve">(a)</w:t>
      </w:r>
      <w:r>
        <w:rPr/>
        <w:t xml:space="preserve"> through </w:t>
      </w:r>
      <w:r>
        <w:t>((</w:t>
      </w:r>
      <w:r>
        <w:rPr>
          <w:strike/>
        </w:rPr>
        <w:t xml:space="preserve">(7) [(g)]</w:t>
      </w:r>
      <w:r>
        <w:t>))</w:t>
      </w:r>
      <w:r>
        <w:rPr/>
        <w:t xml:space="preserve"> </w:t>
      </w:r>
      <w:r>
        <w:rPr>
          <w:u w:val="single"/>
        </w:rPr>
        <w:t xml:space="preserve">(g)</w:t>
      </w:r>
      <w:r>
        <w:rPr/>
        <w:t xml:space="preserve"> of this subsection.</w:t>
      </w:r>
    </w:p>
    <w:p>
      <w:pPr>
        <w:spacing w:before="0" w:after="0" w:line="408" w:lineRule="exact"/>
        <w:ind w:left="0" w:right="0" w:firstLine="576"/>
        <w:jc w:val="left"/>
      </w:pPr>
      <w:r>
        <w:t>((</w:t>
      </w:r>
      <w:r>
        <w:rPr>
          <w:strike/>
        </w:rPr>
        <w:t xml:space="preserve">(hh) [(34)]</w:t>
      </w:r>
      <w:r>
        <w:t>))</w:t>
      </w:r>
      <w:r>
        <w:rPr/>
        <w:t xml:space="preserve"> </w:t>
      </w:r>
      <w:r>
        <w:rPr>
          <w:u w:val="single"/>
        </w:rPr>
        <w:t xml:space="preserve">(35)</w:t>
      </w:r>
      <w:r>
        <w:rPr/>
        <w:t xml:space="preserv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t>((</w:t>
      </w:r>
      <w:r>
        <w:rPr>
          <w:strike/>
        </w:rPr>
        <w:t xml:space="preserve">(ii) [(35)]</w:t>
      </w:r>
      <w:r>
        <w:t>))</w:t>
      </w:r>
      <w:r>
        <w:rPr/>
        <w:t xml:space="preserve"> </w:t>
      </w:r>
      <w:r>
        <w:rPr>
          <w:u w:val="single"/>
        </w:rPr>
        <w:t xml:space="preserve">(36)</w:t>
      </w:r>
      <w:r>
        <w:rPr/>
        <w:t xml:space="preserve"> "Opium poppy" means the plant of the species Papaver somniferum L., except its seeds.</w:t>
      </w:r>
    </w:p>
    <w:p>
      <w:pPr>
        <w:spacing w:before="0" w:after="0" w:line="408" w:lineRule="exact"/>
        <w:ind w:left="0" w:right="0" w:firstLine="576"/>
        <w:jc w:val="left"/>
      </w:pPr>
      <w:r>
        <w:t>((</w:t>
      </w:r>
      <w:r>
        <w:rPr>
          <w:strike/>
        </w:rPr>
        <w:t xml:space="preserve">(jj) [(36)]</w:t>
      </w:r>
      <w:r>
        <w:t>))</w:t>
      </w:r>
      <w:r>
        <w:rPr/>
        <w:t xml:space="preserve"> </w:t>
      </w:r>
      <w:r>
        <w:rPr>
          <w:u w:val="single"/>
        </w:rPr>
        <w:t xml:space="preserve">(37)</w:t>
      </w:r>
      <w:r>
        <w:rPr/>
        <w:t xml:space="preserve"> "Package" means a container that has a single unit or group of units.</w:t>
      </w:r>
    </w:p>
    <w:p>
      <w:pPr>
        <w:spacing w:before="0" w:after="0" w:line="408" w:lineRule="exact"/>
        <w:ind w:left="0" w:right="0" w:firstLine="576"/>
        <w:jc w:val="left"/>
      </w:pPr>
      <w:r>
        <w:t>((</w:t>
      </w:r>
      <w:r>
        <w:rPr>
          <w:strike/>
        </w:rPr>
        <w:t xml:space="preserve">(kk) [(37)]</w:t>
      </w:r>
      <w:r>
        <w:t>))</w:t>
      </w:r>
      <w:r>
        <w:rPr/>
        <w:t xml:space="preserve"> </w:t>
      </w:r>
      <w:r>
        <w:rPr>
          <w:u w:val="single"/>
        </w:rPr>
        <w:t xml:space="preserve">(38)</w:t>
      </w:r>
      <w:r>
        <w:rPr/>
        <w:t xml:space="preserve">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t>((</w:t>
      </w:r>
      <w:r>
        <w:rPr>
          <w:strike/>
        </w:rPr>
        <w:t xml:space="preserve">(ll) [(38)]</w:t>
      </w:r>
      <w:r>
        <w:t>))</w:t>
      </w:r>
      <w:r>
        <w:rPr/>
        <w:t xml:space="preserve"> </w:t>
      </w:r>
      <w:r>
        <w:rPr>
          <w:u w:val="single"/>
        </w:rPr>
        <w:t xml:space="preserve">(39)</w:t>
      </w:r>
      <w:r>
        <w:rPr/>
        <w:t xml:space="preserve"> "Plant" has the meaning provided in RCW 69.51A.010.</w:t>
      </w:r>
    </w:p>
    <w:p>
      <w:pPr>
        <w:spacing w:before="0" w:after="0" w:line="408" w:lineRule="exact"/>
        <w:ind w:left="0" w:right="0" w:firstLine="576"/>
        <w:jc w:val="left"/>
      </w:pPr>
      <w:r>
        <w:t>((</w:t>
      </w:r>
      <w:r>
        <w:rPr>
          <w:strike/>
        </w:rPr>
        <w:t xml:space="preserve">(mm) [(39)]</w:t>
      </w:r>
      <w:r>
        <w:t>))</w:t>
      </w:r>
      <w:r>
        <w:rPr/>
        <w:t xml:space="preserve"> </w:t>
      </w:r>
      <w:r>
        <w:rPr>
          <w:u w:val="single"/>
        </w:rPr>
        <w:t xml:space="preserve">(40)</w:t>
      </w:r>
      <w:r>
        <w:rPr/>
        <w:t xml:space="preserve"> "Poppy straw" means all parts, except the seeds, of the opium poppy, after mowing.</w:t>
      </w:r>
    </w:p>
    <w:p>
      <w:pPr>
        <w:spacing w:before="0" w:after="0" w:line="408" w:lineRule="exact"/>
        <w:ind w:left="0" w:right="0" w:firstLine="576"/>
        <w:jc w:val="left"/>
      </w:pPr>
      <w:r>
        <w:t>((</w:t>
      </w:r>
      <w:r>
        <w:rPr>
          <w:strike/>
        </w:rPr>
        <w:t xml:space="preserve">(nn) [(40)]</w:t>
      </w:r>
      <w:r>
        <w:t>))</w:t>
      </w:r>
      <w:r>
        <w:rPr/>
        <w:t xml:space="preserve"> </w:t>
      </w:r>
      <w:r>
        <w:rPr>
          <w:u w:val="single"/>
        </w:rPr>
        <w:t xml:space="preserve">(41)</w:t>
      </w:r>
      <w:r>
        <w:rPr/>
        <w:t xml:space="preserve"> "Practitioner" means:</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t>((</w:t>
      </w:r>
      <w:r>
        <w:rPr>
          <w:strike/>
        </w:rPr>
        <w:t xml:space="preserve">(oo) [(41)]</w:t>
      </w:r>
      <w:r>
        <w:t>))</w:t>
      </w:r>
      <w:r>
        <w:rPr/>
        <w:t xml:space="preserve"> </w:t>
      </w:r>
      <w:r>
        <w:rPr>
          <w:u w:val="single"/>
        </w:rPr>
        <w:t xml:space="preserve">(42)</w:t>
      </w:r>
      <w:r>
        <w:rPr/>
        <w:t xml:space="preserve">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t>((</w:t>
      </w:r>
      <w:r>
        <w:rPr>
          <w:strike/>
        </w:rPr>
        <w:t xml:space="preserve">(pp) [(42)]</w:t>
      </w:r>
      <w:r>
        <w:t>))</w:t>
      </w:r>
      <w:r>
        <w:rPr/>
        <w:t xml:space="preserve"> </w:t>
      </w:r>
      <w:r>
        <w:rPr>
          <w:u w:val="single"/>
        </w:rPr>
        <w:t xml:space="preserve">(43)</w:t>
      </w:r>
      <w:r>
        <w:rPr/>
        <w:t xml:space="preserve"> "Production" includes the manufacturing, planting, cultivating, growing, or harvesting of a controlled substance.</w:t>
      </w:r>
    </w:p>
    <w:p>
      <w:pPr>
        <w:spacing w:before="0" w:after="0" w:line="408" w:lineRule="exact"/>
        <w:ind w:left="0" w:right="0" w:firstLine="576"/>
        <w:jc w:val="left"/>
      </w:pPr>
      <w:r>
        <w:t>((</w:t>
      </w:r>
      <w:r>
        <w:rPr>
          <w:strike/>
        </w:rPr>
        <w:t xml:space="preserve">(qq) [(43)]</w:t>
      </w:r>
      <w:r>
        <w:t>))</w:t>
      </w:r>
      <w:r>
        <w:rPr/>
        <w:t xml:space="preserve"> </w:t>
      </w:r>
      <w:r>
        <w:rPr>
          <w:u w:val="single"/>
        </w:rPr>
        <w:t xml:space="preserve">(44)</w:t>
      </w:r>
      <w:r>
        <w:rPr/>
        <w:t xml:space="preserve"> "Qualifying patient" has the meaning provided in RCW 69.51A.010.</w:t>
      </w:r>
    </w:p>
    <w:p>
      <w:pPr>
        <w:spacing w:before="0" w:after="0" w:line="408" w:lineRule="exact"/>
        <w:ind w:left="0" w:right="0" w:firstLine="576"/>
        <w:jc w:val="left"/>
      </w:pPr>
      <w:r>
        <w:t>((</w:t>
      </w:r>
      <w:r>
        <w:rPr>
          <w:strike/>
        </w:rPr>
        <w:t xml:space="preserve">(rr) [(44)]</w:t>
      </w:r>
      <w:r>
        <w:t>))</w:t>
      </w:r>
      <w:r>
        <w:rPr/>
        <w:t xml:space="preserve"> </w:t>
      </w:r>
      <w:r>
        <w:rPr>
          <w:u w:val="single"/>
        </w:rPr>
        <w:t xml:space="preserve">(45)</w:t>
      </w:r>
      <w:r>
        <w:rPr/>
        <w:t xml:space="preserve"> "Recognition card" has the meaning provided in RCW 69.51A.010.</w:t>
      </w:r>
    </w:p>
    <w:p>
      <w:pPr>
        <w:spacing w:before="0" w:after="0" w:line="408" w:lineRule="exact"/>
        <w:ind w:left="0" w:right="0" w:firstLine="576"/>
        <w:jc w:val="left"/>
      </w:pPr>
      <w:r>
        <w:t>((</w:t>
      </w:r>
      <w:r>
        <w:rPr>
          <w:strike/>
        </w:rPr>
        <w:t xml:space="preserve">(ss) [(45)]</w:t>
      </w:r>
      <w:r>
        <w:t>))</w:t>
      </w:r>
      <w:r>
        <w:rPr/>
        <w:t xml:space="preserve"> </w:t>
      </w:r>
      <w:r>
        <w:rPr>
          <w:u w:val="single"/>
        </w:rPr>
        <w:t xml:space="preserve">(46)</w:t>
      </w:r>
      <w:r>
        <w:rPr/>
        <w:t xml:space="preserve"> "Retail outlet" means a location licensed by the board for the retail sale of cannabis concentrates, useable cannabis, and cannabis-infused products.</w:t>
      </w:r>
    </w:p>
    <w:p>
      <w:pPr>
        <w:spacing w:before="0" w:after="0" w:line="408" w:lineRule="exact"/>
        <w:ind w:left="0" w:right="0" w:firstLine="576"/>
        <w:jc w:val="left"/>
      </w:pPr>
      <w:r>
        <w:t>((</w:t>
      </w:r>
      <w:r>
        <w:rPr>
          <w:strike/>
        </w:rPr>
        <w:t xml:space="preserve">(tt) [(46)]</w:t>
      </w:r>
      <w:r>
        <w:t>))</w:t>
      </w:r>
      <w:r>
        <w:rPr/>
        <w:t xml:space="preserve"> </w:t>
      </w:r>
      <w:r>
        <w:rPr>
          <w:u w:val="single"/>
        </w:rPr>
        <w:t xml:space="preserve">(47)</w:t>
      </w:r>
      <w:r>
        <w:rPr/>
        <w:t xml:space="preserve"> "Secretary" means the secretary of health or the secretary's designee.</w:t>
      </w:r>
    </w:p>
    <w:p>
      <w:pPr>
        <w:spacing w:before="0" w:after="0" w:line="408" w:lineRule="exact"/>
        <w:ind w:left="0" w:right="0" w:firstLine="576"/>
        <w:jc w:val="left"/>
      </w:pPr>
      <w:r>
        <w:t>((</w:t>
      </w:r>
      <w:r>
        <w:rPr>
          <w:strike/>
        </w:rPr>
        <w:t xml:space="preserve">(uu) [(47)]</w:t>
      </w:r>
      <w:r>
        <w:t>))</w:t>
      </w:r>
      <w:r>
        <w:rPr/>
        <w:t xml:space="preserve"> </w:t>
      </w:r>
      <w:r>
        <w:rPr>
          <w:u w:val="single"/>
        </w:rPr>
        <w:t xml:space="preserve">(48)</w:t>
      </w:r>
      <w:r>
        <w:rPr/>
        <w:t xml:space="preserve"> "Social equity plan" means a plan that addresses at least some of the elements outlined in this subsection </w:t>
      </w:r>
      <w:r>
        <w:t>((</w:t>
      </w:r>
      <w:r>
        <w:rPr>
          <w:strike/>
        </w:rPr>
        <w:t xml:space="preserve">(uu) [(47)]</w:t>
      </w:r>
      <w:r>
        <w:t>))</w:t>
      </w:r>
      <w:r>
        <w:rPr/>
        <w:t xml:space="preserve"> </w:t>
      </w:r>
      <w:r>
        <w:rPr>
          <w:u w:val="single"/>
        </w:rPr>
        <w:t xml:space="preserve">(48)</w:t>
      </w:r>
      <w:r>
        <w:rPr/>
        <w:t xml:space="preserve">, along with any additional plan components or requirements approved by the board following consultation with the task force created in RCW 69.50.336. The plan may include:</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A statement that indicates how the cannabis licensee will work to promote social equity goals in their community;</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A description of how the cannabis licensee will meet social equity goals as defined in RCW 69.50.335;</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The composition of the workforce the licensee has employed or intends to hire; and</w:t>
      </w:r>
    </w:p>
    <w:p>
      <w:pPr>
        <w:spacing w:before="0" w:after="0" w:line="408" w:lineRule="exact"/>
        <w:ind w:left="0" w:right="0" w:firstLine="576"/>
        <w:jc w:val="left"/>
      </w:pPr>
      <w:r>
        <w:t>((</w:t>
      </w:r>
      <w:r>
        <w:rPr>
          <w:strike/>
        </w:rPr>
        <w:t xml:space="preserve">(4) [(d)]</w:t>
      </w:r>
      <w:r>
        <w:t>))</w:t>
      </w:r>
      <w:r>
        <w:rPr/>
        <w:t xml:space="preserve"> </w:t>
      </w:r>
      <w:r>
        <w:rPr>
          <w:u w:val="single"/>
        </w:rPr>
        <w:t xml:space="preserve">(d)</w:t>
      </w:r>
      <w:r>
        <w:rPr/>
        <w:t xml:space="preserve"> Business plans involving partnerships or assistance to organizations or residents with connections to populations with a history of high rates of enforcement of cannabis prohibition.</w:t>
      </w:r>
    </w:p>
    <w:p>
      <w:pPr>
        <w:spacing w:before="0" w:after="0" w:line="408" w:lineRule="exact"/>
        <w:ind w:left="0" w:right="0" w:firstLine="576"/>
        <w:jc w:val="left"/>
      </w:pPr>
      <w:r>
        <w:t>((</w:t>
      </w:r>
      <w:r>
        <w:rPr>
          <w:strike/>
        </w:rPr>
        <w:t xml:space="preserve">(vv) [(48)]</w:t>
      </w:r>
      <w:r>
        <w:t>))</w:t>
      </w:r>
      <w:r>
        <w:rPr/>
        <w:t xml:space="preserve"> </w:t>
      </w:r>
      <w:r>
        <w:rPr>
          <w:u w:val="single"/>
        </w:rPr>
        <w:t xml:space="preserve">(49)</w:t>
      </w:r>
      <w:r>
        <w:rPr/>
        <w:t xml:space="preserve">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t>((</w:t>
      </w:r>
      <w:r>
        <w:rPr>
          <w:strike/>
        </w:rPr>
        <w:t xml:space="preserve">(ww) [(49)]</w:t>
      </w:r>
      <w:r>
        <w:t>))</w:t>
      </w:r>
      <w:r>
        <w:rPr/>
        <w:t xml:space="preserve"> </w:t>
      </w:r>
      <w:r>
        <w:rPr>
          <w:u w:val="single"/>
        </w:rPr>
        <w:t xml:space="preserve">(50)</w:t>
      </w:r>
      <w:r>
        <w:rPr/>
        <w:t xml:space="preserve"> "THC concentration" means percent of tetrahydrocannabinol content of any part of the plant </w:t>
      </w:r>
      <w:r>
        <w:rPr>
          <w:i/>
        </w:rPr>
        <w:t xml:space="preserve">Cannabis</w:t>
      </w:r>
      <w:r>
        <w:rPr/>
        <w:t xml:space="preserve">, or per volume or weight of cannabis product, or the combined percent of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t>((</w:t>
      </w:r>
      <w:r>
        <w:rPr>
          <w:strike/>
        </w:rPr>
        <w:t xml:space="preserve">(xx) [(50)]</w:t>
      </w:r>
      <w:r>
        <w:t>))</w:t>
      </w:r>
      <w:r>
        <w:rPr/>
        <w:t xml:space="preserve"> </w:t>
      </w:r>
      <w:r>
        <w:rPr>
          <w:u w:val="single"/>
        </w:rPr>
        <w:t xml:space="preserve">(51)</w:t>
      </w:r>
      <w:r>
        <w:rPr/>
        <w:t xml:space="preserve">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t>((</w:t>
      </w:r>
      <w:r>
        <w:rPr>
          <w:strike/>
        </w:rPr>
        <w:t xml:space="preserve">(yy) [(51)]</w:t>
      </w:r>
      <w:r>
        <w:t>))</w:t>
      </w:r>
      <w:r>
        <w:rPr/>
        <w:t xml:space="preserve"> </w:t>
      </w:r>
      <w:r>
        <w:rPr>
          <w:u w:val="single"/>
        </w:rPr>
        <w:t xml:space="preserve">(52)</w:t>
      </w:r>
      <w:r>
        <w:rPr/>
        <w:t xml:space="preserve"> "Unit" means an individual consumable item within a package of one or more consumable items in solid, liquid, gas, or any form intended for human consumption.</w:t>
      </w:r>
    </w:p>
    <w:p>
      <w:pPr>
        <w:spacing w:before="0" w:after="0" w:line="408" w:lineRule="exact"/>
        <w:ind w:left="0" w:right="0" w:firstLine="576"/>
        <w:jc w:val="left"/>
      </w:pPr>
      <w:r>
        <w:t>((</w:t>
      </w:r>
      <w:r>
        <w:rPr>
          <w:strike/>
        </w:rPr>
        <w:t xml:space="preserve">(zz) [(52)]</w:t>
      </w:r>
      <w:r>
        <w:t>))</w:t>
      </w:r>
      <w:r>
        <w:rPr/>
        <w:t xml:space="preserve"> </w:t>
      </w:r>
      <w:r>
        <w:rPr>
          <w:u w:val="single"/>
        </w:rPr>
        <w:t xml:space="preserve">(53)</w:t>
      </w:r>
      <w:r>
        <w:rPr/>
        <w:t xml:space="preserve"> "Useable cannabis" means dried cannabis flowers. The term "useable cannabis" does not include either cannabis-infused products or cannabis concentrates.</w:t>
      </w:r>
    </w:p>
    <w:p>
      <w:pPr>
        <w:spacing w:before="0" w:after="0" w:line="408" w:lineRule="exact"/>
        <w:ind w:left="0" w:right="0" w:firstLine="576"/>
        <w:jc w:val="left"/>
      </w:pPr>
      <w:r>
        <w:t>((</w:t>
      </w:r>
      <w:r>
        <w:rPr>
          <w:strike/>
        </w:rPr>
        <w:t xml:space="preserve">(aaa) [(53)]</w:t>
      </w:r>
      <w:r>
        <w:t>))</w:t>
      </w:r>
      <w:r>
        <w:rPr/>
        <w:t xml:space="preserve"> </w:t>
      </w:r>
      <w:r>
        <w:rPr>
          <w:u w:val="single"/>
        </w:rPr>
        <w:t xml:space="preserve">(54)</w:t>
      </w:r>
      <w:r>
        <w:rPr/>
        <w:t xml:space="preserve"> "Youth access" means the level of interest persons under the age of </w:t>
      </w:r>
      <w:r>
        <w:t>((</w:t>
      </w:r>
      <w:r>
        <w:rPr>
          <w:strike/>
        </w:rPr>
        <w:t xml:space="preserve">twenty-one</w:t>
      </w:r>
      <w:r>
        <w:t>))</w:t>
      </w:r>
      <w:r>
        <w:rPr/>
        <w:t xml:space="preserve"> </w:t>
      </w:r>
      <w:r>
        <w:rPr>
          <w:u w:val="single"/>
        </w:rPr>
        <w:t xml:space="preserve">21</w:t>
      </w:r>
      <w:r>
        <w:rPr/>
        <w:t xml:space="preserve"> may have in a vapor product, as well as the degree to which the product is available or appealing to such persons, and the likelihood of initiation, use, or addiction by adolescents and young adults.</w:t>
      </w:r>
    </w:p>
    <w:p/>
    <w:p>
      <w:pPr>
        <w:jc w:val="center"/>
      </w:pPr>
      <w:r>
        <w:rPr>
          <w:b/>
        </w:rPr>
        <w:t>--- END ---</w:t>
      </w:r>
    </w:p>
    <w:sectPr>
      <w:pgNumType w:start="1"/>
      <w:footerReference xmlns:r="http://schemas.openxmlformats.org/officeDocument/2006/relationships" r:id="R5de42ae06e4540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391ec0dd034379" /><Relationship Type="http://schemas.openxmlformats.org/officeDocument/2006/relationships/footer" Target="/word/footer1.xml" Id="R5de42ae06e4540a5" /></Relationships>
</file>