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0562addbe84b3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1336</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2,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1336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1336</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Stokesbary, Springer, Reeves, Graham, and Lekanoff; by request of Board for Volunteer Fire Fighters</w:t>
      </w:r>
    </w:p>
    <w:p/>
    <w:p>
      <w:r>
        <w:rPr>
          <w:t xml:space="preserve">Read first time 01/16/23.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splitting the volunteer firefighters' and reserve officers' relief and pension principal fund into two accounts; amending RCW 41.24.030, 41.24.030, 41.24.035, 43.84.092, and 43.84.092; amending 2020 c 144 s 3 (uncodified); reenacting and amending RCW 41.24.010; adding new sections to chapter 41.24 RCW; creating new sections; providing an effective date; providing a contingent effective date; providing an expiration date;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the tax deferral of contributions to the volunteer firefighters' and reserve officers' relief and pension system is contingent on retaining qualified status with the internal revenue service, and that the loss of qualified status could potentially result in costly unintended tax liability for the plan and plan members. The state board for volunteer firefighters and reserve officers has recently been alerted by the internal revenue service that the plan is not in compliance with the rules for qualification because it contains reserve officer members.</w:t>
      </w:r>
    </w:p>
    <w:p>
      <w:pPr>
        <w:spacing w:before="0" w:after="0" w:line="408" w:lineRule="exact"/>
        <w:ind w:left="0" w:right="0" w:firstLine="576"/>
        <w:jc w:val="left"/>
      </w:pPr>
      <w:r>
        <w:rPr/>
        <w:t xml:space="preserve">(2) To avoid the possible loss of plan qualification while ensuring both reserve officers and volunteer firefighters receive the benefits they have been promised, the legislature intends to align the plan with federal requirements by splitting the plan into two separate plans overseen by the same board. All members and beneficiaries of each plan should receive the same benefits after the split that they would have prior to the split.</w:t>
      </w:r>
    </w:p>
    <w:p>
      <w:pPr>
        <w:spacing w:before="0" w:after="0" w:line="408" w:lineRule="exact"/>
        <w:ind w:left="0" w:right="0" w:firstLine="576"/>
        <w:jc w:val="left"/>
      </w:pPr>
      <w:r>
        <w:rPr/>
        <w:t xml:space="preserve">(3) To accomplish the split, the legislature intends for this act to take the following actions:</w:t>
      </w:r>
    </w:p>
    <w:p>
      <w:pPr>
        <w:spacing w:before="0" w:after="0" w:line="408" w:lineRule="exact"/>
        <w:ind w:left="0" w:right="0" w:firstLine="576"/>
        <w:jc w:val="left"/>
      </w:pPr>
      <w:r>
        <w:rPr/>
        <w:t xml:space="preserve">(a) Reserve officer members, including active, retired, and beneficiaries of those members, are to be moved to a new reserve officers' plan, while volunteer firefighters and emergency medical technicians remain in the existing plan. Both will reside within the volunteer firefighters' and reserve officers' system and be overseen by the state board created in RCW 41.24.250; and</w:t>
      </w:r>
    </w:p>
    <w:p>
      <w:pPr>
        <w:spacing w:before="0" w:after="0" w:line="408" w:lineRule="exact"/>
        <w:ind w:left="0" w:right="0" w:firstLine="576"/>
        <w:jc w:val="left"/>
      </w:pPr>
      <w:r>
        <w:rPr/>
        <w:t xml:space="preserve">(b) The principal fund defined in RCW 41.24.010(10) will be split into two funds; one for each plan. The contributions and earnings will be split proportionate to the membership of each group.</w:t>
      </w:r>
    </w:p>
    <w:p>
      <w:pPr>
        <w:spacing w:before="0" w:after="0" w:line="408" w:lineRule="exact"/>
        <w:ind w:left="0" w:right="0" w:firstLine="576"/>
        <w:jc w:val="left"/>
      </w:pPr>
      <w:r>
        <w:rPr/>
        <w:t xml:space="preserve">(4) While it is the intent of the legislature that this act be carried out in a way that avoids any tax consequences for the plan, members, and beneficiaries, in the event of such consequences the legislature intends for the plan to absorb the cost of those tax consequences so that the members and beneficiaries are not negatively impacted.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Any tax liability accruing to members or beneficiaries of a plan that results directly from chapter . . ., Laws of 2023 (this act) will be paid by the appropriate principal funds.</w:t>
      </w:r>
    </w:p>
    <w:p>
      <w:pPr>
        <w:spacing w:before="0" w:after="0" w:line="408" w:lineRule="exact"/>
        <w:ind w:left="0" w:right="0" w:firstLine="576"/>
        <w:jc w:val="left"/>
      </w:pPr>
      <w:r>
        <w:rPr/>
        <w:t xml:space="preserve">(2) The state board may by rule establish a process that ensures tax penalties are paid by the principal fund for the appropriate plan. This process should be designed in coordination with tax counsel to ensure that any claims are valid, and that members and beneficiaries are impacted as little as reasonably possible.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principal fund defined in RCW 41.24.010(10) is hereby split into two funds:</w:t>
      </w:r>
    </w:p>
    <w:p>
      <w:pPr>
        <w:spacing w:before="0" w:after="0" w:line="408" w:lineRule="exact"/>
        <w:ind w:left="0" w:right="0" w:firstLine="576"/>
        <w:jc w:val="left"/>
      </w:pPr>
      <w:r>
        <w:rPr/>
        <w:t xml:space="preserve">(a) The volunteer firefighters' principal fund for the volunteer firefighters' plan; and</w:t>
      </w:r>
    </w:p>
    <w:p>
      <w:pPr>
        <w:spacing w:before="0" w:after="0" w:line="408" w:lineRule="exact"/>
        <w:ind w:left="0" w:right="0" w:firstLine="576"/>
        <w:jc w:val="left"/>
      </w:pPr>
      <w:r>
        <w:rPr/>
        <w:t xml:space="preserve">(b) The reserve officers' principal fund for the reserve officers' plan.</w:t>
      </w:r>
    </w:p>
    <w:p>
      <w:pPr>
        <w:spacing w:before="0" w:after="0" w:line="408" w:lineRule="exact"/>
        <w:ind w:left="0" w:right="0" w:firstLine="576"/>
        <w:jc w:val="left"/>
      </w:pPr>
      <w:r>
        <w:rPr/>
        <w:t xml:space="preserve">(2) The state board for volunteer firefighters and reserve officers shall transfer from the volunteer firefighters' principal fund to the reserve officers' principal fund an amount of assets proportionate to the members being transferred to the new reserve officers'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state board is instructed to administer chapter . . ., Laws of 2023 (this act) in a way that neither reduces benefits, nor grants additional benefits, for members or beneficiaries of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010</w:t>
      </w:r>
      <w:r>
        <w:rPr/>
        <w:t xml:space="preserve"> and 2010 c 60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"Administrative fund" means the volunteer firefighters' and reserve officers' administrative fund created under RCW 41.24.030.</w:t>
      </w:r>
    </w:p>
    <w:p>
      <w:pPr>
        <w:spacing w:before="0" w:after="0" w:line="408" w:lineRule="exact"/>
        <w:ind w:left="0" w:right="0" w:firstLine="576"/>
        <w:jc w:val="left"/>
      </w:pPr>
      <w:r>
        <w:rPr/>
        <w:t xml:space="preserve">(2) "Appropriate legislation" means an ordinance when an ordinance is the means of legislating by any municipality, and resolution in all other cases.</w:t>
      </w:r>
    </w:p>
    <w:p>
      <w:pPr>
        <w:spacing w:before="0" w:after="0" w:line="408" w:lineRule="exact"/>
        <w:ind w:left="0" w:right="0" w:firstLine="576"/>
        <w:jc w:val="left"/>
      </w:pPr>
      <w:r>
        <w:rPr/>
        <w:t xml:space="preserve">(3) "Board of trustees" or "local board" means: (a) For matters affecting firefighters, a firefighter board of trustees created under RCW 41.24.060; (b) for matters affecting an emergency worker, an emergency medical service district board of trustees created under RCW 41.24.330; or (c) for matters affecting reserve officers, a reserve officer board of trustees created under RCW 41.24.460.</w:t>
      </w:r>
    </w:p>
    <w:p>
      <w:pPr>
        <w:spacing w:before="0" w:after="0" w:line="408" w:lineRule="exact"/>
        <w:ind w:left="0" w:right="0" w:firstLine="576"/>
        <w:jc w:val="left"/>
      </w:pPr>
      <w:r>
        <w:rPr/>
        <w:t xml:space="preserve">(4) "Emergency worker" means any emergency medical service personnel, regulated by chapters 18.71 and 18.73 RCW, who is a member of an emergency medical service district but shall not include emergency medical service personnel who are eligible for participation in the Washington public employees' retirement system, with respect to periods of service rendered in such capacity.</w:t>
      </w:r>
    </w:p>
    <w:p>
      <w:pPr>
        <w:spacing w:before="0" w:after="0" w:line="408" w:lineRule="exact"/>
        <w:ind w:left="0" w:right="0" w:firstLine="576"/>
        <w:jc w:val="left"/>
      </w:pPr>
      <w:r>
        <w:rPr/>
        <w:t xml:space="preserve">(5) "Fire department" means any regularly organized fire department or emergency medical service district consisting wholly of volunteer firefighters, or any part-paid and part-volunteer fire department duly organized and maintained by any municipality: PROVIDED, That any such municipality wherein a part-paid fire department is maintained may by appropriate legislation permit the full-paid members of its department to come under the provisions of chapter 41.16 RCW.</w:t>
      </w:r>
    </w:p>
    <w:p>
      <w:pPr>
        <w:spacing w:before="0" w:after="0" w:line="408" w:lineRule="exact"/>
        <w:ind w:left="0" w:right="0" w:firstLine="576"/>
        <w:jc w:val="left"/>
      </w:pPr>
      <w:r>
        <w:rPr/>
        <w:t xml:space="preserve">(6) "Firefighter" includes any firefighter or emergency worker who is a member of any fire department of any municipality but shall not include firefighters who are eligible for participation in the Washington law enforcement officers' and firefighters' retirement system or the Washington public employees' retirement system, with respect to periods of service rendered in such capacity.</w:t>
      </w:r>
    </w:p>
    <w:p>
      <w:pPr>
        <w:spacing w:before="0" w:after="0" w:line="408" w:lineRule="exact"/>
        <w:ind w:left="0" w:right="0" w:firstLine="576"/>
        <w:jc w:val="left"/>
      </w:pPr>
      <w:r>
        <w:rPr/>
        <w:t xml:space="preserve">(7) "Municipal corporation" or "municipality" includes any county, city, town or combination thereof, fire protection district, local law enforcement agency, or any emergency medical service district or other special district, authorized by law to protect life or property within its boundaries through a fire department, emergency workers, or reserve officers.</w:t>
      </w:r>
    </w:p>
    <w:p>
      <w:pPr>
        <w:spacing w:before="0" w:after="0" w:line="408" w:lineRule="exact"/>
        <w:ind w:left="0" w:right="0" w:firstLine="576"/>
        <w:jc w:val="left"/>
      </w:pPr>
      <w:r>
        <w:rPr/>
        <w:t xml:space="preserve">(8) "Participant" means:</w:t>
      </w:r>
    </w:p>
    <w:p>
      <w:pPr>
        <w:spacing w:before="0" w:after="0" w:line="408" w:lineRule="exact"/>
        <w:ind w:left="0" w:right="0" w:firstLine="576"/>
        <w:jc w:val="left"/>
      </w:pPr>
      <w:r>
        <w:rPr/>
        <w:t xml:space="preserve">(a) </w:t>
      </w:r>
      <w:r>
        <w:rPr>
          <w:u w:val="single"/>
        </w:rPr>
        <w:t xml:space="preserve">For the volunteer firefighters' plan:</w:t>
      </w:r>
    </w:p>
    <w:p>
      <w:pPr>
        <w:spacing w:before="0" w:after="0" w:line="408" w:lineRule="exact"/>
        <w:ind w:left="0" w:right="0" w:firstLine="576"/>
        <w:jc w:val="left"/>
      </w:pPr>
      <w:r>
        <w:rPr>
          <w:u w:val="single"/>
        </w:rPr>
        <w:t xml:space="preserve">(i)</w:t>
      </w:r>
      <w:r>
        <w:rPr/>
        <w:t xml:space="preserve"> For purposes of relief, </w:t>
      </w:r>
      <w:r>
        <w:t>((</w:t>
      </w:r>
      <w:r>
        <w:rPr>
          <w:strike/>
        </w:rPr>
        <w:t xml:space="preserve">any reserve officer who is or may become eligible for relief under this chapter or</w:t>
      </w:r>
      <w:r>
        <w:t>))</w:t>
      </w:r>
      <w:r>
        <w:rPr/>
        <w:t xml:space="preserve"> any firefighter or emergency worker; and </w:t>
      </w:r>
      <w:r>
        <w:t>((</w:t>
      </w:r>
      <w:r>
        <w:rPr>
          <w:strike/>
        </w:rPr>
        <w:t xml:space="preserve">(b)</w:t>
      </w:r>
      <w:r>
        <w:t>))</w:t>
      </w:r>
    </w:p>
    <w:p>
      <w:pPr>
        <w:spacing w:before="0" w:after="0" w:line="408" w:lineRule="exact"/>
        <w:ind w:left="0" w:right="0" w:firstLine="576"/>
        <w:jc w:val="left"/>
      </w:pPr>
      <w:r>
        <w:rPr>
          <w:u w:val="single"/>
        </w:rPr>
        <w:t xml:space="preserve">(ii) F</w:t>
      </w:r>
      <w:r>
        <w:rPr/>
        <w:t xml:space="preserve">or purposes of retirement pension, any firefighter</w:t>
      </w:r>
      <w:r>
        <w:t>((</w:t>
      </w:r>
      <w:r>
        <w:rPr>
          <w:strike/>
        </w:rPr>
        <w:t xml:space="preserve">,</w:t>
      </w:r>
      <w:r>
        <w:t>))</w:t>
      </w:r>
      <w:r>
        <w:rPr/>
        <w:t xml:space="preserve"> </w:t>
      </w:r>
      <w:r>
        <w:rPr>
          <w:u w:val="single"/>
        </w:rPr>
        <w:t xml:space="preserve">or</w:t>
      </w:r>
      <w:r>
        <w:rPr/>
        <w:t xml:space="preserve"> emergency worker</w:t>
      </w:r>
      <w:r>
        <w:t>((</w:t>
      </w:r>
      <w:r>
        <w:rPr>
          <w:strike/>
        </w:rPr>
        <w:t xml:space="preserve">, or reserve officer</w:t>
      </w:r>
      <w:r>
        <w:t>))</w:t>
      </w:r>
      <w:r>
        <w:rPr/>
        <w:t xml:space="preserve"> who is or may become eligible to receive a benefit of any type under the retirement provisions of this chapter, or whose beneficiary may be eligible to receive any such benefit</w:t>
      </w:r>
      <w:r>
        <w:rPr>
          <w:u w:val="single"/>
        </w:rPr>
        <w:t xml:space="preserve">; and</w:t>
      </w:r>
    </w:p>
    <w:p>
      <w:pPr>
        <w:spacing w:before="0" w:after="0" w:line="408" w:lineRule="exact"/>
        <w:ind w:left="0" w:right="0" w:firstLine="576"/>
        <w:jc w:val="left"/>
      </w:pPr>
      <w:r>
        <w:rPr>
          <w:u w:val="single"/>
        </w:rPr>
        <w:t xml:space="preserve">(b) For the reserve officers' plan:</w:t>
      </w:r>
    </w:p>
    <w:p>
      <w:pPr>
        <w:spacing w:before="0" w:after="0" w:line="408" w:lineRule="exact"/>
        <w:ind w:left="0" w:right="0" w:firstLine="576"/>
        <w:jc w:val="left"/>
      </w:pPr>
      <w:r>
        <w:rPr>
          <w:u w:val="single"/>
        </w:rPr>
        <w:t xml:space="preserve">(i) For purposes of relief, any reserve officer who is or may become eligible for relief under this chapter; and</w:t>
      </w:r>
    </w:p>
    <w:p>
      <w:pPr>
        <w:spacing w:before="0" w:after="0" w:line="408" w:lineRule="exact"/>
        <w:ind w:left="0" w:right="0" w:firstLine="576"/>
        <w:jc w:val="left"/>
      </w:pPr>
      <w:r>
        <w:rPr>
          <w:u w:val="single"/>
        </w:rPr>
        <w:t xml:space="preserve">(ii) For purposes of retirement pension, any reserve officer who is or may become eligible to receive a benefit of any type under the retirement provisions of this chapter, or whose beneficiary may be eligible to receive any such benefit</w:t>
      </w:r>
      <w:r>
        <w:rPr/>
        <w:t xml:space="preserve">.</w:t>
      </w:r>
    </w:p>
    <w:p>
      <w:pPr>
        <w:spacing w:before="0" w:after="0" w:line="408" w:lineRule="exact"/>
        <w:ind w:left="0" w:right="0" w:firstLine="576"/>
        <w:jc w:val="left"/>
      </w:pPr>
      <w:r>
        <w:rPr/>
        <w:t xml:space="preserve">(9) "Performance of duty" or "performance of service" shall be construed to mean and include any work in and about company quarters, any fire station, any law enforcement office or precinct, or any other place under the direction or general orders of the chief or other officer having authority to order such member to perform such work; performing other officially assigned duties that are secondary to his or her duties as a firefighter, emergency worker, or reserve officer such as maintenance, public education, inspections, investigations, court testimony, and fund-raising for the benefit of the department; being on call or on standby under the orders of the chief or designated officer of the department, except at the individual's home or place of business; responding to, working at, or returning from an alarm of fire, emergency call, or law enforcement duties; drill or training; or any work performed of an emergency nature in accordance with the rules and regulations of the fire department or local law enforcement agency.</w:t>
      </w:r>
    </w:p>
    <w:p>
      <w:pPr>
        <w:spacing w:before="0" w:after="0" w:line="408" w:lineRule="exact"/>
        <w:ind w:left="0" w:right="0" w:firstLine="576"/>
        <w:jc w:val="left"/>
      </w:pPr>
      <w:r>
        <w:rPr/>
        <w:t xml:space="preserve">(10) "Principal fund" means </w:t>
      </w:r>
      <w:r>
        <w:rPr>
          <w:u w:val="single"/>
        </w:rPr>
        <w:t xml:space="preserve">either</w:t>
      </w:r>
      <w:r>
        <w:rPr/>
        <w:t xml:space="preserve"> the volunteer firefighters' </w:t>
      </w:r>
      <w:r>
        <w:t>((</w:t>
      </w:r>
      <w:r>
        <w:rPr>
          <w:strike/>
        </w:rPr>
        <w:t xml:space="preserve">and reserve officers'</w:t>
      </w:r>
      <w:r>
        <w:t>))</w:t>
      </w:r>
      <w:r>
        <w:rPr/>
        <w:t xml:space="preserve"> relief and pension principal fund created under RCW 41.24.030 </w:t>
      </w:r>
      <w:r>
        <w:rPr>
          <w:u w:val="single"/>
        </w:rPr>
        <w:t xml:space="preserve">or the reserve officers' relief and pension principal fund created in RCW 41.24.030(2)</w:t>
      </w:r>
      <w:r>
        <w:rPr/>
        <w:t xml:space="preserve">.</w:t>
      </w:r>
    </w:p>
    <w:p>
      <w:pPr>
        <w:spacing w:before="0" w:after="0" w:line="408" w:lineRule="exact"/>
        <w:ind w:left="0" w:right="0" w:firstLine="576"/>
        <w:jc w:val="left"/>
      </w:pPr>
      <w:r>
        <w:rPr/>
        <w:t xml:space="preserve">(11) "Relief" means all medical, death, and disability benefits available under this chapter that are made necessary from death, sickness, injury, or disability arising in the performance of duty, including benefits provided under RCW 41.24.110, 41.24.150, 41.24.160, 41.24.175, 41.24.220, and 41.24.230, but does not include retirement pensions provided under this chapter.</w:t>
      </w:r>
    </w:p>
    <w:p>
      <w:pPr>
        <w:spacing w:before="0" w:after="0" w:line="408" w:lineRule="exact"/>
        <w:ind w:left="0" w:right="0" w:firstLine="576"/>
        <w:jc w:val="left"/>
      </w:pPr>
      <w:r>
        <w:rPr/>
        <w:t xml:space="preserve">(12) "Reserve officer" means the same as defined by the Washington state criminal justice training commission under chapter 43.101 RCW, but shall not include enforcement officers who are eligible for participation in the Washington law enforcement officers' and firefighters' retirement system or the Washington public employees' retirement system, with respect to periods of service rendered in such capacity.</w:t>
      </w:r>
    </w:p>
    <w:p>
      <w:pPr>
        <w:spacing w:before="0" w:after="0" w:line="408" w:lineRule="exact"/>
        <w:ind w:left="0" w:right="0" w:firstLine="576"/>
        <w:jc w:val="left"/>
      </w:pPr>
      <w:r>
        <w:rPr/>
        <w:t xml:space="preserve">(13) "Retired participant" means any participant who is at least sixty-five years of age and has been retired by the board of trustees under RCW 41.24.170 and has been in receipt of a monthly pension for no less than three months.</w:t>
      </w:r>
    </w:p>
    <w:p>
      <w:pPr>
        <w:spacing w:before="0" w:after="0" w:line="408" w:lineRule="exact"/>
        <w:ind w:left="0" w:right="0" w:firstLine="576"/>
        <w:jc w:val="left"/>
      </w:pPr>
      <w:r>
        <w:rPr/>
        <w:t xml:space="preserve">(14) "Retirement pension" means retirement payments for the performance of service, as provided under RCW 41.24.170, 41.24.172, 41.24.175, 41.24.180, and 41.24.185.</w:t>
      </w:r>
    </w:p>
    <w:p>
      <w:pPr>
        <w:spacing w:before="0" w:after="0" w:line="408" w:lineRule="exact"/>
        <w:ind w:left="0" w:right="0" w:firstLine="576"/>
        <w:jc w:val="left"/>
      </w:pPr>
      <w:r>
        <w:rPr/>
        <w:t xml:space="preserve">(15) "State board" means the state board for volunteer firefighters and reserve officers.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030</w:t>
      </w:r>
      <w:r>
        <w:rPr/>
        <w:t xml:space="preserve"> and 2005 c 37 s 2 are each amended to read as follows:</w:t>
      </w:r>
    </w:p>
    <w:p>
      <w:pPr>
        <w:spacing w:before="0" w:after="0" w:line="408" w:lineRule="exact"/>
        <w:ind w:left="0" w:right="0" w:firstLine="576"/>
        <w:jc w:val="left"/>
      </w:pPr>
      <w:r>
        <w:rPr/>
        <w:t xml:space="preserve">(1) The volunteer firefighters' </w:t>
      </w:r>
      <w:r>
        <w:t>((</w:t>
      </w:r>
      <w:r>
        <w:rPr>
          <w:strike/>
        </w:rPr>
        <w:t xml:space="preserve">and reserve officers'</w:t>
      </w:r>
      <w:r>
        <w:t>))</w:t>
      </w:r>
      <w:r>
        <w:rPr/>
        <w:t xml:space="preserve"> relief and pension principal fund is created in the state treasury as a trust fund for the benefit of the </w:t>
      </w:r>
      <w:r>
        <w:rPr>
          <w:u w:val="single"/>
        </w:rPr>
        <w:t xml:space="preserve">volunteer firefighter and emergency worker</w:t>
      </w:r>
      <w:r>
        <w:rPr/>
        <w:t xml:space="preserve"> participants covered by this chapter consisting of:</w:t>
      </w:r>
    </w:p>
    <w:p>
      <w:pPr>
        <w:spacing w:before="0" w:after="0" w:line="408" w:lineRule="exact"/>
        <w:ind w:left="0" w:right="0" w:firstLine="576"/>
        <w:jc w:val="left"/>
      </w:pPr>
      <w:r>
        <w:rPr/>
        <w:t xml:space="preserve">(a) All bequests, fees, gifts, emoluments, or donations given or paid to the fund</w:t>
      </w:r>
      <w:r>
        <w:t>((</w:t>
      </w:r>
      <w:r>
        <w:rPr>
          <w:strike/>
        </w:rPr>
        <w:t xml:space="preserve">.</w:t>
      </w:r>
      <w:r>
        <w:t>))</w:t>
      </w:r>
      <w:r>
        <w:rPr>
          <w:u w:val="single"/>
        </w:rPr>
        <w:t xml:space="preserve">;</w:t>
      </w:r>
    </w:p>
    <w:p>
      <w:pPr>
        <w:spacing w:before="0" w:after="0" w:line="408" w:lineRule="exact"/>
        <w:ind w:left="0" w:right="0" w:firstLine="576"/>
        <w:jc w:val="left"/>
      </w:pPr>
      <w:r>
        <w:rPr/>
        <w:t xml:space="preserve">(b) An annual fee for each member of its fire department to be paid by each municipal corporation for the purpose of affording relief provided in this chapter for firefighters as follows:</w:t>
      </w:r>
    </w:p>
    <w:p>
      <w:pPr>
        <w:spacing w:before="0" w:after="0" w:line="408" w:lineRule="exact"/>
        <w:ind w:left="0" w:right="0" w:firstLine="576"/>
        <w:jc w:val="left"/>
      </w:pPr>
      <w:r>
        <w:rPr/>
        <w:t xml:space="preserve">(i) Thirty dollars for each volunteer or part-paid member of its fire department;</w:t>
      </w:r>
    </w:p>
    <w:p>
      <w:pPr>
        <w:spacing w:before="0" w:after="0" w:line="408" w:lineRule="exact"/>
        <w:ind w:left="0" w:right="0" w:firstLine="576"/>
        <w:jc w:val="left"/>
      </w:pPr>
      <w:r>
        <w:rPr/>
        <w:t xml:space="preserve">(ii) A sum equal to one and one-half of one percent of the annual salary attached to the rank of each full-paid member of its fire department, prorated for 1970 on the basis of services prior to March 1, 1970</w:t>
      </w:r>
      <w:r>
        <w:t>((</w:t>
      </w:r>
      <w:r>
        <w:rPr>
          <w:strike/>
        </w:rPr>
        <w:t xml:space="preserve">.</w:t>
      </w:r>
      <w:r>
        <w:t>))</w:t>
      </w:r>
      <w:r>
        <w:rPr>
          <w:u w:val="single"/>
        </w:rPr>
        <w:t xml:space="preserve">;</w:t>
      </w:r>
    </w:p>
    <w:p>
      <w:pPr>
        <w:spacing w:before="0" w:after="0" w:line="408" w:lineRule="exact"/>
        <w:ind w:left="0" w:right="0" w:firstLine="576"/>
        <w:jc w:val="left"/>
      </w:pPr>
      <w:r>
        <w:rPr/>
        <w:t xml:space="preserve">(c) An annual fee for each emergency worker of an emergency medical service district paid by the district that is sufficient to pay the full costs of covering the emergency worker under the relief provisions of this chapter, including operating expenses. The state board shall determine the amount of this fee based on the latest actuarial valuation of the system</w:t>
      </w:r>
      <w:r>
        <w:t>((</w:t>
      </w:r>
      <w:r>
        <w:rPr>
          <w:strike/>
        </w:rPr>
        <w:t xml:space="preserve">.</w:t>
      </w:r>
      <w:r>
        <w:t>))</w:t>
      </w:r>
      <w:r>
        <w:rPr>
          <w:u w:val="single"/>
        </w:rPr>
        <w:t xml:space="preserve">;</w:t>
      </w:r>
    </w:p>
    <w:p>
      <w:pPr>
        <w:spacing w:before="0" w:after="0" w:line="408" w:lineRule="exact"/>
        <w:ind w:left="0" w:right="0" w:firstLine="576"/>
        <w:jc w:val="left"/>
      </w:pPr>
      <w:r>
        <w:rPr/>
        <w:t xml:space="preserve">(d) </w:t>
      </w:r>
      <w:r>
        <w:t>((</w:t>
      </w:r>
      <w:r>
        <w:rPr>
          <w:strike/>
        </w:rPr>
        <w:t xml:space="preserve">Where a municipal corporation has elected to make relief provisions of this chapter available to its reserve officers, an annual fee for each reserve officer paid by the municipal corporation that is sufficient to pay the full costs of covering the reserve officer under the relief provisions of this chapter, including operating expenses. The state board shall determine the amount of this fee based on the latest actuarial valuation of the system.</w:t>
      </w:r>
    </w:p>
    <w:p>
      <w:pPr>
        <w:spacing w:before="0" w:after="0" w:line="408" w:lineRule="exact"/>
        <w:ind w:left="0" w:right="0" w:firstLine="576"/>
        <w:jc w:val="left"/>
      </w:pPr>
      <w:r>
        <w:rPr>
          <w:strike/>
        </w:rPr>
        <w:t xml:space="preserve">(e)</w:t>
      </w:r>
      <w:r>
        <w:t>))</w:t>
      </w:r>
      <w:r>
        <w:rPr/>
        <w:t xml:space="preserve"> Where a municipal corporation has elected to make the retirement pension provisions of this chapter available to members of its fire department, an annual fee of sixty dollars for each of its firefighters electing to enroll, thirty dollars of which shall be paid by the municipality and thirty dollars of which shall be paid by the firefighter. However, nothing in this section prohibits any municipality from voluntarily paying the firefighters' fee for this retirement pension coverage</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Where an emergency medical service district has elected to make the retirement pension provisions of this chapter available to its emergency workers, for each emergency worker electing to enroll: (i) An annual fee of thirty dollars shall be paid by the emergency worker; and (ii) an annual fee paid by the emergency medical service district that, together with the thirty dollar fee per emergency worker, is sufficient to pay the full costs of covering the emergency worker under the retirement pension benefits provided under this chapter, including operating expenses. The state board shall determine the amount of this fee based on the latest actuarial valuation of the system. However, nothing in this section prohibits any emergency medical service district from voluntarily paying the emergency workers' fees for this retirement pension coverage</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(g) Where a municipal corporation has elected to make the retirement pension provisions of this chapter available to its reserve officers, for each reserve officer electing to enroll: (i) An annual fee of thirty dollars shall be paid by the reserve officer; and (ii) an annual fee paid by the municipal corporation that, together with the thirty dollar fee per reserve officer, is sufficient to pay the full costs of covering the reserve officer under the retirement pension benefits provided under this chapter, including operating expenses. The state board shall determine the amount of this fee based on the latest actuarial valuation of the system. However, nothing in this section prohibits any municipal corporation from voluntarily paying the reserve officers' fees for this retirement pension coverage.</w:t>
      </w:r>
    </w:p>
    <w:p>
      <w:pPr>
        <w:spacing w:before="0" w:after="0" w:line="408" w:lineRule="exact"/>
        <w:ind w:left="0" w:right="0" w:firstLine="576"/>
        <w:jc w:val="left"/>
      </w:pPr>
      <w:r>
        <w:rPr>
          <w:strike/>
        </w:rPr>
        <w:t xml:space="preserve">(h)</w:t>
      </w:r>
      <w:r>
        <w:t>))</w:t>
      </w:r>
      <w:r>
        <w:rPr/>
        <w:t xml:space="preserve"> </w:t>
      </w:r>
      <w:r>
        <w:rPr>
          <w:u w:val="single"/>
        </w:rPr>
        <w:t xml:space="preserve">(f)</w:t>
      </w:r>
      <w:r>
        <w:rPr/>
        <w:t xml:space="preserve"> Moneys transferred from the administrative fund, as provided under subsection </w:t>
      </w:r>
      <w:r>
        <w:t>((</w:t>
      </w:r>
      <w:r>
        <w:rPr>
          <w:strike/>
        </w:rPr>
        <w:t xml:space="preserve">(4)</w:t>
      </w:r>
      <w:r>
        <w:t>))</w:t>
      </w:r>
      <w:r>
        <w:rPr/>
        <w:t xml:space="preserve"> </w:t>
      </w:r>
      <w:r>
        <w:rPr>
          <w:u w:val="single"/>
        </w:rPr>
        <w:t xml:space="preserve">(5)</w:t>
      </w:r>
      <w:r>
        <w:rPr/>
        <w:t xml:space="preserve"> of this section, which may only be used to pay relief and retirement pensions for firefighters</w:t>
      </w:r>
      <w:r>
        <w:t>((</w:t>
      </w:r>
      <w:r>
        <w:rPr>
          <w:strike/>
        </w:rPr>
        <w:t xml:space="preserve">.</w:t>
      </w:r>
      <w:r>
        <w:t>))</w:t>
      </w:r>
      <w:r>
        <w:rPr>
          <w:u w:val="single"/>
        </w:rPr>
        <w:t xml:space="preserve">; and</w:t>
      </w:r>
    </w:p>
    <w:p>
      <w:pPr>
        <w:spacing w:before="0" w:after="0" w:line="408" w:lineRule="exact"/>
        <w:ind w:left="0" w:right="0" w:firstLine="576"/>
        <w:jc w:val="left"/>
      </w:pPr>
      <w:r>
        <w:t>((</w:t>
      </w:r>
      <w:r>
        <w:rPr>
          <w:strike/>
        </w:rPr>
        <w:t xml:space="preserve">(i)</w:t>
      </w:r>
      <w:r>
        <w:t>))</w:t>
      </w:r>
      <w:r>
        <w:rPr/>
        <w:t xml:space="preserve"> </w:t>
      </w:r>
      <w:r>
        <w:rPr>
          <w:u w:val="single"/>
        </w:rPr>
        <w:t xml:space="preserve">(g)</w:t>
      </w:r>
      <w:r>
        <w:rPr/>
        <w:t xml:space="preserve"> Earnings from the investment of moneys in the </w:t>
      </w:r>
      <w:r>
        <w:rPr>
          <w:u w:val="single"/>
        </w:rPr>
        <w:t xml:space="preserve">volunteer firefighters'</w:t>
      </w:r>
      <w:r>
        <w:rPr/>
        <w:t xml:space="preserve"> principal fund.</w:t>
      </w:r>
    </w:p>
    <w:p>
      <w:pPr>
        <w:spacing w:before="0" w:after="0" w:line="408" w:lineRule="exact"/>
        <w:ind w:left="0" w:right="0" w:firstLine="576"/>
        <w:jc w:val="left"/>
      </w:pPr>
      <w:r>
        <w:rPr/>
        <w:t xml:space="preserve">(2) </w:t>
      </w:r>
      <w:r>
        <w:rPr>
          <w:u w:val="single"/>
        </w:rPr>
        <w:t xml:space="preserve">The reserve officers' relief and pension principal fund is created in the state treasury as a trust fund for the benefit of the reserve officer participants covered by this chapter consisting of:</w:t>
      </w:r>
    </w:p>
    <w:p>
      <w:pPr>
        <w:spacing w:before="0" w:after="0" w:line="408" w:lineRule="exact"/>
        <w:ind w:left="0" w:right="0" w:firstLine="576"/>
        <w:jc w:val="left"/>
      </w:pPr>
      <w:r>
        <w:rPr>
          <w:u w:val="single"/>
        </w:rPr>
        <w:t xml:space="preserve">(a) All bequests, fees, gifts, emoluments, or donations given or paid to the fund;</w:t>
      </w:r>
    </w:p>
    <w:p>
      <w:pPr>
        <w:spacing w:before="0" w:after="0" w:line="408" w:lineRule="exact"/>
        <w:ind w:left="0" w:right="0" w:firstLine="576"/>
        <w:jc w:val="left"/>
      </w:pPr>
      <w:r>
        <w:rPr>
          <w:u w:val="single"/>
        </w:rPr>
        <w:t xml:space="preserve">(b) Where a municipal corporation has elected to make relief provisions of this chapter available to its reserve officers, an annual fee for each reserve officer paid by the municipal corporation that is sufficient to pay the full costs of covering the reserve officer under the relief provisions of this chapter, including operating expenses. The state board shall determine the amount of this fee based on the latest actuarial valuation of the system;</w:t>
      </w:r>
    </w:p>
    <w:p>
      <w:pPr>
        <w:spacing w:before="0" w:after="0" w:line="408" w:lineRule="exact"/>
        <w:ind w:left="0" w:right="0" w:firstLine="576"/>
        <w:jc w:val="left"/>
      </w:pPr>
      <w:r>
        <w:rPr>
          <w:u w:val="single"/>
        </w:rPr>
        <w:t xml:space="preserve">(c) Where a municipal corporation has elected to make the retirement pension provisions of this chapter available to its reserve officers, for each reserve officer electing to enroll: (i) An annual fee of $30 shall be paid by the reserve officer; and (ii) an annual fee paid by the municipal corporation that, together with the $30 fee per reserve officer, is sufficient to pay the full costs of covering the reserve officer under the retirement pension benefits provided under this chapter, including operating expenses. The state board shall determine the amount of this fee based on the latest actuarial valuation of the system. However, nothing in this section prohibits any municipal corporation from voluntarily paying the reserve officers' fees for this retirement pension coverage;</w:t>
      </w:r>
    </w:p>
    <w:p>
      <w:pPr>
        <w:spacing w:before="0" w:after="0" w:line="408" w:lineRule="exact"/>
        <w:ind w:left="0" w:right="0" w:firstLine="576"/>
        <w:jc w:val="left"/>
      </w:pPr>
      <w:r>
        <w:rPr>
          <w:u w:val="single"/>
        </w:rPr>
        <w:t xml:space="preserve">(d) Moneys transferred from the administrative fund, as provided under subsection (5) of this section, which may only be used to pay relief and retirement pensions for reserve officers; and</w:t>
      </w:r>
    </w:p>
    <w:p>
      <w:pPr>
        <w:spacing w:before="0" w:after="0" w:line="408" w:lineRule="exact"/>
        <w:ind w:left="0" w:right="0" w:firstLine="576"/>
        <w:jc w:val="left"/>
      </w:pPr>
      <w:r>
        <w:rPr>
          <w:u w:val="single"/>
        </w:rPr>
        <w:t xml:space="preserve">(e) Earnings from the investment of moneys in the reserve officers' principal fund.</w:t>
      </w:r>
    </w:p>
    <w:p>
      <w:pPr>
        <w:spacing w:before="0" w:after="0" w:line="408" w:lineRule="exact"/>
        <w:ind w:left="0" w:right="0" w:firstLine="576"/>
        <w:jc w:val="left"/>
      </w:pPr>
      <w:r>
        <w:rPr>
          <w:u w:val="single"/>
        </w:rPr>
        <w:t xml:space="preserve">(3)(a)</w:t>
      </w:r>
      <w:r>
        <w:rPr/>
        <w:t xml:space="preserve"> The state investment board</w:t>
      </w:r>
      <w:r>
        <w:t>((</w:t>
      </w:r>
      <w:r>
        <w:rPr>
          <w:strike/>
        </w:rPr>
        <w:t xml:space="preserve">, upon request of the state treasurer</w:t>
      </w:r>
      <w:r>
        <w:t>))</w:t>
      </w:r>
      <w:r>
        <w:rPr/>
        <w:t xml:space="preserve"> shall have full power to invest, reinvest, manage, contract, sell, </w:t>
      </w:r>
      <w:r>
        <w:rPr>
          <w:u w:val="single"/>
        </w:rPr>
        <w:t xml:space="preserve">commingle,</w:t>
      </w:r>
      <w:r>
        <w:rPr/>
        <w:t xml:space="preserve"> or exchange investments acquired from that portion of the amounts credited to the principal fund</w:t>
      </w:r>
      <w:r>
        <w:rPr>
          <w:u w:val="single"/>
        </w:rPr>
        <w:t xml:space="preserve">s</w:t>
      </w:r>
      <w:r>
        <w:rPr/>
        <w:t xml:space="preserve"> as is not, in the judgment of the state board, required to meet current withdrawals. Investments shall be made in the manner prescribed by RCW 43.84.150 and not otherwise.</w:t>
      </w:r>
    </w:p>
    <w:p>
      <w:pPr>
        <w:spacing w:before="0" w:after="0" w:line="408" w:lineRule="exact"/>
        <w:ind w:left="0" w:right="0" w:firstLine="576"/>
        <w:jc w:val="left"/>
      </w:pPr>
      <w:r>
        <w:rPr>
          <w:u w:val="single"/>
        </w:rPr>
        <w:t xml:space="preserve">(b)</w:t>
      </w:r>
      <w:r>
        <w:rPr/>
        <w:t xml:space="preserve"> All bonds, investments, or other obligations purchased by the state investment board shall be placed in the custody of the state treasurer, and he or she shall collect the principal thereof and interest thereon when due.</w:t>
      </w:r>
    </w:p>
    <w:p>
      <w:pPr>
        <w:spacing w:before="0" w:after="0" w:line="408" w:lineRule="exact"/>
        <w:ind w:left="0" w:right="0" w:firstLine="576"/>
        <w:jc w:val="left"/>
      </w:pPr>
      <w:r>
        <w:t>((</w:t>
      </w:r>
      <w:r>
        <w:rPr>
          <w:strike/>
        </w:rPr>
        <w:t xml:space="preserve">The state investment board may sell any of the bonds, investments, or obligations so acquired and the proceeds thereof shall be paid to the state treasurer.</w:t>
      </w:r>
    </w:p>
    <w:p>
      <w:pPr>
        <w:spacing w:before="0" w:after="0" w:line="408" w:lineRule="exact"/>
        <w:ind w:left="0" w:right="0" w:firstLine="576"/>
        <w:jc w:val="left"/>
      </w:pPr>
      <w:r>
        <w:rPr>
          <w:strike/>
        </w:rPr>
        <w:t xml:space="preserve">(3)</w:t>
      </w:r>
      <w:r>
        <w:t>))</w:t>
      </w:r>
      <w:r>
        <w:rPr/>
        <w:t xml:space="preserve"> </w:t>
      </w:r>
      <w:r>
        <w:rPr>
          <w:u w:val="single"/>
        </w:rPr>
        <w:t xml:space="preserve">(4)(a)</w:t>
      </w:r>
      <w:r>
        <w:rPr/>
        <w:t xml:space="preserve"> The interest, earnings, and proceeds from the sale and redemption of any investments held by the principal fund and invested by the state investment board shall be credited to and form a part of the principal fund, less the allocation to the state investment board expense account pursuant to RCW 43.33A.160.</w:t>
      </w:r>
    </w:p>
    <w:p>
      <w:pPr>
        <w:spacing w:before="0" w:after="0" w:line="408" w:lineRule="exact"/>
        <w:ind w:left="0" w:right="0" w:firstLine="576"/>
        <w:jc w:val="left"/>
      </w:pPr>
      <w:r>
        <w:rPr>
          <w:u w:val="single"/>
        </w:rPr>
        <w:t xml:space="preserve">(b)</w:t>
      </w:r>
      <w:r>
        <w:rPr/>
        <w:t xml:space="preserve"> Subject to restrictions contained in this chapter, all amounts credited to the principal fund shall be available for making the benefit payments required by this chapter. </w:t>
      </w:r>
      <w:r>
        <w:rPr>
          <w:u w:val="single"/>
        </w:rPr>
        <w:t xml:space="preserve">Amounts credited to each separate principal fund shall only be available to make benefit payments for the members of that specific principal fund.</w:t>
      </w:r>
    </w:p>
    <w:p>
      <w:pPr>
        <w:spacing w:before="0" w:after="0" w:line="408" w:lineRule="exact"/>
        <w:ind w:left="0" w:right="0" w:firstLine="576"/>
        <w:jc w:val="left"/>
      </w:pPr>
      <w:r>
        <w:rPr>
          <w:u w:val="single"/>
        </w:rPr>
        <w:t xml:space="preserve">(c)</w:t>
      </w:r>
      <w:r>
        <w:rPr/>
        <w:t xml:space="preserve"> The state treasurer shall make an annual report showing the condition of the fund</w:t>
      </w:r>
      <w:r>
        <w:rPr>
          <w:u w:val="single"/>
        </w:rPr>
        <w:t xml:space="preserve">s</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volunteer firefighters' and reserve officers' administrative fund is created in the state treasury. Moneys in the fund, including unanticipated revenues under RCW 43.79.270, may be spent only after appropriation, and may be used only for operating expenses of the volunteer firefighters' </w:t>
      </w:r>
      <w:r>
        <w:t>((</w:t>
      </w:r>
      <w:r>
        <w:rPr>
          <w:strike/>
        </w:rPr>
        <w:t xml:space="preserve">and reserve officers'</w:t>
      </w:r>
      <w:r>
        <w:t>))</w:t>
      </w:r>
      <w:r>
        <w:rPr/>
        <w:t xml:space="preserve"> relief and pension principal fund, </w:t>
      </w:r>
      <w:r>
        <w:rPr>
          <w:u w:val="single"/>
        </w:rPr>
        <w:t xml:space="preserve">the reserve officers' relief and pension principal fund,</w:t>
      </w:r>
      <w:r>
        <w:rPr/>
        <w:t xml:space="preserve"> the operating expenses of the volunteer firefighters' and reserve officers' administrative fund, or for transfer from the administrative fund to the principal fund.</w:t>
      </w:r>
    </w:p>
    <w:p>
      <w:pPr>
        <w:spacing w:before="0" w:after="0" w:line="408" w:lineRule="exact"/>
        <w:ind w:left="0" w:right="0" w:firstLine="576"/>
        <w:jc w:val="left"/>
      </w:pPr>
      <w:r>
        <w:rPr/>
        <w:t xml:space="preserve">(a) Forty percent of all moneys received by the state from taxes on fire insurance premiums shall be paid into the state treasury and credited to the administrative fund.</w:t>
      </w:r>
    </w:p>
    <w:p>
      <w:pPr>
        <w:spacing w:before="0" w:after="0" w:line="408" w:lineRule="exact"/>
        <w:ind w:left="0" w:right="0" w:firstLine="576"/>
        <w:jc w:val="left"/>
      </w:pPr>
      <w:r>
        <w:rPr/>
        <w:t xml:space="preserve">(b) The state board shall compute a percentage of the amounts credited to the administrative fund to be paid into the principal fund.</w:t>
      </w:r>
    </w:p>
    <w:p>
      <w:pPr>
        <w:spacing w:before="0" w:after="0" w:line="408" w:lineRule="exact"/>
        <w:ind w:left="0" w:right="0" w:firstLine="576"/>
        <w:jc w:val="left"/>
      </w:pPr>
      <w:r>
        <w:rPr/>
        <w:t xml:space="preserve">(c) For the purpose of providing amounts to be used to defray the cost of administration of the principal and administrative funds, the state board shall ascertain at the beginning of each biennium and request from the legislature an appropriation from the administrative fund sufficient to cover estimated expenses for the biennium.</w:t>
      </w:r>
    </w:p>
    <w:p>
      <w:pPr>
        <w:spacing w:before="0" w:after="0" w:line="408" w:lineRule="exact"/>
        <w:ind w:left="0" w:right="0" w:firstLine="576"/>
        <w:jc w:val="left"/>
      </w:pPr>
      <w:r>
        <w:rPr>
          <w:u w:val="single"/>
        </w:rPr>
        <w:t xml:space="preserve">(6) Pursuant to section 3 of this act, on August 1, 2023, the state board will transfer an amount of funds from the principal account in subsection (1) of this section to the new principal account created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030</w:t>
      </w:r>
      <w:r>
        <w:rPr/>
        <w:t xml:space="preserve"> and 2020 c 144 s 1 are each amended to read as follows:</w:t>
      </w:r>
    </w:p>
    <w:p>
      <w:pPr>
        <w:spacing w:before="0" w:after="0" w:line="408" w:lineRule="exact"/>
        <w:ind w:left="0" w:right="0" w:firstLine="576"/>
        <w:jc w:val="left"/>
      </w:pPr>
      <w:r>
        <w:rPr/>
        <w:t xml:space="preserve">(1) The volunteer firefighters' </w:t>
      </w:r>
      <w:r>
        <w:t>((</w:t>
      </w:r>
      <w:r>
        <w:rPr>
          <w:strike/>
        </w:rPr>
        <w:t xml:space="preserve">and reserve officers'</w:t>
      </w:r>
      <w:r>
        <w:t>))</w:t>
      </w:r>
      <w:r>
        <w:rPr/>
        <w:t xml:space="preserve"> relief and pension principal fund is created in the state treasury as a trust fund for the benefit of the </w:t>
      </w:r>
      <w:r>
        <w:rPr>
          <w:u w:val="single"/>
        </w:rPr>
        <w:t xml:space="preserve">volunteer firefighter and emergency worker</w:t>
      </w:r>
      <w:r>
        <w:rPr/>
        <w:t xml:space="preserve"> participants covered by this chapter consisting of:</w:t>
      </w:r>
    </w:p>
    <w:p>
      <w:pPr>
        <w:spacing w:before="0" w:after="0" w:line="408" w:lineRule="exact"/>
        <w:ind w:left="0" w:right="0" w:firstLine="576"/>
        <w:jc w:val="left"/>
      </w:pPr>
      <w:r>
        <w:rPr/>
        <w:t xml:space="preserve">(a) All bequests, fees, gifts, emoluments, or donations given or paid to the fund</w:t>
      </w:r>
      <w:r>
        <w:t>((</w:t>
      </w:r>
      <w:r>
        <w:rPr>
          <w:strike/>
        </w:rPr>
        <w:t xml:space="preserve">.</w:t>
      </w:r>
      <w:r>
        <w:t>))</w:t>
      </w:r>
      <w:r>
        <w:rPr>
          <w:u w:val="single"/>
        </w:rPr>
        <w:t xml:space="preserve">;</w:t>
      </w:r>
    </w:p>
    <w:p>
      <w:pPr>
        <w:spacing w:before="0" w:after="0" w:line="408" w:lineRule="exact"/>
        <w:ind w:left="0" w:right="0" w:firstLine="576"/>
        <w:jc w:val="left"/>
      </w:pPr>
      <w:r>
        <w:rPr/>
        <w:t xml:space="preserve">(b) An annual fee for each member of its fire department to be paid by each municipal corporation for the purpose of affording relief provided in this chapter for firefighters as follows:</w:t>
      </w:r>
    </w:p>
    <w:p>
      <w:pPr>
        <w:spacing w:before="0" w:after="0" w:line="408" w:lineRule="exact"/>
        <w:ind w:left="0" w:right="0" w:firstLine="576"/>
        <w:jc w:val="left"/>
      </w:pPr>
      <w:r>
        <w:rPr/>
        <w:t xml:space="preserve">(i) Fifty dollars for each volunteer or part-paid member of its fire department;</w:t>
      </w:r>
    </w:p>
    <w:p>
      <w:pPr>
        <w:spacing w:before="0" w:after="0" w:line="408" w:lineRule="exact"/>
        <w:ind w:left="0" w:right="0" w:firstLine="576"/>
        <w:jc w:val="left"/>
      </w:pPr>
      <w:r>
        <w:rPr/>
        <w:t xml:space="preserve">(ii) A sum equal to one and one-half of one percent of the annual salary attached to the rank of each full-paid member of its fire department, prorated for 1970 on the basis of services prior to March 1, 1970</w:t>
      </w:r>
      <w:r>
        <w:t>((</w:t>
      </w:r>
      <w:r>
        <w:rPr>
          <w:strike/>
        </w:rPr>
        <w:t xml:space="preserve">.</w:t>
      </w:r>
      <w:r>
        <w:t>))</w:t>
      </w:r>
      <w:r>
        <w:rPr>
          <w:u w:val="single"/>
        </w:rPr>
        <w:t xml:space="preserve">;</w:t>
      </w:r>
    </w:p>
    <w:p>
      <w:pPr>
        <w:spacing w:before="0" w:after="0" w:line="408" w:lineRule="exact"/>
        <w:ind w:left="0" w:right="0" w:firstLine="576"/>
        <w:jc w:val="left"/>
      </w:pPr>
      <w:r>
        <w:rPr/>
        <w:t xml:space="preserve">(c) An annual fee for each emergency worker of an emergency medical service district paid by the district that is sufficient to pay the full costs of covering the emergency worker under the relief provisions of this chapter, including operating expenses. The state board shall determine the amount of this fee based on the latest actuarial valuation of the system</w:t>
      </w:r>
      <w:r>
        <w:t>((</w:t>
      </w:r>
      <w:r>
        <w:rPr>
          <w:strike/>
        </w:rPr>
        <w:t xml:space="preserve">.</w:t>
      </w:r>
      <w:r>
        <w:t>))</w:t>
      </w:r>
      <w:r>
        <w:rPr>
          <w:u w:val="single"/>
        </w:rPr>
        <w:t xml:space="preserve">;</w:t>
      </w:r>
    </w:p>
    <w:p>
      <w:pPr>
        <w:spacing w:before="0" w:after="0" w:line="408" w:lineRule="exact"/>
        <w:ind w:left="0" w:right="0" w:firstLine="576"/>
        <w:jc w:val="left"/>
      </w:pPr>
      <w:r>
        <w:rPr/>
        <w:t xml:space="preserve">(d) </w:t>
      </w:r>
      <w:r>
        <w:t>((</w:t>
      </w:r>
      <w:r>
        <w:rPr>
          <w:strike/>
        </w:rPr>
        <w:t xml:space="preserve">Where a municipal corporation has elected to make relief provisions of this chapter available to its reserve officers, an annual fee for each reserve officer paid by the municipal corporation that is sufficient to pay the full costs of covering the reserve officer under the relief provisions of this chapter, including operating expenses. The state board shall determine the amount of this fee based on the latest actuarial valuation of the system.</w:t>
      </w:r>
    </w:p>
    <w:p>
      <w:pPr>
        <w:spacing w:before="0" w:after="0" w:line="408" w:lineRule="exact"/>
        <w:ind w:left="0" w:right="0" w:firstLine="576"/>
        <w:jc w:val="left"/>
      </w:pPr>
      <w:r>
        <w:rPr>
          <w:strike/>
        </w:rPr>
        <w:t xml:space="preserve">(e)</w:t>
      </w:r>
      <w:r>
        <w:t>))</w:t>
      </w:r>
      <w:r>
        <w:rPr/>
        <w:t xml:space="preserve"> Where a municipal corporation has elected to make the retirement pension provisions of this chapter available to members of its fire department, an annual fee of ninety dollars for each of its firefighters electing to enroll, forty-five dollars of which shall be paid by the municipality and forty-five dollars of which shall be paid by the firefighter. However, nothing in this section prohibits any municipality from voluntarily paying the firefighters' fee for this retirement pension coverage</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Where an emergency medical service district has elected to make the retirement pension provisions of this chapter available to its emergency workers, for each emergency worker electing to enroll: (i) An annual fee of forty-five dollars shall be paid by the emergency worker; and (ii) an annual fee paid by the emergency medical service district that, together with the forty-five dollar fee per emergency worker, is sufficient to pay the full costs of covering the emergency worker under the retirement pension benefits provided under this chapter, including operating expenses. The state board shall determine the amount of this fee based on the latest actuarial valuation of the system. However, nothing in this section prohibits any emergency medical service district from voluntarily paying the emergency workers' fees for this retirement pension coverage</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(g) Where a municipal corporation has elected to make the retirement pension provisions of this chapter available to its reserve officers, for each reserve officer electing to enroll: (i) An annual fee of forty-five dollars shall be paid by the reserve officer; and (ii) an annual fee paid by the municipal corporation that, together with the forty-five dollar fee per reserve officer, is sufficient to pay the full costs of covering the reserve officer under the retirement pension benefits provided under this chapter, including operating expenses. The state board shall determine the amount of this fee based on the latest actuarial valuation of the system. However, nothing in this section prohibits any municipal corporation from voluntarily paying the reserve officers' fees for this retirement pension coverage.</w:t>
      </w:r>
    </w:p>
    <w:p>
      <w:pPr>
        <w:spacing w:before="0" w:after="0" w:line="408" w:lineRule="exact"/>
        <w:ind w:left="0" w:right="0" w:firstLine="576"/>
        <w:jc w:val="left"/>
      </w:pPr>
      <w:r>
        <w:rPr>
          <w:strike/>
        </w:rPr>
        <w:t xml:space="preserve">(h)</w:t>
      </w:r>
      <w:r>
        <w:t>))</w:t>
      </w:r>
      <w:r>
        <w:rPr/>
        <w:t xml:space="preserve"> </w:t>
      </w:r>
      <w:r>
        <w:rPr>
          <w:u w:val="single"/>
        </w:rPr>
        <w:t xml:space="preserve">(f)</w:t>
      </w:r>
      <w:r>
        <w:rPr/>
        <w:t xml:space="preserve"> Moneys transferred from the administrative fund, as provided under subsection </w:t>
      </w:r>
      <w:r>
        <w:t>((</w:t>
      </w:r>
      <w:r>
        <w:rPr>
          <w:strike/>
        </w:rPr>
        <w:t xml:space="preserve">(4)</w:t>
      </w:r>
      <w:r>
        <w:t>))</w:t>
      </w:r>
      <w:r>
        <w:rPr/>
        <w:t xml:space="preserve"> </w:t>
      </w:r>
      <w:r>
        <w:rPr>
          <w:u w:val="single"/>
        </w:rPr>
        <w:t xml:space="preserve">(5)</w:t>
      </w:r>
      <w:r>
        <w:rPr/>
        <w:t xml:space="preserve"> of this section, which may only be used to pay relief and retirement pensions for firefighters</w:t>
      </w:r>
      <w:r>
        <w:t>((</w:t>
      </w:r>
      <w:r>
        <w:rPr>
          <w:strike/>
        </w:rPr>
        <w:t xml:space="preserve">.</w:t>
      </w:r>
      <w:r>
        <w:t>))</w:t>
      </w:r>
      <w:r>
        <w:rPr>
          <w:u w:val="single"/>
        </w:rPr>
        <w:t xml:space="preserve">; and</w:t>
      </w:r>
    </w:p>
    <w:p>
      <w:pPr>
        <w:spacing w:before="0" w:after="0" w:line="408" w:lineRule="exact"/>
        <w:ind w:left="0" w:right="0" w:firstLine="576"/>
        <w:jc w:val="left"/>
      </w:pPr>
      <w:r>
        <w:t>((</w:t>
      </w:r>
      <w:r>
        <w:rPr>
          <w:strike/>
        </w:rPr>
        <w:t xml:space="preserve">(i)</w:t>
      </w:r>
      <w:r>
        <w:t>))</w:t>
      </w:r>
      <w:r>
        <w:rPr/>
        <w:t xml:space="preserve"> </w:t>
      </w:r>
      <w:r>
        <w:rPr>
          <w:u w:val="single"/>
        </w:rPr>
        <w:t xml:space="preserve">(g)</w:t>
      </w:r>
      <w:r>
        <w:rPr/>
        <w:t xml:space="preserve"> Earnings from the investment of moneys in the </w:t>
      </w:r>
      <w:r>
        <w:rPr>
          <w:u w:val="single"/>
        </w:rPr>
        <w:t xml:space="preserve">volunteer firefighters'</w:t>
      </w:r>
      <w:r>
        <w:rPr/>
        <w:t xml:space="preserve"> principal fund.</w:t>
      </w:r>
    </w:p>
    <w:p>
      <w:pPr>
        <w:spacing w:before="0" w:after="0" w:line="408" w:lineRule="exact"/>
        <w:ind w:left="0" w:right="0" w:firstLine="576"/>
        <w:jc w:val="left"/>
      </w:pPr>
      <w:r>
        <w:rPr/>
        <w:t xml:space="preserve">(2) </w:t>
      </w:r>
      <w:r>
        <w:rPr>
          <w:u w:val="single"/>
        </w:rPr>
        <w:t xml:space="preserve">The reserve officers' relief and pension principal fund is created in the state treasury as a trust fund for the benefit of the reserve officer participants covered by this chapter consisting of:</w:t>
      </w:r>
    </w:p>
    <w:p>
      <w:pPr>
        <w:spacing w:before="0" w:after="0" w:line="408" w:lineRule="exact"/>
        <w:ind w:left="0" w:right="0" w:firstLine="576"/>
        <w:jc w:val="left"/>
      </w:pPr>
      <w:r>
        <w:rPr>
          <w:u w:val="single"/>
        </w:rPr>
        <w:t xml:space="preserve">(a) All bequests, fees, gifts, emoluments, or donations given or paid to the fund;</w:t>
      </w:r>
    </w:p>
    <w:p>
      <w:pPr>
        <w:spacing w:before="0" w:after="0" w:line="408" w:lineRule="exact"/>
        <w:ind w:left="0" w:right="0" w:firstLine="576"/>
        <w:jc w:val="left"/>
      </w:pPr>
      <w:r>
        <w:rPr>
          <w:u w:val="single"/>
        </w:rPr>
        <w:t xml:space="preserve">(b) Where a municipal corporation has elected to make relief provisions of this chapter available to its reserve officers, an annual fee for each reserve officer paid by the municipal corporation that is sufficient to pay the full costs of covering the reserve officer under the relief provisions of this chapter, including operating expenses. The state board shall determine the amount of this fee based on the latest actuarial valuation of the system;</w:t>
      </w:r>
    </w:p>
    <w:p>
      <w:pPr>
        <w:spacing w:before="0" w:after="0" w:line="408" w:lineRule="exact"/>
        <w:ind w:left="0" w:right="0" w:firstLine="576"/>
        <w:jc w:val="left"/>
      </w:pPr>
      <w:r>
        <w:rPr>
          <w:u w:val="single"/>
        </w:rPr>
        <w:t xml:space="preserve">(c) Where a municipal corporation has elected to make the retirement pension provisions of this chapter available to its reserve officers, for each reserve officer electing to enroll: (i) An annual fee of $45 shall be paid by the reserve officer; and (ii) an annual fee paid by the municipal corporation that, together with the $45 fee per reserve officer, is sufficient to pay the full costs of covering the reserve officer under the retirement pension benefits provided under this chapter, including operating expenses. The state board shall determine the amount of this fee based on the latest actuarial valuation of the system. However, nothing in this section prohibits any municipal corporation from voluntarily paying the reserve officers' fees for this retirement pension coverage;</w:t>
      </w:r>
    </w:p>
    <w:p>
      <w:pPr>
        <w:spacing w:before="0" w:after="0" w:line="408" w:lineRule="exact"/>
        <w:ind w:left="0" w:right="0" w:firstLine="576"/>
        <w:jc w:val="left"/>
      </w:pPr>
      <w:r>
        <w:rPr>
          <w:u w:val="single"/>
        </w:rPr>
        <w:t xml:space="preserve">(d) Moneys transferred from the administrative fund, as provided under subsection (5) of this section, which may only be used to pay relief and retirement pensions for reserve officers; and</w:t>
      </w:r>
    </w:p>
    <w:p>
      <w:pPr>
        <w:spacing w:before="0" w:after="0" w:line="408" w:lineRule="exact"/>
        <w:ind w:left="0" w:right="0" w:firstLine="576"/>
        <w:jc w:val="left"/>
      </w:pPr>
      <w:r>
        <w:rPr>
          <w:u w:val="single"/>
        </w:rPr>
        <w:t xml:space="preserve">(e) Earnings from the investment of moneys in the reserve officers' principal fund.</w:t>
      </w:r>
    </w:p>
    <w:p>
      <w:pPr>
        <w:spacing w:before="0" w:after="0" w:line="408" w:lineRule="exact"/>
        <w:ind w:left="0" w:right="0" w:firstLine="576"/>
        <w:jc w:val="left"/>
      </w:pPr>
      <w:r>
        <w:rPr>
          <w:u w:val="single"/>
        </w:rPr>
        <w:t xml:space="preserve">(3)(a)</w:t>
      </w:r>
      <w:r>
        <w:rPr/>
        <w:t xml:space="preserve"> The state investment board</w:t>
      </w:r>
      <w:r>
        <w:t>((</w:t>
      </w:r>
      <w:r>
        <w:rPr>
          <w:strike/>
        </w:rPr>
        <w:t xml:space="preserve">, upon request of the state treasurer</w:t>
      </w:r>
      <w:r>
        <w:t>))</w:t>
      </w:r>
      <w:r>
        <w:rPr/>
        <w:t xml:space="preserve"> shall have full power to invest, reinvest, manage, contract, sell, </w:t>
      </w:r>
      <w:r>
        <w:rPr>
          <w:u w:val="single"/>
        </w:rPr>
        <w:t xml:space="preserve">comingle,</w:t>
      </w:r>
      <w:r>
        <w:rPr/>
        <w:t xml:space="preserve"> or exchange investments acquired from that portion of the amounts credited to the principal fund</w:t>
      </w:r>
      <w:r>
        <w:rPr>
          <w:u w:val="single"/>
        </w:rPr>
        <w:t xml:space="preserve">s</w:t>
      </w:r>
      <w:r>
        <w:rPr/>
        <w:t xml:space="preserve"> as is not, in the judgment of the state board, required to meet current withdrawals. Investments shall be made in the manner prescribed by RCW 43.84.150 and not otherwise.</w:t>
      </w:r>
    </w:p>
    <w:p>
      <w:pPr>
        <w:spacing w:before="0" w:after="0" w:line="408" w:lineRule="exact"/>
        <w:ind w:left="0" w:right="0" w:firstLine="576"/>
        <w:jc w:val="left"/>
      </w:pPr>
      <w:r>
        <w:rPr>
          <w:u w:val="single"/>
        </w:rPr>
        <w:t xml:space="preserve">(b)</w:t>
      </w:r>
      <w:r>
        <w:rPr/>
        <w:t xml:space="preserve"> All bonds, investments, or other obligations purchased by the state investment board shall be placed in the custody of the state treasurer, and he or she shall collect the principal thereof and interest thereon when due.</w:t>
      </w:r>
    </w:p>
    <w:p>
      <w:pPr>
        <w:spacing w:before="0" w:after="0" w:line="408" w:lineRule="exact"/>
        <w:ind w:left="0" w:right="0" w:firstLine="576"/>
        <w:jc w:val="left"/>
      </w:pPr>
      <w:r>
        <w:t>((</w:t>
      </w:r>
      <w:r>
        <w:rPr>
          <w:strike/>
        </w:rPr>
        <w:t xml:space="preserve">The state investment board may sell any of the bonds, investments, or obligations so acquired and the proceeds thereof shall be paid to the state treasurer.</w:t>
      </w:r>
    </w:p>
    <w:p>
      <w:pPr>
        <w:spacing w:before="0" w:after="0" w:line="408" w:lineRule="exact"/>
        <w:ind w:left="0" w:right="0" w:firstLine="576"/>
        <w:jc w:val="left"/>
      </w:pPr>
      <w:r>
        <w:rPr>
          <w:strike/>
        </w:rPr>
        <w:t xml:space="preserve">(3)</w:t>
      </w:r>
      <w:r>
        <w:t>))</w:t>
      </w:r>
      <w:r>
        <w:rPr/>
        <w:t xml:space="preserve"> </w:t>
      </w:r>
      <w:r>
        <w:rPr>
          <w:u w:val="single"/>
        </w:rPr>
        <w:t xml:space="preserve">(4)(a)</w:t>
      </w:r>
      <w:r>
        <w:rPr/>
        <w:t xml:space="preserve"> The interest, earnings, and proceeds from the sale and redemption of any investments held by the principal fund and invested by the state investment board shall be credited to and form a part of the principal fund, less the allocation to the state investment board expense account pursuant to RCW 43.33A.160.</w:t>
      </w:r>
    </w:p>
    <w:p>
      <w:pPr>
        <w:spacing w:before="0" w:after="0" w:line="408" w:lineRule="exact"/>
        <w:ind w:left="0" w:right="0" w:firstLine="576"/>
        <w:jc w:val="left"/>
      </w:pPr>
      <w:r>
        <w:rPr>
          <w:u w:val="single"/>
        </w:rPr>
        <w:t xml:space="preserve">(b)</w:t>
      </w:r>
      <w:r>
        <w:rPr/>
        <w:t xml:space="preserve"> Subject to restrictions contained in this chapter, all amounts credited to the principal fund shall be available for making the benefit payments required by this chapter. </w:t>
      </w:r>
      <w:r>
        <w:rPr>
          <w:u w:val="single"/>
        </w:rPr>
        <w:t xml:space="preserve">Amounts credited to each separate principal fund shall only be available to make benefit payments for the members of that specific principal fund.</w:t>
      </w:r>
    </w:p>
    <w:p>
      <w:pPr>
        <w:spacing w:before="0" w:after="0" w:line="408" w:lineRule="exact"/>
        <w:ind w:left="0" w:right="0" w:firstLine="576"/>
        <w:jc w:val="left"/>
      </w:pPr>
      <w:r>
        <w:rPr>
          <w:u w:val="single"/>
        </w:rPr>
        <w:t xml:space="preserve">(c)</w:t>
      </w:r>
      <w:r>
        <w:rPr/>
        <w:t xml:space="preserve"> The state treasurer shall make an annual report showing the condition of the fund</w:t>
      </w:r>
      <w:r>
        <w:rPr>
          <w:u w:val="single"/>
        </w:rPr>
        <w:t xml:space="preserve">s</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volunteer firefighters' and reserve officers' administrative fund is created in the state treasury. Moneys in the fund, including unanticipated revenues under RCW 43.79.270, may be spent only after appropriation, and may be used only for operating expenses of the volunteer firefighters' </w:t>
      </w:r>
      <w:r>
        <w:t>((</w:t>
      </w:r>
      <w:r>
        <w:rPr>
          <w:strike/>
        </w:rPr>
        <w:t xml:space="preserve">and reserve officers'</w:t>
      </w:r>
      <w:r>
        <w:t>))</w:t>
      </w:r>
      <w:r>
        <w:rPr/>
        <w:t xml:space="preserve"> relief and pension principal fund, </w:t>
      </w:r>
      <w:r>
        <w:rPr>
          <w:u w:val="single"/>
        </w:rPr>
        <w:t xml:space="preserve">the reserve officers' relief and pension principal fund,</w:t>
      </w:r>
      <w:r>
        <w:rPr/>
        <w:t xml:space="preserve"> the operating expenses of the volunteer firefighters' and reserve officers' administrative fund, or for transfer from the administrative fund to the principal fund.</w:t>
      </w:r>
    </w:p>
    <w:p>
      <w:pPr>
        <w:spacing w:before="0" w:after="0" w:line="408" w:lineRule="exact"/>
        <w:ind w:left="0" w:right="0" w:firstLine="576"/>
        <w:jc w:val="left"/>
      </w:pPr>
      <w:r>
        <w:rPr/>
        <w:t xml:space="preserve">(a) Forty percent of all moneys received by the state from taxes on fire insurance premiums shall be paid into the state treasury and credited to the administrative fund.</w:t>
      </w:r>
    </w:p>
    <w:p>
      <w:pPr>
        <w:spacing w:before="0" w:after="0" w:line="408" w:lineRule="exact"/>
        <w:ind w:left="0" w:right="0" w:firstLine="576"/>
        <w:jc w:val="left"/>
      </w:pPr>
      <w:r>
        <w:rPr/>
        <w:t xml:space="preserve">(b) The state board shall compute a percentage of the amounts credited to the administrative fund to be paid into the principal fund.</w:t>
      </w:r>
    </w:p>
    <w:p>
      <w:pPr>
        <w:spacing w:before="0" w:after="0" w:line="408" w:lineRule="exact"/>
        <w:ind w:left="0" w:right="0" w:firstLine="576"/>
        <w:jc w:val="left"/>
      </w:pPr>
      <w:r>
        <w:rPr/>
        <w:t xml:space="preserve">(c) For the purpose of providing amounts to be used to defray the cost of administration of the principal and administrative funds, the state board shall ascertain at the beginning of each biennium and request from the legislature an appropriation from the administrative fund sufficient to cover estimated expenses for the biennium.</w:t>
      </w:r>
    </w:p>
    <w:p>
      <w:pPr>
        <w:spacing w:before="0" w:after="0" w:line="408" w:lineRule="exact"/>
        <w:ind w:left="0" w:right="0" w:firstLine="576"/>
        <w:jc w:val="left"/>
      </w:pPr>
      <w:r>
        <w:rPr>
          <w:u w:val="single"/>
        </w:rPr>
        <w:t xml:space="preserve">(6) Pursuant to section 3 of this act, on August 1, 2023, the state board will transfer an amount of funds from the principal account in subsection (1) of this section to the new principal account created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035</w:t>
      </w:r>
      <w:r>
        <w:rPr/>
        <w:t xml:space="preserve"> and 1999 c 148 s 4 are each amended to read as follows:</w:t>
      </w:r>
    </w:p>
    <w:p>
      <w:pPr>
        <w:spacing w:before="0" w:after="0" w:line="408" w:lineRule="exact"/>
        <w:ind w:left="0" w:right="0" w:firstLine="576"/>
        <w:jc w:val="left"/>
      </w:pPr>
      <w:r>
        <w:rPr>
          <w:u w:val="single"/>
        </w:rPr>
        <w:t xml:space="preserve">(1)</w:t>
      </w:r>
      <w:r>
        <w:rPr/>
        <w:t xml:space="preserve"> The state board is authorized to pay from the earnings of the principal fund</w:t>
      </w:r>
      <w:r>
        <w:rPr>
          <w:u w:val="single"/>
        </w:rPr>
        <w:t xml:space="preserve">s</w:t>
      </w:r>
      <w:r>
        <w:rPr/>
        <w:t xml:space="preserve"> and administrative fund lawful obligations of the system for legal expenses and medical expenses which expenses are primarily incurred for the purpose of protecting the principal fund</w:t>
      </w:r>
      <w:r>
        <w:rPr>
          <w:u w:val="single"/>
        </w:rPr>
        <w:t xml:space="preserve">s</w:t>
      </w:r>
      <w:r>
        <w:rPr/>
        <w:t xml:space="preserve"> or are incurred in compliance with statutes governing such funds.</w:t>
      </w:r>
    </w:p>
    <w:p>
      <w:pPr>
        <w:spacing w:before="0" w:after="0" w:line="408" w:lineRule="exact"/>
        <w:ind w:left="0" w:right="0" w:firstLine="576"/>
        <w:jc w:val="left"/>
      </w:pPr>
      <w:r>
        <w:rPr>
          <w:u w:val="single"/>
        </w:rPr>
        <w:t xml:space="preserve">(2)(a)</w:t>
      </w:r>
      <w:r>
        <w:rPr/>
        <w:t xml:space="preserve"> The term "legal expense" includes, but is not limited to, legal services provided through the legal services revolving fund, fees for expert witnesses, travel expenses, fees for court reporters, cost of transcript preparation, and reproduction of documents.</w:t>
      </w:r>
    </w:p>
    <w:p>
      <w:pPr>
        <w:spacing w:before="0" w:after="0" w:line="408" w:lineRule="exact"/>
        <w:ind w:left="0" w:right="0" w:firstLine="576"/>
        <w:jc w:val="left"/>
      </w:pPr>
      <w:r>
        <w:rPr>
          <w:u w:val="single"/>
        </w:rPr>
        <w:t xml:space="preserve">(b)</w:t>
      </w:r>
      <w:r>
        <w:rPr/>
        <w:t xml:space="preserve"> The term "medical costs" includes, but is not limited to, expenses for the medical examination or reexamination of members or retirees, the costs of preparation of medical reports, and fees charged by medical professionals for attendance at discovery proceedings or hearings.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403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w:t>
      </w:r>
      <w:r>
        <w:rPr>
          <w:u w:val="single"/>
        </w:rPr>
        <w:t xml:space="preserve">the reserve officers' relief and pension principal fund,</w:t>
      </w:r>
      <w:r>
        <w:rPr/>
        <w:t xml:space="preserve">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w:t>
      </w:r>
      <w:r>
        <w:t>((</w:t>
      </w:r>
      <w:r>
        <w:rPr>
          <w:strike/>
        </w:rPr>
        <w:t xml:space="preserve">and reserve officers'</w:t>
      </w:r>
      <w:r>
        <w:t>))</w:t>
      </w:r>
      <w:r>
        <w:rPr/>
        <w:t xml:space="preserve">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w:t>
      </w:r>
      <w:r>
        <w:rPr>
          <w:u w:val="single"/>
        </w:rPr>
        <w:t xml:space="preserve">the reserve officers' relief and pension principal fund,</w:t>
      </w:r>
      <w:r>
        <w:rPr/>
        <w:t xml:space="preserve">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w:t>
      </w:r>
      <w:r>
        <w:t>((</w:t>
      </w:r>
      <w:r>
        <w:rPr>
          <w:strike/>
        </w:rPr>
        <w:t xml:space="preserve">and reserve officers'</w:t>
      </w:r>
      <w:r>
        <w:t>))</w:t>
      </w:r>
      <w:r>
        <w:rPr/>
        <w:t xml:space="preserve">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6 of this act expires when chapter 144, Laws of 2020 takes effect.</w:t>
      </w:r>
    </w:p>
    <w:p>
      <w:pPr>
        <w:spacing w:before="0" w:after="0" w:line="408" w:lineRule="exact"/>
        <w:ind w:left="0" w:right="0" w:firstLine="576"/>
        <w:jc w:val="left"/>
      </w:pPr>
      <w:r>
        <w:rPr/>
        <w:t xml:space="preserve">(2) Section 9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7 of this act takes effect when chapter 144, Laws of 2020 takes effect.</w:t>
      </w:r>
    </w:p>
    <w:p>
      <w:pPr>
        <w:spacing w:before="0" w:after="0" w:line="408" w:lineRule="exact"/>
        <w:ind w:left="0" w:right="0" w:firstLine="576"/>
        <w:jc w:val="left"/>
      </w:pPr>
      <w:r>
        <w:rPr/>
        <w:t xml:space="preserve">(2) Section 10 of this act takes effect July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144 s 3</w:t>
      </w:r>
      <w:r>
        <w:rPr/>
        <w:t xml:space="preserve"> (uncodified) is amended to read as follows:</w:t>
      </w:r>
    </w:p>
    <w:p>
      <w:pPr>
        <w:spacing w:before="0" w:after="0" w:line="408" w:lineRule="exact"/>
        <w:ind w:left="0" w:right="0" w:firstLine="576"/>
        <w:jc w:val="left"/>
      </w:pPr>
      <w:r>
        <w:t>((</w:t>
      </w:r>
      <w:r>
        <w:rPr>
          <w:strike/>
        </w:rPr>
        <w:t xml:space="preserve">This act</w:t>
      </w:r>
      <w:r>
        <w:t>))</w:t>
      </w:r>
      <w:r>
        <w:rPr/>
        <w:t xml:space="preserve"> </w:t>
      </w:r>
      <w:r>
        <w:rPr>
          <w:u w:val="single"/>
        </w:rPr>
        <w:t xml:space="preserve">Chapter 144, Laws of 2020</w:t>
      </w:r>
      <w:r>
        <w:rPr/>
        <w:t xml:space="preserve"> takes effect the later of January 1, 2021, or the date that the board for volunteer firefighters and reserve officers receives notice from the federal internal revenue service that the volunteer firefighters </w:t>
      </w:r>
      <w:r>
        <w:t>((</w:t>
      </w:r>
      <w:r>
        <w:rPr>
          <w:strike/>
        </w:rPr>
        <w:t xml:space="preserve">and reserve officers relief and pension system</w:t>
      </w:r>
      <w:r>
        <w:t>))</w:t>
      </w:r>
      <w:r>
        <w:rPr/>
        <w:t xml:space="preserve"> </w:t>
      </w:r>
      <w:r>
        <w:rPr>
          <w:u w:val="single"/>
        </w:rPr>
        <w:t xml:space="preserve">plan</w:t>
      </w:r>
      <w:r>
        <w:rPr/>
        <w:t xml:space="preserve"> is a qualified employee benefit plan under the federal law. The board must provide written notice of the effective date of this act to affected parties, the chief clerk of the house of representatives, the secretary of the senate, the office of the code reviser, and others as deemed appropriate by the board.</w:t>
      </w:r>
    </w:p>
    <w:p/>
    <w:p>
      <w:pPr>
        <w:jc w:val="center"/>
      </w:pPr>
      <w:r>
        <w:rPr>
          <w:b/>
        </w:rPr>
        <w:t>--- END ---</w:t>
      </w:r>
    </w:p>
    <w:sectPr>
      <w:pgNumType w:start="1"/>
      <w:footerReference xmlns:r="http://schemas.openxmlformats.org/officeDocument/2006/relationships" r:id="R7f0127a4eda2492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1336.PL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c4517c94134fa1" /><Relationship Type="http://schemas.openxmlformats.org/officeDocument/2006/relationships/footer" Target="/word/footer1.xml" Id="R7f0127a4eda24928" /></Relationships>
</file>