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4f5c7b4a71d4764" /></Relationships>
</file>

<file path=word/document.xml><?xml version="1.0" encoding="utf-8"?>
<w:document xmlns:w="http://schemas.openxmlformats.org/wordprocessingml/2006/main">
  <w:body>
    <w:p>
      <w:pPr>
        <w:jc w:val="left"/>
      </w:pPr>
      <w:r>
        <w:rPr>
          <w:u w:val="single"/>
        </w:rPr>
        <w:t>HOUSE RESOLUTION NO. 2023-4627</w:t>
      </w:r>
      <w:r>
        <w:t xml:space="preserve">, by </w:t>
      </w:r>
      <w:r>
        <w:t>Representative Klicker</w:t>
      </w:r>
    </w:p>
    <w:p/>
    <w:p>
      <w:pPr>
        <w:spacing w:before="0" w:after="0" w:line="240" w:lineRule="exact"/>
        <w:ind w:left="0" w:right="0" w:firstLine="576"/>
        <w:jc w:val="left"/>
      </w:pPr>
      <w:r>
        <w:rPr/>
        <w:t xml:space="preserve">WHEREAS, Dean Atkinson, Jr. was born on November 29, 1994, in Savannah, Georgia, and graduated from Walla Walla High School in 2013; and</w:t>
      </w:r>
    </w:p>
    <w:p>
      <w:pPr>
        <w:spacing w:before="0" w:after="0" w:line="240" w:lineRule="exact"/>
        <w:ind w:left="0" w:right="0" w:firstLine="576"/>
        <w:jc w:val="left"/>
      </w:pPr>
      <w:r>
        <w:rPr/>
        <w:t xml:space="preserve">WHEREAS, Dean Atkinson, Jr. served our country honorably in the Washington Army National Guard alongside his father Dean Atkinson, Sr.; and</w:t>
      </w:r>
    </w:p>
    <w:p>
      <w:pPr>
        <w:spacing w:before="0" w:after="0" w:line="240" w:lineRule="exact"/>
        <w:ind w:left="0" w:right="0" w:firstLine="576"/>
        <w:jc w:val="left"/>
      </w:pPr>
      <w:r>
        <w:rPr/>
        <w:t xml:space="preserve">WHEREAS, Dean Atkinson, Jr. was commissioned on June 6, 2018, with the 109th Trooper Basic Training Class as a Washington State Patrol Trooper assigned to Moses Lake, Washington, then transferred to Walla Walla, Washington in 2019; and</w:t>
      </w:r>
    </w:p>
    <w:p>
      <w:pPr>
        <w:spacing w:before="0" w:after="0" w:line="240" w:lineRule="exact"/>
        <w:ind w:left="0" w:right="0" w:firstLine="576"/>
        <w:jc w:val="left"/>
      </w:pPr>
      <w:r>
        <w:rPr/>
        <w:t xml:space="preserve">WHEREAS, Trooper Dean Atkinson, Jr. has become a strong and vital link between the work of the Washington State Patrol and the community he served; and</w:t>
      </w:r>
    </w:p>
    <w:p>
      <w:pPr>
        <w:spacing w:before="0" w:after="0" w:line="240" w:lineRule="exact"/>
        <w:ind w:left="0" w:right="0" w:firstLine="576"/>
        <w:jc w:val="left"/>
      </w:pPr>
      <w:r>
        <w:rPr/>
        <w:t xml:space="preserve">WHEREAS, Trooper Dean Atkinson, Jr. fully embodies the Washington State Patrol's motto of "Service with Humility" by performing his duties professionally with a positive attitude, a ubiquitous smile, and a sense of respect for the community he serves; and</w:t>
      </w:r>
    </w:p>
    <w:p>
      <w:pPr>
        <w:spacing w:before="0" w:after="0" w:line="240" w:lineRule="exact"/>
        <w:ind w:left="0" w:right="0" w:firstLine="576"/>
        <w:jc w:val="left"/>
      </w:pPr>
      <w:r>
        <w:rPr/>
        <w:t xml:space="preserve">WHEREAS, Trooper Dean Atkinson, Jr., while in the line of duty, was critically wounded when he was ambushed while on routine patrol in Walla Walla on September 22, 2022; and</w:t>
      </w:r>
    </w:p>
    <w:p>
      <w:pPr>
        <w:spacing w:before="0" w:after="0" w:line="240" w:lineRule="exact"/>
        <w:ind w:left="0" w:right="0" w:firstLine="576"/>
        <w:jc w:val="left"/>
      </w:pPr>
      <w:r>
        <w:rPr/>
        <w:t xml:space="preserve">WHEREAS, Trooper Dean Atkinson, Jr. having been shot three times, once in the left hand and twice in the face, drove himself to Providence St. Mary Medical Center for treatment; and</w:t>
      </w:r>
    </w:p>
    <w:p>
      <w:pPr>
        <w:spacing w:before="0" w:after="0" w:line="240" w:lineRule="exact"/>
        <w:ind w:left="0" w:right="0" w:firstLine="576"/>
        <w:jc w:val="left"/>
      </w:pPr>
      <w:r>
        <w:rPr/>
        <w:t xml:space="preserve">WHEREAS, Trooper Dean Atkinson, Jr. is not only a loving son and brother, but also a devoted partner to his fiancé, Meagan Graves;</w:t>
      </w:r>
    </w:p>
    <w:p>
      <w:pPr>
        <w:spacing w:before="0" w:after="0" w:line="240" w:lineRule="exact"/>
        <w:ind w:left="0" w:right="0" w:firstLine="576"/>
        <w:jc w:val="left"/>
      </w:pPr>
      <w:r>
        <w:rPr/>
        <w:t xml:space="preserve">NOW, THEREFORE, BE IT RESOLVED, That the Washington State House of Representatives express its gratitude, respect, and admiration to Trooper Dean Atkinson, Jr. for his bravery in the line of fire; and</w:t>
      </w:r>
    </w:p>
    <w:p>
      <w:pPr>
        <w:spacing w:before="0" w:after="0" w:line="240" w:lineRule="exact"/>
        <w:ind w:left="0" w:right="0" w:firstLine="576"/>
        <w:jc w:val="left"/>
      </w:pPr>
      <w:r>
        <w:rPr/>
        <w:t xml:space="preserve">BE IT FURTHER RESOLVED, That the House of Representatives join the people of the State of Washington in commending, saluting, and honoring Trooper Dean Atkinson, Jr. for his exemplary and exceptional service; and</w:t>
      </w:r>
    </w:p>
    <w:p>
      <w:pPr>
        <w:spacing w:before="0" w:after="0" w:line="240" w:lineRule="exact"/>
        <w:ind w:left="0" w:right="0" w:firstLine="576"/>
        <w:jc w:val="left"/>
      </w:pPr>
      <w:r>
        <w:rPr/>
        <w:t xml:space="preserve">BE IT FURTHER RESOLVED, That the House of Representatives express profound appreciation and enduring gratitude to the brave men and women that protect our state every day as law enforcement officers;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Trooper Dean Atkinson, Jr., Washington State Patrol Chief John R. Batiste, and Washington State Patrol District 3 Commander Shane M. Nelson.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bf8d2ff2f141bd" /></Relationships>
</file>