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369e4495134f39" /></Relationships>
</file>

<file path=word/document.xml><?xml version="1.0" encoding="utf-8"?>
<w:document xmlns:w="http://schemas.openxmlformats.org/wordprocessingml/2006/main">
  <w:body>
    <w:p>
      <w:pPr>
        <w:jc w:val="left"/>
      </w:pPr>
      <w:r>
        <w:rPr>
          <w:u w:val="single"/>
        </w:rPr>
        <w:t>HOUSE RESOLUTION NO. 2023-4630</w:t>
      </w:r>
      <w:r>
        <w:t xml:space="preserve">, by </w:t>
      </w:r>
      <w:r>
        <w:t>Representatives Goehner, Steele, and Robertson</w:t>
      </w:r>
    </w:p>
    <w:p/>
    <w:p>
      <w:pPr>
        <w:spacing w:before="0" w:after="0" w:line="240" w:lineRule="exact"/>
        <w:ind w:left="0" w:right="0" w:firstLine="576"/>
        <w:jc w:val="left"/>
      </w:pPr>
      <w:r>
        <w:rPr/>
        <w:t xml:space="preserve">WHEREAS, It is the policy of the Washington State Legislature to recognize and honor excellence in all fields and endeavors; and</w:t>
      </w:r>
    </w:p>
    <w:p>
      <w:pPr>
        <w:spacing w:before="0" w:after="0" w:line="240" w:lineRule="exact"/>
        <w:ind w:left="0" w:right="0" w:firstLine="576"/>
        <w:jc w:val="left"/>
      </w:pPr>
      <w:r>
        <w:rPr/>
        <w:t xml:space="preserve">WHEREAS, The Apple Blossom Festival is the oldest major festival in Washington, started in 1920, and attracts over 100,000 people over 11 days to the Wenatchee area; and</w:t>
      </w:r>
    </w:p>
    <w:p>
      <w:pPr>
        <w:spacing w:before="0" w:after="0" w:line="240" w:lineRule="exact"/>
        <w:ind w:left="0" w:right="0" w:firstLine="576"/>
        <w:jc w:val="left"/>
      </w:pPr>
      <w:r>
        <w:rPr/>
        <w:t xml:space="preserve">WHEREAS, Their mission is to provide an annual family oriented event that celebrates and showcases the people, heritage, and fruit industry in their community; and</w:t>
      </w:r>
    </w:p>
    <w:p>
      <w:pPr>
        <w:spacing w:before="0" w:after="0" w:line="240" w:lineRule="exact"/>
        <w:ind w:left="0" w:right="0" w:firstLine="576"/>
        <w:jc w:val="left"/>
      </w:pPr>
      <w:r>
        <w:rPr/>
        <w:t xml:space="preserve">WHEREAS, Each year three young women are selected as a queen and two princesses to represent the Apple Blossom Festival in their royal court, this year, Scarlette Cron, Dylan Schmitten, and Natalie Pearson were selected to this court; and</w:t>
      </w:r>
    </w:p>
    <w:p>
      <w:pPr>
        <w:spacing w:before="0" w:after="0" w:line="240" w:lineRule="exact"/>
        <w:ind w:left="0" w:right="0" w:firstLine="576"/>
        <w:jc w:val="left"/>
      </w:pPr>
      <w:r>
        <w:rPr/>
        <w:t xml:space="preserve">WHEREAS, Scarlette Cron was selected as the queen. She goes to Wenatchee High School and is a member of ASB there. She is also the club coordinator and president of the art club; and</w:t>
      </w:r>
    </w:p>
    <w:p>
      <w:pPr>
        <w:spacing w:before="0" w:after="0" w:line="240" w:lineRule="exact"/>
        <w:ind w:left="0" w:right="0" w:firstLine="576"/>
        <w:jc w:val="left"/>
      </w:pPr>
      <w:r>
        <w:rPr/>
        <w:t xml:space="preserve">WHEREAS, Dylan Schmitten was selected as a princess. She goes to Eastmont High School and has been a chair at many of her school's Key Club events. She is also a captain on both the cross country and track/field teams; and</w:t>
      </w:r>
    </w:p>
    <w:p>
      <w:pPr>
        <w:spacing w:before="0" w:after="0" w:line="240" w:lineRule="exact"/>
        <w:ind w:left="0" w:right="0" w:firstLine="576"/>
        <w:jc w:val="left"/>
      </w:pPr>
      <w:r>
        <w:rPr/>
        <w:t xml:space="preserve">WHEREAS, Natalie Pearson was selected as a princess. She is a captain on the Wenatchee High School softball team and a captain on her travel team; and is enrolled in running start;</w:t>
      </w:r>
    </w:p>
    <w:p>
      <w:pPr>
        <w:spacing w:before="0" w:after="0" w:line="240" w:lineRule="exact"/>
        <w:ind w:left="0" w:right="0" w:firstLine="576"/>
        <w:jc w:val="left"/>
      </w:pPr>
      <w:r>
        <w:rPr/>
        <w:t xml:space="preserve">NOW, THEREFORE, BE IT RESOLVED, That the Washington State House of Representatives honor the 2023 Apple Blossom Festival Royal Court and recognize the hard work it took to be selected;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Queen Scarlette Cron, Princess Dylan Schmitten, Princess Natalie Pearson, and to Apple Blossom Festival organizers.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2586980434f8a" /></Relationships>
</file>