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9ef21857b345ae" /></Relationships>
</file>

<file path=word/document.xml><?xml version="1.0" encoding="utf-8"?>
<w:document xmlns:w="http://schemas.openxmlformats.org/wordprocessingml/2006/main">
  <w:body>
    <w:p>
      <w:pPr>
        <w:jc w:val="left"/>
      </w:pPr>
      <w:r>
        <w:rPr>
          <w:u w:val="single"/>
        </w:rPr>
        <w:t>HOUSE RESOLUTION NO. 2023-4635</w:t>
      </w:r>
      <w:r>
        <w:t xml:space="preserve">, by </w:t>
      </w:r>
      <w:r>
        <w:t>Representatives Leavitt, Bronoske, Eslick, Tharinger, Ryu, Chambers, Barnard, Kloba, Rule, and Slatter</w:t>
      </w:r>
    </w:p>
    <w:p/>
    <w:p>
      <w:pPr>
        <w:spacing w:before="0" w:after="0" w:line="240" w:lineRule="exact"/>
        <w:ind w:left="0" w:right="0" w:firstLine="576"/>
        <w:jc w:val="left"/>
      </w:pPr>
      <w:r>
        <w:rPr/>
        <w:t xml:space="preserve">WHEREAS, The Curtis Senior High School Girls Bowling Team has had an outstanding season, demonstrating great sportsmanship, teamwork, and dedication; and</w:t>
      </w:r>
    </w:p>
    <w:p>
      <w:pPr>
        <w:spacing w:before="0" w:after="0" w:line="240" w:lineRule="exact"/>
        <w:ind w:left="0" w:right="0" w:firstLine="576"/>
        <w:jc w:val="left"/>
      </w:pPr>
      <w:r>
        <w:rPr/>
        <w:t xml:space="preserve">WHEREAS, The team has won ten games this season and advanced to third place in the South Puget Sound League (SPSL); and</w:t>
      </w:r>
    </w:p>
    <w:p>
      <w:pPr>
        <w:spacing w:before="0" w:after="0" w:line="240" w:lineRule="exact"/>
        <w:ind w:left="0" w:right="0" w:firstLine="576"/>
        <w:jc w:val="left"/>
      </w:pPr>
      <w:r>
        <w:rPr/>
        <w:t xml:space="preserve">WHEREAS, The team placed second in the SPSL League Tournament; and</w:t>
      </w:r>
    </w:p>
    <w:p>
      <w:pPr>
        <w:spacing w:before="0" w:after="0" w:line="240" w:lineRule="exact"/>
        <w:ind w:left="0" w:right="0" w:firstLine="576"/>
        <w:jc w:val="left"/>
      </w:pPr>
      <w:r>
        <w:rPr/>
        <w:t xml:space="preserve">WHEREAS, The team won the Washington Interscholastic Activities Association State Tournament (WIAA) for the first time in school history; and</w:t>
      </w:r>
    </w:p>
    <w:p>
      <w:pPr>
        <w:spacing w:before="0" w:after="0" w:line="240" w:lineRule="exact"/>
        <w:ind w:left="0" w:right="0" w:firstLine="576"/>
        <w:jc w:val="left"/>
      </w:pPr>
      <w:r>
        <w:rPr/>
        <w:t xml:space="preserve">WHEREAS, The individual players Sienna Stoner and Megan Lelli have demonstrated exceptional sportsmanship throughout the tournament; and</w:t>
      </w:r>
    </w:p>
    <w:p>
      <w:pPr>
        <w:spacing w:before="0" w:after="0" w:line="240" w:lineRule="exact"/>
        <w:ind w:left="0" w:right="0" w:firstLine="576"/>
        <w:jc w:val="left"/>
      </w:pPr>
      <w:r>
        <w:rPr/>
        <w:t xml:space="preserve">WHEREAS, The team has represented the school with pride and perseverance during several difficult and close games; and</w:t>
      </w:r>
    </w:p>
    <w:p>
      <w:pPr>
        <w:spacing w:before="0" w:after="0" w:line="240" w:lineRule="exact"/>
        <w:ind w:left="0" w:right="0" w:firstLine="576"/>
        <w:jc w:val="left"/>
      </w:pPr>
      <w:r>
        <w:rPr/>
        <w:t xml:space="preserve">WHEREAS, The team has inspired their fellow students and brought the community together in support of their efforts; and</w:t>
      </w:r>
    </w:p>
    <w:p>
      <w:pPr>
        <w:spacing w:before="0" w:after="0" w:line="240" w:lineRule="exact"/>
        <w:ind w:left="0" w:right="0" w:firstLine="576"/>
        <w:jc w:val="left"/>
      </w:pPr>
      <w:r>
        <w:rPr/>
        <w:t xml:space="preserve">WHEREAS, The team has demonstrated tremendous perseverance and commitment to achieving their goals, including overcoming obstacles and challenges, and exhibiting resilience in the face of adversity; and</w:t>
      </w:r>
    </w:p>
    <w:p>
      <w:pPr>
        <w:spacing w:before="0" w:after="0" w:line="240" w:lineRule="exact"/>
        <w:ind w:left="0" w:right="0" w:firstLine="576"/>
        <w:jc w:val="left"/>
      </w:pPr>
      <w:r>
        <w:rPr/>
        <w:t xml:space="preserve">WHEREAS, The coaching staff of the Curtis Senior High School Girls Bowling Team has provided exemplary leadership, guidance, and mentorship to the players, instilling in them a sense of discipline, hard work, and commitment;</w:t>
      </w:r>
    </w:p>
    <w:p>
      <w:pPr>
        <w:spacing w:before="0" w:after="0" w:line="240" w:lineRule="exact"/>
        <w:ind w:left="0" w:right="0" w:firstLine="576"/>
        <w:jc w:val="left"/>
      </w:pPr>
      <w:r>
        <w:rPr/>
        <w:t xml:space="preserve">NOW, THEREFORE, BE IT RESOLVED, That the Washington State House of Representatives hereby congratulate the Curtis Senior High School Girls Bowling Team for their outstanding achievements and extend its warmest appreciation to the players, coaches, and support staff for their hard work, dedication, and outstanding sportsmanship throughout the season; and</w:t>
      </w:r>
    </w:p>
    <w:p>
      <w:pPr>
        <w:spacing w:before="0" w:after="0" w:line="240" w:lineRule="exact"/>
        <w:ind w:left="0" w:right="0" w:firstLine="576"/>
        <w:jc w:val="left"/>
      </w:pPr>
      <w:r>
        <w:rPr/>
        <w:t xml:space="preserve">BE IT FURTHER RESOLVED, That the Washington State House of Representatives recognize the successes and accomplishments of the Curtis Senior High School Girls Bowling Team as a source of pride and inspiration for the entire school community; and</w:t>
      </w:r>
    </w:p>
    <w:p>
      <w:pPr>
        <w:spacing w:before="0" w:after="0" w:line="240" w:lineRule="exact"/>
        <w:ind w:left="0" w:right="0" w:firstLine="576"/>
        <w:jc w:val="left"/>
      </w:pPr>
      <w:r>
        <w:rPr/>
        <w:t xml:space="preserve">BE IT FURTHER RESOLVED, That the Washington State House of Representatives commend the team for their excellent performance, sportsmanship, and leadership, and for representing their school and community with distinction and honor; and wish the team continued success and look forward to their future accomplishments both on and off the bowling lanes.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bab2f2ca5c409d" /></Relationships>
</file>