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28662b420064f0a" /></Relationships>
</file>

<file path=word/document.xml><?xml version="1.0" encoding="utf-8"?>
<w:document xmlns:w="http://schemas.openxmlformats.org/wordprocessingml/2006/main">
  <w:body>
    <w:p>
      <w:pPr>
        <w:jc w:val="left"/>
      </w:pPr>
      <w:r>
        <w:rPr>
          <w:u w:val="single"/>
        </w:rPr>
        <w:t>HOUSE RESOLUTION NO. 2023-4643</w:t>
      </w:r>
      <w:r>
        <w:t xml:space="preserve">, by </w:t>
      </w:r>
      <w:r>
        <w:t>Representatives Mosbrucker, Ryu, Thai, Hutchins, Leavitt, Gregerson, Eslick, Goehner, Orwall, Reeves, Timmons, Sandlin, Walen, Duerr, Berry, Pollet, McClintock, and Ybarra</w:t>
      </w:r>
    </w:p>
    <w:p/>
    <w:p>
      <w:pPr>
        <w:spacing w:before="0" w:after="0" w:line="240" w:lineRule="exact"/>
        <w:ind w:left="0" w:right="0" w:firstLine="576"/>
        <w:jc w:val="left"/>
      </w:pPr>
      <w:r>
        <w:rPr/>
        <w:t xml:space="preserve">WHEREAS, The people of Washington state share a rich cultural history and a strong bond with our global neighbors in Taiwan; and</w:t>
      </w:r>
    </w:p>
    <w:p>
      <w:pPr>
        <w:spacing w:before="0" w:after="0" w:line="240" w:lineRule="exact"/>
        <w:ind w:left="0" w:right="0" w:firstLine="576"/>
        <w:jc w:val="left"/>
      </w:pPr>
      <w:r>
        <w:rPr/>
        <w:t xml:space="preserve">WHEREAS, Taiwanese Americans have profoundly impacted our state and continue to further the democratic values that define Washington state as an international beacon of opportunity and prosperity; and</w:t>
      </w:r>
    </w:p>
    <w:p>
      <w:pPr>
        <w:spacing w:before="0" w:after="0" w:line="240" w:lineRule="exact"/>
        <w:ind w:left="0" w:right="0" w:firstLine="576"/>
        <w:jc w:val="left"/>
      </w:pPr>
      <w:r>
        <w:rPr/>
        <w:t xml:space="preserve">WHEREAS, Washingtonians recognize the generations of resilience, sacrifice, and hope demonstrated by Taiwanese immigrants and their descendants in their innumerable contributions to our communities; and</w:t>
      </w:r>
    </w:p>
    <w:p>
      <w:pPr>
        <w:spacing w:before="0" w:after="0" w:line="240" w:lineRule="exact"/>
        <w:ind w:left="0" w:right="0" w:firstLine="576"/>
        <w:jc w:val="left"/>
      </w:pPr>
      <w:r>
        <w:rPr/>
        <w:t xml:space="preserve">WHEREAS, Washington state enjoys a more vibrant heritage and economy from the bilateral cultivation of these deep ties with Taiwan; and</w:t>
      </w:r>
    </w:p>
    <w:p>
      <w:pPr>
        <w:spacing w:before="0" w:after="0" w:line="240" w:lineRule="exact"/>
        <w:ind w:left="0" w:right="0" w:firstLine="576"/>
        <w:jc w:val="left"/>
      </w:pPr>
      <w:r>
        <w:rPr/>
        <w:t xml:space="preserve">WHEREAS, The investment of Taiwanese companies in Washington state has produced abundant growth in trade and jobs in the agriculture, manufacturing, and technology sectors; and</w:t>
      </w:r>
    </w:p>
    <w:p>
      <w:pPr>
        <w:spacing w:before="0" w:after="0" w:line="240" w:lineRule="exact"/>
        <w:ind w:left="0" w:right="0" w:firstLine="576"/>
        <w:jc w:val="left"/>
      </w:pPr>
      <w:r>
        <w:rPr/>
        <w:t xml:space="preserve">WHEREAS, Taiwanese companies have invested in Washington state's workforce, helping to create more than 15,000 skilled labor jobs in industries ranging from semiconductor technology, airlines, and harbor shipping to the development and manufacture of high quality fiber optic components and video microscopes;</w:t>
      </w:r>
    </w:p>
    <w:p>
      <w:pPr>
        <w:spacing w:before="0" w:after="0" w:line="240" w:lineRule="exact"/>
        <w:ind w:left="0" w:right="0" w:firstLine="576"/>
        <w:jc w:val="left"/>
      </w:pPr>
      <w:r>
        <w:rPr/>
        <w:t xml:space="preserve">NOW, THEREFORE, BE IT RESOLVED, That the Washington State House of Representatives recognize the mutual friendship, history, and successes shared between the people of Washington state and the people of Taiwan and hereby honor the past, present, and ongoing nature of this valued partnership.</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77a17f67f30498b" /></Relationships>
</file>