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6e65206b8e6458b" /></Relationships>
</file>

<file path=word/document.xml><?xml version="1.0" encoding="utf-8"?>
<w:document xmlns:w="http://schemas.openxmlformats.org/wordprocessingml/2006/main">
  <w:body>
    <w:p>
      <w:pPr>
        <w:jc w:val="left"/>
      </w:pPr>
      <w:r>
        <w:rPr>
          <w:u w:val="single"/>
        </w:rPr>
        <w:t>HOUSE RESOLUTION NO. 2024-4675</w:t>
      </w:r>
      <w:r>
        <w:t xml:space="preserve">, by </w:t>
      </w:r>
      <w:r>
        <w:t>Representative McClintock</w:t>
      </w:r>
    </w:p>
    <w:p/>
    <w:p>
      <w:pPr>
        <w:spacing w:before="0" w:after="0" w:line="240" w:lineRule="exact"/>
        <w:ind w:left="0" w:right="0" w:firstLine="576"/>
        <w:jc w:val="left"/>
      </w:pPr>
      <w:r>
        <w:rPr/>
        <w:t xml:space="preserve">WHEREAS, The tradition of recognizing excellence within law enforcement ranks underscores the commitment to service and community protection, celebrating those who embody leadership, dedication, compassion, and hard work; and</w:t>
      </w:r>
    </w:p>
    <w:p>
      <w:pPr>
        <w:spacing w:before="0" w:after="0" w:line="240" w:lineRule="exact"/>
        <w:ind w:left="0" w:right="0" w:firstLine="576"/>
        <w:jc w:val="left"/>
      </w:pPr>
      <w:r>
        <w:rPr/>
        <w:t xml:space="preserve">WHEREAS, Deputy Rocky Futrell has set a high standard of service, becoming a paragon among peers and a valued member of the Clark County Sheriff's Office through his exemplary qualities and contributions; and</w:t>
      </w:r>
    </w:p>
    <w:p>
      <w:pPr>
        <w:spacing w:before="0" w:after="0" w:line="240" w:lineRule="exact"/>
        <w:ind w:left="0" w:right="0" w:firstLine="576"/>
        <w:jc w:val="left"/>
      </w:pPr>
      <w:r>
        <w:rPr/>
        <w:t xml:space="preserve">WHEREAS, Honored as the Deputy of the Year for 2023, Deputy Futrell's unwavering commitment and exceptional service to the community and his colleagues have been rightfully acknowledged and celebrated; and</w:t>
      </w:r>
    </w:p>
    <w:p>
      <w:pPr>
        <w:spacing w:before="0" w:after="0" w:line="240" w:lineRule="exact"/>
        <w:ind w:left="0" w:right="0" w:firstLine="576"/>
        <w:jc w:val="left"/>
      </w:pPr>
      <w:r>
        <w:rPr/>
        <w:t xml:space="preserve">WHEREAS, His roles as a Patrol Deputy, Field Training Officer, and Peer Support Team Member have significantly enhanced the morale and capabilities of the Office, showcasing his dedication and expertise; and</w:t>
      </w:r>
    </w:p>
    <w:p>
      <w:pPr>
        <w:spacing w:before="0" w:after="0" w:line="240" w:lineRule="exact"/>
        <w:ind w:left="0" w:right="0" w:firstLine="576"/>
        <w:jc w:val="left"/>
      </w:pPr>
      <w:r>
        <w:rPr/>
        <w:t xml:space="preserve">WHEREAS, Leading the Unnamed Aircraft Systems (UAS) Unit, Deputy Futrell oversaw 100 deployments, playing a pivotal role in the success of SWAT missions and critical incidents, thereby ensuring the safety and well-being of the community; and</w:t>
      </w:r>
    </w:p>
    <w:p>
      <w:pPr>
        <w:spacing w:before="0" w:after="0" w:line="240" w:lineRule="exact"/>
        <w:ind w:left="0" w:right="0" w:firstLine="576"/>
        <w:jc w:val="left"/>
      </w:pPr>
      <w:r>
        <w:rPr/>
        <w:t xml:space="preserve">WHEREAS, His adeptness in drone piloting led to more than 30 car recoveries and earned recognition for innovative use of technology in law enforcement, significantly impacting operational success and community safety; and</w:t>
      </w:r>
    </w:p>
    <w:p>
      <w:pPr>
        <w:spacing w:before="0" w:after="0" w:line="240" w:lineRule="exact"/>
        <w:ind w:left="0" w:right="0" w:firstLine="576"/>
        <w:jc w:val="left"/>
      </w:pPr>
      <w:r>
        <w:rPr/>
        <w:t xml:space="preserve">WHEREAS, His contributions to recruitment and social media outreach have bolstered community engagement and the operational efficiency of the Office, further demonstrating his multifaceted contributions; and</w:t>
      </w:r>
    </w:p>
    <w:p>
      <w:pPr>
        <w:spacing w:before="0" w:after="0" w:line="240" w:lineRule="exact"/>
        <w:ind w:left="0" w:right="0" w:firstLine="576"/>
        <w:jc w:val="left"/>
      </w:pPr>
      <w:r>
        <w:rPr/>
        <w:t xml:space="preserve">WHEREAS, Deputy Futrell's unwavering devotion to his roles as a dedicated husband and father exemplifies the depth of his character, reflecting a level of commitment and compassion that parallels his professional achievements and positively impacts the lives of his family and community;</w:t>
      </w:r>
    </w:p>
    <w:p>
      <w:pPr>
        <w:spacing w:before="0" w:after="0" w:line="240" w:lineRule="exact"/>
        <w:ind w:left="0" w:right="0" w:firstLine="576"/>
        <w:jc w:val="left"/>
      </w:pPr>
      <w:r>
        <w:rPr/>
        <w:t xml:space="preserve">NOW, THEREFORE, BE IT RESOLVED, That the House of Representatives recognize and commend Deputy Rocky Futrell for his outstanding service, leadership, and dedication, acknowledging his significant achievements as the 2023 Deputy of the Year and expressing deep appreciation for his invaluable role within the Clark County Sheriff's Office and the community;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Deputy Rocky Futrell ensuring that the recognition of his exemplary service and achievements is duly noted and celebrated.</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4675 adopted by the House of Representatives</w:t>
      </w:r>
    </w:p>
    <w:p>
      <w:pPr>
        <w:spacing w:before="0" w:after="0" w:line="240" w:lineRule="exact"/>
        <w:ind w:left="0" w:right="0" w:firstLine="0"/>
        <w:jc w:val="center"/>
      </w:pPr>
      <w:r>
        <w:rPr/>
        <w:t xml:space="preserve">February 20,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bdbefa7fff4e8a" /></Relationships>
</file>