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97fa1b4394a37" /></Relationships>
</file>

<file path=word/document.xml><?xml version="1.0" encoding="utf-8"?>
<w:document xmlns:w="http://schemas.openxmlformats.org/wordprocessingml/2006/main">
  <w:body>
    <w:p>
      <w:r>
        <w:t>S-1833.1</w:t>
      </w:r>
    </w:p>
    <w:p>
      <w:pPr>
        <w:jc w:val="center"/>
      </w:pPr>
      <w:r>
        <w:t>_______________________________________________</w:t>
      </w:r>
    </w:p>
    <w:p/>
    <w:p>
      <w:pPr>
        <w:jc w:val="center"/>
      </w:pPr>
      <w:r>
        <w:rPr>
          <w:b/>
        </w:rPr>
        <w:t>SECOND SUBSTITUTE SENATE BILL 5555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Randall, Dhingra, Hasegawa, Keiser, Nguyen, Nobles,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behavioral health workforce shortage and expanding access to peer services by creating the profession of certified peer specialists; amending RCW 18.130.040, 18.130.040, 18.130.175, and 43.43.842; adding new sections to chapter 71.24 RCW; adding a new section to chapter 48.43 RCW; adding a new chapter to Title 18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eliminate financial barriers to professional licensing,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2027,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11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Coordinate with the health care authority to confirm an applicants' successful completion of the certified peer specialist education course offered by the health care authority under section 11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(6) Establish practice parameters consistent with the definition of the practice of peer support services;</w:t>
      </w:r>
    </w:p>
    <w:p>
      <w:pPr>
        <w:spacing w:before="0" w:after="0" w:line="408" w:lineRule="exact"/>
        <w:ind w:left="0" w:right="0" w:firstLine="576"/>
        <w:jc w:val="left"/>
      </w:pPr>
      <w:r>
        <w:rPr/>
        <w:t xml:space="preserve">(7) Provide staffing and administrative support to the advisory committee;</w:t>
      </w:r>
    </w:p>
    <w:p>
      <w:pPr>
        <w:spacing w:before="0" w:after="0" w:line="408" w:lineRule="exact"/>
        <w:ind w:left="0" w:right="0" w:firstLine="576"/>
        <w:jc w:val="left"/>
      </w:pPr>
      <w:r>
        <w:rPr/>
        <w:t xml:space="preserve">(8)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(9) Define and approve any supervised experience requirements for certification;</w:t>
      </w:r>
    </w:p>
    <w:p>
      <w:pPr>
        <w:spacing w:before="0" w:after="0" w:line="408" w:lineRule="exact"/>
        <w:ind w:left="0" w:right="0" w:firstLine="576"/>
        <w:jc w:val="left"/>
      </w:pPr>
      <w:r>
        <w:rPr/>
        <w:t xml:space="preserve">(10) Assist the advisory committee with the review of peer counselor apprenticeship program applications in the process of being approved and registered under chapter 49.04 RCW;</w:t>
      </w:r>
    </w:p>
    <w:p>
      <w:pPr>
        <w:spacing w:before="0" w:after="0" w:line="408" w:lineRule="exact"/>
        <w:ind w:left="0" w:right="0" w:firstLine="576"/>
        <w:jc w:val="left"/>
      </w:pPr>
      <w:r>
        <w:rPr/>
        <w:t xml:space="preserve">(11) Adopt rules implementing a continuing competency program; and</w:t>
      </w:r>
    </w:p>
    <w:p>
      <w:pPr>
        <w:spacing w:before="0" w:after="0" w:line="408" w:lineRule="exact"/>
        <w:ind w:left="0" w:right="0" w:firstLine="576"/>
        <w:jc w:val="left"/>
      </w:pPr>
      <w:r>
        <w:rPr/>
        <w:t xml:space="preserve">(12)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 A majority of the members currently serving shall constitute a quorum.</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and the health care authority, as appropriate, are encouraged to adopt recommendations as submitted by the advisory committee on topics related to the administration of this chapter and provide their rationale for any formal recommendations of the advisory committee that either agency does not adopt,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professional boundaries, customary practices, and other aspects of peer support as it relates to complaints, investigations, and other disciplinary actions;</w:t>
      </w:r>
    </w:p>
    <w:p>
      <w:pPr>
        <w:spacing w:before="0" w:after="0" w:line="408" w:lineRule="exact"/>
        <w:ind w:left="0" w:right="0" w:firstLine="576"/>
        <w:jc w:val="left"/>
      </w:pPr>
      <w:r>
        <w:rPr/>
        <w:t xml:space="preserve">(c) Assistance and recommendations to enhance patient and client education;</w:t>
      </w:r>
    </w:p>
    <w:p>
      <w:pPr>
        <w:spacing w:before="0" w:after="0" w:line="408" w:lineRule="exact"/>
        <w:ind w:left="0" w:right="0" w:firstLine="576"/>
        <w:jc w:val="left"/>
      </w:pPr>
      <w:r>
        <w:rPr/>
        <w:t xml:space="preserve">(d) Assistance and recommendations regarding the written and oral examination to become a certified peer specialist and the examiners conducting the examinations, including recommendations to assure that the examinations, and the manner in which the examinations are administered, are culturally appropriate;</w:t>
      </w:r>
    </w:p>
    <w:p>
      <w:pPr>
        <w:spacing w:before="0" w:after="0" w:line="408" w:lineRule="exact"/>
        <w:ind w:left="0" w:right="0" w:firstLine="576"/>
        <w:jc w:val="left"/>
      </w:pPr>
      <w:r>
        <w:rPr/>
        <w:t xml:space="preserve">(e) Assistance and recommendations regarding any continuing education and continuing competency programs administered under the provisions of this chapter;</w:t>
      </w:r>
    </w:p>
    <w:p>
      <w:pPr>
        <w:spacing w:before="0" w:after="0" w:line="408" w:lineRule="exact"/>
        <w:ind w:left="0" w:right="0" w:firstLine="576"/>
        <w:jc w:val="left"/>
      </w:pPr>
      <w:r>
        <w:rPr/>
        <w:t xml:space="preserve">(f) Advice and guidance regarding criteria for certification based on prior experience as a peer specialist attained before July 1, 2025, as described in section 6(2) of this act;</w:t>
      </w:r>
    </w:p>
    <w:p>
      <w:pPr>
        <w:spacing w:before="0" w:after="0" w:line="408" w:lineRule="exact"/>
        <w:ind w:left="0" w:right="0" w:firstLine="576"/>
        <w:jc w:val="left"/>
      </w:pPr>
      <w:r>
        <w:rPr/>
        <w:t xml:space="preserve">(g) Recommendations for additional supports that may help those practicing as peer counselors as of the effective date of this section to become certified peer specialists;</w:t>
      </w:r>
    </w:p>
    <w:p>
      <w:pPr>
        <w:spacing w:before="0" w:after="0" w:line="408" w:lineRule="exact"/>
        <w:ind w:left="0" w:right="0" w:firstLine="576"/>
        <w:jc w:val="left"/>
      </w:pPr>
      <w:r>
        <w:rPr/>
        <w:t xml:space="preserve">(h) Advice and guidance on the feasibility and design of a two-phase certification program for peer specialists;</w:t>
      </w:r>
    </w:p>
    <w:p>
      <w:pPr>
        <w:spacing w:before="0" w:after="0" w:line="408" w:lineRule="exact"/>
        <w:ind w:left="0" w:right="0" w:firstLine="576"/>
        <w:jc w:val="left"/>
      </w:pPr>
      <w:r>
        <w:rPr/>
        <w:t xml:space="preserve">(i) Review of existing health care authority policies and procedures related to peer counselors;</w:t>
      </w:r>
    </w:p>
    <w:p>
      <w:pPr>
        <w:spacing w:before="0" w:after="0" w:line="408" w:lineRule="exact"/>
        <w:ind w:left="0" w:right="0" w:firstLine="576"/>
        <w:jc w:val="left"/>
      </w:pPr>
      <w:r>
        <w:rPr/>
        <w:t xml:space="preserve">(j) Advice on approving additional education and training entities, other than the health care authority, to conduct the course of instruction in section 11(1)(a) of this act to expand availability of the course, particularly among black, indigenous, people of color, and individuals who identify as LGBTQ;</w:t>
      </w:r>
    </w:p>
    <w:p>
      <w:pPr>
        <w:spacing w:before="0" w:after="0" w:line="408" w:lineRule="exact"/>
        <w:ind w:left="0" w:right="0" w:firstLine="576"/>
        <w:jc w:val="left"/>
      </w:pPr>
      <w:r>
        <w:rPr/>
        <w:t xml:space="preserve">(k) Advice on approving additional testing entities, other than the health care authority to administer the written and oral examination, including entities owned by black, indigenous, and people of color;</w:t>
      </w:r>
    </w:p>
    <w:p>
      <w:pPr>
        <w:spacing w:before="0" w:after="0" w:line="408" w:lineRule="exact"/>
        <w:ind w:left="0" w:right="0" w:firstLine="576"/>
        <w:jc w:val="left"/>
      </w:pPr>
      <w:r>
        <w:rPr/>
        <w:t xml:space="preserve">(l) Advice on long-term planning and growth for the future advancement of the peer specialist profession;</w:t>
      </w:r>
    </w:p>
    <w:p>
      <w:pPr>
        <w:spacing w:before="0" w:after="0" w:line="408" w:lineRule="exact"/>
        <w:ind w:left="0" w:right="0" w:firstLine="576"/>
        <w:jc w:val="left"/>
      </w:pPr>
      <w:r>
        <w:rPr/>
        <w:t xml:space="preserve">(m) Recommendations on recruitment and retention in the peer specialist profession, including among black, indigenous, people of color, and individuals who identify as LGBTQ; and</w:t>
      </w:r>
    </w:p>
    <w:p>
      <w:pPr>
        <w:spacing w:before="0" w:after="0" w:line="408" w:lineRule="exact"/>
        <w:ind w:left="0" w:right="0" w:firstLine="576"/>
        <w:jc w:val="left"/>
      </w:pPr>
      <w:r>
        <w:rPr/>
        <w:t xml:space="preserve">(n) Recommendations on strategies to eliminate financial barriers to licensing as a certified peer specialist.</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except as provided in subsections (2) and (3) of this section, the secretary shall issue a certificate to engage in the practice of peer support services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11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11 of this act;</w:t>
      </w:r>
    </w:p>
    <w:p>
      <w:pPr>
        <w:spacing w:before="0" w:after="0" w:line="408" w:lineRule="exact"/>
        <w:ind w:left="0" w:right="0" w:firstLine="576"/>
        <w:jc w:val="left"/>
      </w:pPr>
      <w:r>
        <w:rPr/>
        <w:t xml:space="preserve">(d) Successful passage of a written examination administered by the health care authority upon completion of the education course offered by the health care authority under section 11 of this act;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7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2025. The criteria shall establish equivalency standards necessary to be deemed to have met the requirements of subsection (1) of this section. An applicant under this subsection shall have until July 1, 2026,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issue a certificate to engage in the practice of peer support services based on completion of an apprenticeship program registered and approved under chapter 49.04 RCW and reviewed by the advisory committee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at least six hours of coursework in professional ethics and law, which may include topics under RCW 18.130.180.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certificate to engage in the practice of peer support services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6 (1)(a), (b), (c), (d), and (4) of this act and is working toward the supervised experience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an attestation, in accordance with rules adopted by the department, that the certified peer specialist trainee is actively pursuing the supervised experience requirements of section 6(1)(d) of this act. This attestation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health care authority. Applicants who have been found by the health care authority to meet other requirements for obtaining a certificate must be scheduled for the next examination following the filing of the application. The health care authority shall establish by rule the examination application deadline.</w:t>
      </w:r>
    </w:p>
    <w:p>
      <w:pPr>
        <w:spacing w:before="0" w:after="0" w:line="408" w:lineRule="exact"/>
        <w:ind w:left="0" w:right="0" w:firstLine="576"/>
        <w:jc w:val="left"/>
      </w:pPr>
      <w:r>
        <w:rPr/>
        <w:t xml:space="preserve">(2) The health care authority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health care authority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three subsequent written examinations as the applicant desires upon prepaying a fee determined by the health care authority for each subsequent written examination. Upon failing four written examinations, the health care authority may invalidate the original application and require remedial education before the person may take future written examinations.</w:t>
      </w:r>
    </w:p>
    <w:p>
      <w:pPr>
        <w:spacing w:before="0" w:after="0" w:line="408" w:lineRule="exact"/>
        <w:ind w:left="0" w:right="0" w:firstLine="576"/>
        <w:jc w:val="left"/>
      </w:pPr>
      <w:r>
        <w:rPr/>
        <w:t xml:space="preserve">(5) The health care authority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Fees must be established in accordance with RCW 43.70.110 and 43.70.250.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2025, the authority must develop a course of instruction to become a certified peer specialist under chapter 18.--- RCW (the new chapter created in section 19 of this act). The course must be approximately 80 hours in duration and based upon the curriculum offered by the authority in its peer counselor training as of the effective date of this section, as well as additional instruction in the principles of recovery coaching and suicide prevention. The authority shall establish a peer engagement process to receive suggestions regarding subjects to be covered in the 80-hour curriculum beyond those addressed in the peer counselor training curriculum and recovery coaching and suicide prevention curricula, including the cultural appropriateness of the 80-hour training. The education course must be taught by certified peer specialists. The education course must be offered by the authority with sufficient frequency to accommodate the demand for training and the needs of the workforce. The authority must establish multiple configurations for offering the education course, including offering the course as an uninterrupted course with longer class hours held on consecutive days for students seeking accelerated completion of the course and as an extended course with reduced daily class hours, possibly with multiple days between classes, to accommodate students with other commitments.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develop an expedited course of instruction that consists of only those portions of the curriculum required under (a) of this subsection that exceed the authority's certified peer counselor training curriculum as it exists on the effective date of this section. The expedited training shall focus on assisting persons who completed the authority's certified peer counselor training as it exists on the effective date of this section to meet the education requirements for certification under section 6 of this act.</w:t>
      </w:r>
    </w:p>
    <w:p>
      <w:pPr>
        <w:spacing w:before="0" w:after="0" w:line="408" w:lineRule="exact"/>
        <w:ind w:left="0" w:right="0" w:firstLine="576"/>
        <w:jc w:val="left"/>
      </w:pPr>
      <w:r>
        <w:rPr/>
        <w:t xml:space="preserve">(2) By January 1, 2025, the authority must develop a training course for certified peer specialists providing supervision to certified peer specialist trainees under section 7 of this act.</w:t>
      </w:r>
    </w:p>
    <w:p>
      <w:pPr>
        <w:spacing w:before="0" w:after="0" w:line="408" w:lineRule="exact"/>
        <w:ind w:left="0" w:right="0" w:firstLine="576"/>
        <w:jc w:val="left"/>
      </w:pPr>
      <w:r>
        <w:rPr/>
        <w:t xml:space="preserve">(3)(a) By July 1, 2025, the authority shall offer a 40-hour specialized training course in peer crisis response services for peer specialists certified under chapter 18.--- RCW (the new chapter created in section 19 of this act) who are working as peer crisis responders.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2025,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By July 1, 2025, the authority shall offer a course designed to inform licensed or certified behavioral health agencies of the benefits of incorporating certified peer specialists and certified peer specialist trainees into their clinical staff and best practices for incorporating their services. The authority shall encourage entities that hire certified peer specialists and certified peer specialist trainees, including licensed or certified behavioral health agencies, hospitals, primary care offices, and other entities, to have appropriate staff attend the training by making it available in multiple formats.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Hire clerical, administrative, investigative, and other staff as needed to implement this section to serve as examiners for any practical oral or written examination and assure that the examiners are trained to administer examinations in a culturally appropriate manner and represent the diversity of applicants being tested. The authority shall adopt procedures to allow for appropriate accommodations for persons with a learning disability, other disabilities, and other needs and assure that staff involved in the administration of examinations are trained on those procedures;</w:t>
      </w:r>
    </w:p>
    <w:p>
      <w:pPr>
        <w:spacing w:before="0" w:after="0" w:line="408" w:lineRule="exact"/>
        <w:ind w:left="0" w:right="0" w:firstLine="576"/>
        <w:jc w:val="left"/>
      </w:pPr>
      <w:r>
        <w:rPr/>
        <w:t xml:space="preserve">(b) Develop oral and written examinations required under this section. The initial examinations shall be adapted from those used by the authority as of the effective date of this section and modified pursuant to input and comments from the Washington state peer specialist advisory committee. The authority shall assure that the examinations are culturally appropriate;</w:t>
      </w:r>
    </w:p>
    <w:p>
      <w:pPr>
        <w:spacing w:before="0" w:after="0" w:line="408" w:lineRule="exact"/>
        <w:ind w:left="0" w:right="0" w:firstLine="576"/>
        <w:jc w:val="left"/>
      </w:pPr>
      <w:r>
        <w:rPr/>
        <w:t xml:space="preserve">(c) Prepare, grade, and administer, or supervise the grading and administration of written examinations for obtaining a certificate;</w:t>
      </w:r>
    </w:p>
    <w:p>
      <w:pPr>
        <w:spacing w:before="0" w:after="0" w:line="408" w:lineRule="exact"/>
        <w:ind w:left="0" w:right="0" w:firstLine="576"/>
        <w:jc w:val="left"/>
      </w:pPr>
      <w:r>
        <w:rPr/>
        <w:t xml:space="preserve">(d) Approve entities to provide the educational courses required by this section and approve entities to prepare, grade, and administer written examinations for the educational courses required by this section. In establishing approval criteria, the authority shall consider the recommendations of the Washington state peer specialist advisory committee; and</w:t>
      </w:r>
    </w:p>
    <w:p>
      <w:pPr>
        <w:spacing w:before="0" w:after="0" w:line="408" w:lineRule="exact"/>
        <w:ind w:left="0" w:right="0" w:firstLine="576"/>
        <w:jc w:val="left"/>
      </w:pPr>
      <w:r>
        <w:rPr/>
        <w:t xml:space="preserve">(e) Develop examination preparation materials and make them available to students enrolled in the courses established under this section in multiple formats, including specialized examination preparation support for students with higher barriers to passing the written examination.</w:t>
      </w:r>
    </w:p>
    <w:p>
      <w:pPr>
        <w:spacing w:before="0" w:after="0" w:line="408" w:lineRule="exact"/>
        <w:ind w:left="0" w:right="0" w:firstLine="576"/>
        <w:jc w:val="left"/>
      </w:pPr>
      <w:r>
        <w:rPr/>
        <w:t xml:space="preserve">(6) For the purposes of this section, the term "peer crisis responder" means a peer specialist certified under chapter 18.--- RCW (the new chapter created in section 19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19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19 of this act) no later than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2026, each carrier shall provide access to certified peer specialists and certified peer specialist trainees in a manner sufficient to meet the network access standards set forth in rules established by the office of the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Certified peer specialists and certified peer specialist trainees under chapter 18.--- RCW (the new chapter created in section 19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Certified peer specialists and certified peer specialist trainees under chapter 18.--- RCW (the new chapter created in section 19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19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approved substance use disorder monitoring program</w:t>
      </w:r>
      <w:r>
        <w:t>))</w:t>
      </w:r>
      <w:r>
        <w:rPr/>
        <w:t xml:space="preserve"> </w:t>
      </w:r>
      <w:r>
        <w:rPr>
          <w:u w:val="single"/>
        </w:rPr>
        <w:t xml:space="preserve">The provisions of subsection (7) of this section apply to any person employed as a peer specialist as of July 1, 2025, participating in a program under this section as of July 1, 2025, and applying to become a certified peer specialist under section 6 of this act, regardless of when the person's participation in a program began. To this extent, subsection (7)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19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807b66c2dca748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2b97531e540fc" /><Relationship Type="http://schemas.openxmlformats.org/officeDocument/2006/relationships/footer" Target="/word/footer1.xml" Id="R807b66c2dca74829" /></Relationships>
</file>