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181ba5947e4ed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Liias, Nguyen, Kuderer, Mullet, Nobles, Shewmake, and Valdez)</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heat pumps in common interest communities; adding a new section to chapter 64.32 RCW; adding a new section to chapter 64.34 RCW; adding a new section to chapter 64.38 RCW; adding a new section to chapter 64.90 RCW; creating a new section; prescribing penalties;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An association of apartment owners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an apartment owner within the boundaries of an apartment;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an apartment owner of heat pump equipment on or in common areas without approval of the association, or the manager or board of directors acting on the association's behalf.</w:t>
      </w:r>
    </w:p>
    <w:p>
      <w:pPr>
        <w:spacing w:before="0" w:after="0" w:line="408" w:lineRule="exact"/>
        <w:ind w:left="0" w:right="0" w:firstLine="576"/>
        <w:jc w:val="left"/>
      </w:pPr>
      <w:r>
        <w:rPr/>
        <w:t xml:space="preserve">(2) An association of apartment owners may require an apartment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of apartment owners may not assess or charge an apartment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an association of apartment owners must approve the installation if the installation is reasonably possible and the apartment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An apartment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association, an apartment owner is responsible for the costs of installing a heat pump.</w:t>
      </w:r>
    </w:p>
    <w:p>
      <w:pPr>
        <w:spacing w:before="0" w:after="0" w:line="408" w:lineRule="exact"/>
        <w:ind w:left="0" w:right="0" w:firstLine="576"/>
        <w:jc w:val="left"/>
      </w:pPr>
      <w:r>
        <w:rPr/>
        <w:t xml:space="preserve">(b) Heat pump equipment that is installed at the apartment owner's cost and is removable without damage to the property owned by others may be removed at the apartment owner's cost.</w:t>
      </w:r>
    </w:p>
    <w:p>
      <w:pPr>
        <w:spacing w:before="0" w:after="0" w:line="408" w:lineRule="exact"/>
        <w:ind w:left="0" w:right="0" w:firstLine="576"/>
        <w:jc w:val="left"/>
      </w:pPr>
      <w:r>
        <w:rPr/>
        <w:t xml:space="preserve">(7) The apartment owner and each successive owner of the heat pump is responsible for:</w:t>
      </w:r>
    </w:p>
    <w:p>
      <w:pPr>
        <w:spacing w:before="0" w:after="0" w:line="408" w:lineRule="exact"/>
        <w:ind w:left="0" w:right="0" w:firstLine="576"/>
        <w:jc w:val="left"/>
      </w:pPr>
      <w:r>
        <w:rPr/>
        <w:t xml:space="preserve">(a) Costs for the maintenance, repair, and replacement of the heat pump up until the heat pump is removed;</w:t>
      </w:r>
    </w:p>
    <w:p>
      <w:pPr>
        <w:spacing w:before="0" w:after="0" w:line="408" w:lineRule="exact"/>
        <w:ind w:left="0" w:right="0" w:firstLine="576"/>
        <w:jc w:val="left"/>
      </w:pPr>
      <w:r>
        <w:rPr/>
        <w:t xml:space="preserve">(b) Costs for damage to the heat pump, any apartment, common area, or limited common area resulting from the installation, use, maintenance, repair, removal, or replacement of the heat pump;</w:t>
      </w:r>
    </w:p>
    <w:p>
      <w:pPr>
        <w:spacing w:before="0" w:after="0" w:line="408" w:lineRule="exact"/>
        <w:ind w:left="0" w:right="0" w:firstLine="576"/>
        <w:jc w:val="left"/>
      </w:pPr>
      <w:r>
        <w:rPr/>
        <w:t xml:space="preserve">(c) If the owner decides to remove the heat pump, costs for the removal and the restoration of the common area or limited common area after the removal; and</w:t>
      </w:r>
    </w:p>
    <w:p>
      <w:pPr>
        <w:spacing w:before="0" w:after="0" w:line="408" w:lineRule="exact"/>
        <w:ind w:left="0" w:right="0" w:firstLine="576"/>
        <w:jc w:val="left"/>
      </w:pPr>
      <w:r>
        <w:rPr/>
        <w:t xml:space="preserve">(d) Removing heat pump equipment if reasonably necessary for the repair, maintenance, or replacement of the common area or limited common area.</w:t>
      </w:r>
    </w:p>
    <w:p>
      <w:pPr>
        <w:spacing w:before="0" w:after="0" w:line="408" w:lineRule="exact"/>
        <w:ind w:left="0" w:right="0" w:firstLine="576"/>
        <w:jc w:val="left"/>
      </w:pPr>
      <w:r>
        <w:rPr/>
        <w:t xml:space="preserve">(8)(a) An association of apartment owners that willfully violates this section is liable to the apartment owner for actual damages, and shall pay a civil penalty to the apartment owner in an amount not to exceed $1,000.</w:t>
      </w:r>
    </w:p>
    <w:p>
      <w:pPr>
        <w:spacing w:before="0" w:after="0" w:line="408" w:lineRule="exact"/>
        <w:ind w:left="0" w:right="0" w:firstLine="576"/>
        <w:jc w:val="left"/>
      </w:pPr>
      <w:r>
        <w:rPr/>
        <w:t xml:space="preserve">(b) In any action by an apartment owner requesting to have a heat pump installed and seeking to enforce compliance with this section, the court shall award reasonable attorneys' fees and costs to any prevailing apartment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 unit owner within the boundaries of a unit;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 unit owner of heat pump equipment on or in common elements without approval of the board of directors.</w:t>
      </w:r>
    </w:p>
    <w:p>
      <w:pPr>
        <w:spacing w:before="0" w:after="0" w:line="408" w:lineRule="exact"/>
        <w:ind w:left="0" w:right="0" w:firstLine="576"/>
        <w:jc w:val="left"/>
      </w:pPr>
      <w:r>
        <w:rPr/>
        <w:t xml:space="preserve">(2) A unit owners' association may require a unit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 unit owners' association must approve the installation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 unit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 heat pump.</w:t>
      </w:r>
    </w:p>
    <w:p>
      <w:pPr>
        <w:spacing w:before="0" w:after="0" w:line="408" w:lineRule="exact"/>
        <w:ind w:left="0" w:right="0" w:firstLine="576"/>
        <w:jc w:val="left"/>
      </w:pPr>
      <w:r>
        <w:rPr/>
        <w:t xml:space="preserve">(b) Heat pump equipment that is installed at the unit owner's cost and is removable without damage to the property owned by others may be removed at the unit owner's cost.</w:t>
      </w:r>
    </w:p>
    <w:p>
      <w:pPr>
        <w:spacing w:before="0" w:after="0" w:line="408" w:lineRule="exact"/>
        <w:ind w:left="0" w:right="0" w:firstLine="576"/>
        <w:jc w:val="left"/>
      </w:pPr>
      <w:r>
        <w:rPr/>
        <w:t xml:space="preserve">(7) The unit owner and each successive owner of the heat pump is responsible for:</w:t>
      </w:r>
    </w:p>
    <w:p>
      <w:pPr>
        <w:spacing w:before="0" w:after="0" w:line="408" w:lineRule="exact"/>
        <w:ind w:left="0" w:right="0" w:firstLine="576"/>
        <w:jc w:val="left"/>
      </w:pPr>
      <w:r>
        <w:rPr/>
        <w:t xml:space="preserve">(a) Costs for the maintenance, repair, and replacement of the heat pump up until the heat pump is removed;</w:t>
      </w:r>
    </w:p>
    <w:p>
      <w:pPr>
        <w:spacing w:before="0" w:after="0" w:line="408" w:lineRule="exact"/>
        <w:ind w:left="0" w:right="0" w:firstLine="576"/>
        <w:jc w:val="left"/>
      </w:pPr>
      <w:r>
        <w:rPr/>
        <w:t xml:space="preserve">(b) Costs for damage to the heat pump, any unit, common element, or limited common element resulting from the installation, use, maintenance, repair, removal, or replacement of the heat pump;</w:t>
      </w:r>
    </w:p>
    <w:p>
      <w:pPr>
        <w:spacing w:before="0" w:after="0" w:line="408" w:lineRule="exact"/>
        <w:ind w:left="0" w:right="0" w:firstLine="576"/>
        <w:jc w:val="left"/>
      </w:pPr>
      <w:r>
        <w:rPr/>
        <w:t xml:space="preserve">(c) If the unit owner decides to remove the heat pump, costs for the removal and the restoration of the common elements or limited common elements after the removal; and</w:t>
      </w:r>
    </w:p>
    <w:p>
      <w:pPr>
        <w:spacing w:before="0" w:after="0" w:line="408" w:lineRule="exact"/>
        <w:ind w:left="0" w:right="0" w:firstLine="576"/>
        <w:jc w:val="left"/>
      </w:pPr>
      <w:r>
        <w:rPr/>
        <w:t xml:space="preserve">(d) Removing heat pump equipment if reasonably necessary for the repair, maintenance, or replacement of the common element or limited common element.</w:t>
      </w:r>
    </w:p>
    <w:p>
      <w:pPr>
        <w:spacing w:before="0" w:after="0" w:line="408" w:lineRule="exact"/>
        <w:ind w:left="0" w:right="0" w:firstLine="576"/>
        <w:jc w:val="left"/>
      </w:pPr>
      <w:r>
        <w:rPr/>
        <w:t xml:space="preserve">(8)(a)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 heat pump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(1)(a) A homeowners'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an owner within the boundaries of a lot;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an owner of heat pump equipment on or in common areas without approval of the board of directors.</w:t>
      </w:r>
    </w:p>
    <w:p>
      <w:pPr>
        <w:spacing w:before="0" w:after="0" w:line="408" w:lineRule="exact"/>
        <w:ind w:left="0" w:right="0" w:firstLine="576"/>
        <w:jc w:val="left"/>
      </w:pPr>
      <w:r>
        <w:rPr/>
        <w:t xml:space="preserve">(2) A homeowners' association may require an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an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 homeowners' association must approve the installation if the installation is reasonably possible and the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An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homeowners' association, an owner is responsible for the costs of installing a heat pump.</w:t>
      </w:r>
    </w:p>
    <w:p>
      <w:pPr>
        <w:spacing w:before="0" w:after="0" w:line="408" w:lineRule="exact"/>
        <w:ind w:left="0" w:right="0" w:firstLine="576"/>
        <w:jc w:val="left"/>
      </w:pPr>
      <w:r>
        <w:rPr/>
        <w:t xml:space="preserve">(b) Heat pump equipment that is installed at the owner's cost and is removable without damage to the property owned by others may be removed at the owner's cost.</w:t>
      </w:r>
    </w:p>
    <w:p>
      <w:pPr>
        <w:spacing w:before="0" w:after="0" w:line="408" w:lineRule="exact"/>
        <w:ind w:left="0" w:right="0" w:firstLine="576"/>
        <w:jc w:val="left"/>
      </w:pPr>
      <w:r>
        <w:rPr/>
        <w:t xml:space="preserve">(7) The owner and each successive owner of the heat pump is responsible for:</w:t>
      </w:r>
    </w:p>
    <w:p>
      <w:pPr>
        <w:spacing w:before="0" w:after="0" w:line="408" w:lineRule="exact"/>
        <w:ind w:left="0" w:right="0" w:firstLine="576"/>
        <w:jc w:val="left"/>
      </w:pPr>
      <w:r>
        <w:rPr/>
        <w:t xml:space="preserve">(a) Costs for the maintenance, repair, and replacement of the heat pump up until the heat pump is removed;</w:t>
      </w:r>
    </w:p>
    <w:p>
      <w:pPr>
        <w:spacing w:before="0" w:after="0" w:line="408" w:lineRule="exact"/>
        <w:ind w:left="0" w:right="0" w:firstLine="576"/>
        <w:jc w:val="left"/>
      </w:pPr>
      <w:r>
        <w:rPr/>
        <w:t xml:space="preserve">(b) Costs for damage to the heat pump, any unit, common area, or limited common area resulting from the installation, use, maintenance, repair, removal, or replacement of the heat pump;</w:t>
      </w:r>
    </w:p>
    <w:p>
      <w:pPr>
        <w:spacing w:before="0" w:after="0" w:line="408" w:lineRule="exact"/>
        <w:ind w:left="0" w:right="0" w:firstLine="576"/>
        <w:jc w:val="left"/>
      </w:pPr>
      <w:r>
        <w:rPr/>
        <w:t xml:space="preserve">(c) If the owner decides to remove the heat pump, costs for the removal and the restoration of the common areas or limited common areas after the removal; and</w:t>
      </w:r>
    </w:p>
    <w:p>
      <w:pPr>
        <w:spacing w:before="0" w:after="0" w:line="408" w:lineRule="exact"/>
        <w:ind w:left="0" w:right="0" w:firstLine="576"/>
        <w:jc w:val="left"/>
      </w:pPr>
      <w:r>
        <w:rPr/>
        <w:t xml:space="preserve">(d) Removing heat pump equipment if reasonably necessary for the repair, maintenance, or replacement of the common area or limited common area.</w:t>
      </w:r>
    </w:p>
    <w:p>
      <w:pPr>
        <w:spacing w:before="0" w:after="0" w:line="408" w:lineRule="exact"/>
        <w:ind w:left="0" w:right="0" w:firstLine="576"/>
        <w:jc w:val="left"/>
      </w:pPr>
      <w:r>
        <w:rPr/>
        <w:t xml:space="preserve">(8)(a) A homeowners' association that willfully violates this section is liable to the owner for actual damages, and shall pay a civil penalty to the owner in an amount not to exceed $1,000.</w:t>
      </w:r>
    </w:p>
    <w:p>
      <w:pPr>
        <w:spacing w:before="0" w:after="0" w:line="408" w:lineRule="exact"/>
        <w:ind w:left="0" w:right="0" w:firstLine="576"/>
        <w:jc w:val="left"/>
      </w:pPr>
      <w:r>
        <w:rPr/>
        <w:t xml:space="preserve">(b) In any action by an owner requesting to have a heat pump installed and seeking to enforce compliance with this section, the court shall award reasonable attorneys' fees and costs to any prevailing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 heat pump in compliance with the requirements of this section and for the personal use of a unit owner within the boundaries of a unit;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heat pumps.</w:t>
      </w:r>
    </w:p>
    <w:p>
      <w:pPr>
        <w:spacing w:before="0" w:after="0" w:line="408" w:lineRule="exact"/>
        <w:ind w:left="0" w:right="0" w:firstLine="576"/>
        <w:jc w:val="left"/>
      </w:pPr>
      <w:r>
        <w:rPr/>
        <w:t xml:space="preserve">(c) This section must not be construed to permit installation by a unit owner of heat pump equipment on or in common elements without approval of the board.</w:t>
      </w:r>
    </w:p>
    <w:p>
      <w:pPr>
        <w:spacing w:before="0" w:after="0" w:line="408" w:lineRule="exact"/>
        <w:ind w:left="0" w:right="0" w:firstLine="576"/>
        <w:jc w:val="left"/>
      </w:pPr>
      <w:r>
        <w:rPr/>
        <w:t xml:space="preserve">(2) A unit owners association may require a unit owner to submit an application for approval for the installation of a heat pump before installing the heat pump.</w:t>
      </w:r>
    </w:p>
    <w:p>
      <w:pPr>
        <w:spacing w:before="0" w:after="0" w:line="408" w:lineRule="exact"/>
        <w:ind w:left="0" w:right="0" w:firstLine="576"/>
        <w:jc w:val="left"/>
      </w:pPr>
      <w:r>
        <w:rPr/>
        <w:t xml:space="preserve">(3)(a) If approval is required for the installation of a heat pump,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installation of a heat pump. An association may charge a reasonable fee for processing the application to approve the installation of a heat pump,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of a heat pump, a unit owners association must approve the installation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heat pump;</w:t>
      </w:r>
    </w:p>
    <w:p>
      <w:pPr>
        <w:spacing w:before="0" w:after="0" w:line="408" w:lineRule="exact"/>
        <w:ind w:left="0" w:right="0" w:firstLine="576"/>
        <w:jc w:val="left"/>
      </w:pPr>
      <w:r>
        <w:rPr/>
        <w:t xml:space="preserve">(b) Engage a heating, ventilation, and air conditioning (HVAC) contractor familiar with the standards for the installation of heat pumps to assess the existing infrastructure necessary to support the proposed heat pump, identify additional infrastructure needs, and install the heat pump; and</w:t>
      </w:r>
    </w:p>
    <w:p>
      <w:pPr>
        <w:spacing w:before="0" w:after="0" w:line="408" w:lineRule="exact"/>
        <w:ind w:left="0" w:right="0" w:firstLine="576"/>
        <w:jc w:val="left"/>
      </w:pPr>
      <w:r>
        <w:rPr/>
        <w:t xml:space="preserve">(c) Comply with the requirements of this section.</w:t>
      </w:r>
    </w:p>
    <w:p>
      <w:pPr>
        <w:spacing w:before="0" w:after="0" w:line="408" w:lineRule="exact"/>
        <w:ind w:left="0" w:right="0" w:firstLine="576"/>
        <w:jc w:val="left"/>
      </w:pPr>
      <w:r>
        <w:rPr/>
        <w:t xml:space="preserve">(5)(a) A unit owner must obtain any permit or approval for a heat pump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 heat pump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 heat pump.</w:t>
      </w:r>
    </w:p>
    <w:p>
      <w:pPr>
        <w:spacing w:before="0" w:after="0" w:line="408" w:lineRule="exact"/>
        <w:ind w:left="0" w:right="0" w:firstLine="576"/>
        <w:jc w:val="left"/>
      </w:pPr>
      <w:r>
        <w:rPr/>
        <w:t xml:space="preserve">(b) Heat pump equipment that is installed at the unit owner's cost and is removable without damage to the property owned by others may be removed at the unit owner's cost.</w:t>
      </w:r>
    </w:p>
    <w:p>
      <w:pPr>
        <w:spacing w:before="0" w:after="0" w:line="408" w:lineRule="exact"/>
        <w:ind w:left="0" w:right="0" w:firstLine="576"/>
        <w:jc w:val="left"/>
      </w:pPr>
      <w:r>
        <w:rPr/>
        <w:t xml:space="preserve">(7) The unit owner and each successive owner of the heat pump is responsible for:</w:t>
      </w:r>
    </w:p>
    <w:p>
      <w:pPr>
        <w:spacing w:before="0" w:after="0" w:line="408" w:lineRule="exact"/>
        <w:ind w:left="0" w:right="0" w:firstLine="576"/>
        <w:jc w:val="left"/>
      </w:pPr>
      <w:r>
        <w:rPr/>
        <w:t xml:space="preserve">(a) Costs for the maintenance, repair, and replacement of the heat pump up until the heat pump is removed;</w:t>
      </w:r>
    </w:p>
    <w:p>
      <w:pPr>
        <w:spacing w:before="0" w:after="0" w:line="408" w:lineRule="exact"/>
        <w:ind w:left="0" w:right="0" w:firstLine="576"/>
        <w:jc w:val="left"/>
      </w:pPr>
      <w:r>
        <w:rPr/>
        <w:t xml:space="preserve">(b) Costs for damage to the heat pump, any unit, common element, or limited common element resulting from the installation, use, maintenance, repair, removal, or replacement of the heat pump;</w:t>
      </w:r>
    </w:p>
    <w:p>
      <w:pPr>
        <w:spacing w:before="0" w:after="0" w:line="408" w:lineRule="exact"/>
        <w:ind w:left="0" w:right="0" w:firstLine="576"/>
        <w:jc w:val="left"/>
      </w:pPr>
      <w:r>
        <w:rPr/>
        <w:t xml:space="preserve">(c) If the unit owner decides to remove the heat pump, costs for the removal and the restoration of the common elements or limited common elements after the removal; and</w:t>
      </w:r>
    </w:p>
    <w:p>
      <w:pPr>
        <w:spacing w:before="0" w:after="0" w:line="408" w:lineRule="exact"/>
        <w:ind w:left="0" w:right="0" w:firstLine="576"/>
        <w:jc w:val="left"/>
      </w:pPr>
      <w:r>
        <w:rPr/>
        <w:t xml:space="preserve">(d) Removing heat pump equipment if reasonably necessary for the repair, maintenance, or replacement of the common element or limited common element.</w:t>
      </w:r>
    </w:p>
    <w:p>
      <w:pPr>
        <w:spacing w:before="0" w:after="0" w:line="408" w:lineRule="exact"/>
        <w:ind w:left="0" w:right="0" w:firstLine="576"/>
        <w:jc w:val="left"/>
      </w:pPr>
      <w:r>
        <w:rPr/>
        <w:t xml:space="preserve">(8)(a)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 heat pump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(9) For the purposes of this section:</w:t>
      </w:r>
    </w:p>
    <w:p>
      <w:pPr>
        <w:spacing w:before="0" w:after="0" w:line="408" w:lineRule="exact"/>
        <w:ind w:left="0" w:right="0" w:firstLine="576"/>
        <w:jc w:val="left"/>
      </w:pPr>
      <w:r>
        <w:rPr/>
        <w:t xml:space="preserve">(a) "Heat pump" means a heating or refrigerating system used to transfer heat. The heat pump condenser and evaporator may change roles to transfer heat in either direction. By receiving the flow of air or other fluid, a heat pump is used to cool or heat.</w:t>
      </w:r>
    </w:p>
    <w:p>
      <w:pPr>
        <w:spacing w:before="0" w:after="0" w:line="408" w:lineRule="exact"/>
        <w:ind w:left="0" w:right="0" w:firstLine="576"/>
        <w:jc w:val="left"/>
      </w:pPr>
      <w:r>
        <w:rPr/>
        <w:t xml:space="preserve">(b) "Reasonable restriction" means a restriction that does not significantly increase the cost of a heat pump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chapter . . . (Senate Bill No. 5796), Laws of 2024 is enacted by June 30, 2024, sections 1 through 3 of this act expire January 1, 2028.</w:t>
      </w:r>
    </w:p>
    <w:p/>
    <w:p>
      <w:pPr>
        <w:jc w:val="center"/>
      </w:pPr>
      <w:r>
        <w:rPr>
          <w:b/>
        </w:rPr>
        <w:t>--- END ---</w:t>
      </w:r>
    </w:p>
    <w:sectPr>
      <w:pgNumType w:start="1"/>
      <w:footerReference xmlns:r="http://schemas.openxmlformats.org/officeDocument/2006/relationships" r:id="R7531ae4b984d46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7854423cfb479c" /><Relationship Type="http://schemas.openxmlformats.org/officeDocument/2006/relationships/footer" Target="/word/footer1.xml" Id="R7531ae4b984d4675" /></Relationships>
</file>