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6f722d9d364ab5" /></Relationships>
</file>

<file path=word/document.xml><?xml version="1.0" encoding="utf-8"?>
<w:document xmlns:w="http://schemas.openxmlformats.org/wordprocessingml/2006/main">
  <w:body>
    <w:p>
      <w:r>
        <w:t>S-3641.4</w:t>
      </w:r>
    </w:p>
    <w:p>
      <w:pPr>
        <w:jc w:val="center"/>
      </w:pPr>
      <w:r>
        <w:t>_______________________________________________</w:t>
      </w:r>
    </w:p>
    <w:p/>
    <w:p>
      <w:pPr>
        <w:jc w:val="center"/>
      </w:pPr>
      <w:r>
        <w:rPr>
          <w:b/>
        </w:rPr>
        <w:t>SENATE BILL 6006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Dhingra, Wagoner, Braun, Conway, Frame, Hasegawa, Keiser, Kuderer, Liias, McCune, Nguyen, Nobles, Salomon, Stanford, Torres, Valdez, and C. Wilson</w:t>
      </w:r>
    </w:p>
    <w:p/>
    <w:p>
      <w:r>
        <w:rPr>
          <w:t xml:space="preserve">Prefiled 01/05/24.</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victims of human trafficking and sexual abuse; amending RCW 26.44.020, 26.44.030, 74.13.031, 7.105.100, 7.105.110, 7.105.225, 7.105.405, 7.105.500, 7.68.060, 9A.44.120, 9A.44.150, 9A.82.100, 10.97.130, and 42.56.240; reenacting and amending RCW 13.34.030, 7.105.010, and 9A.04.080; adding a new section to chapter 26.44 RCW;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 - VICTIM IDENTIFICATION, REPORTING, AND SCREENING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w:t>
      </w:r>
      <w:r>
        <w:t>((</w:t>
      </w:r>
      <w:r>
        <w:rPr>
          <w:strike/>
        </w:rPr>
        <w:t xml:space="preserve">chapter 26.44</w:t>
      </w:r>
      <w:r>
        <w:t>))</w:t>
      </w:r>
      <w:r>
        <w:rPr/>
        <w:t xml:space="preserve"> RCW </w:t>
      </w:r>
      <w:r>
        <w:rPr>
          <w:u w:val="single"/>
        </w:rPr>
        <w:t xml:space="preserve">26.44.020</w:t>
      </w:r>
      <w:r>
        <w:rPr/>
        <w:t xml:space="preserve"> by a person legally responsible for the care of the child;</w:t>
      </w:r>
    </w:p>
    <w:p>
      <w:pPr>
        <w:spacing w:before="0" w:after="0" w:line="408" w:lineRule="exact"/>
        <w:ind w:left="0" w:right="0" w:firstLine="576"/>
        <w:jc w:val="left"/>
      </w:pPr>
      <w:r>
        <w:rPr/>
        <w:t xml:space="preserve">(c) </w:t>
      </w:r>
      <w:r>
        <w:rPr>
          <w:u w:val="single"/>
        </w:rPr>
        <w:t xml:space="preserve">Is a victim of sex trafficking or severe forms of trafficking in persons under the trafficking victims protection act of 2000, 22 U.S.C. Sec. 7101 et seq., regardless of whether the perpetrator is legally responsible for the care of the child;</w:t>
      </w:r>
    </w:p>
    <w:p>
      <w:pPr>
        <w:spacing w:before="0" w:after="0" w:line="408" w:lineRule="exact"/>
        <w:ind w:left="0" w:right="0" w:firstLine="576"/>
        <w:jc w:val="left"/>
      </w:pPr>
      <w:r>
        <w:rPr>
          <w:u w:val="single"/>
        </w:rPr>
        <w:t xml:space="preserve">(d)</w:t>
      </w:r>
      <w:r>
        <w:rPr/>
        <w:t xml:space="preserve">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(16)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(17)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(18)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(19)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(20)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(21)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(22)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rPr/>
        <w:t xml:space="preserve">(23)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(24)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(25)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(26)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(27)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(28)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2023 c 122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female genital mutilation as defined in RCW 18.130.460, </w:t>
      </w:r>
      <w:r>
        <w:rPr>
          <w:u w:val="single"/>
        </w:rPr>
        <w:t xml:space="preserve">trafficking as described in RCW 9A.40.100, sex trafficking or severe forms of trafficking in persons under the trafficking victims protection act of 2000, 22 U.S.C. Sec. 7101 et seq.,</w:t>
      </w:r>
      <w:r>
        <w:rPr/>
        <w:t xml:space="preserve">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(12)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(13)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(14)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(15)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(16) "Institution" means a private or public hospital or any other facility providing medical diagnosis, treatment, or care.</w:t>
      </w:r>
    </w:p>
    <w:p>
      <w:pPr>
        <w:spacing w:before="0" w:after="0" w:line="408" w:lineRule="exact"/>
        <w:ind w:left="0" w:right="0" w:firstLine="576"/>
        <w:jc w:val="left"/>
      </w:pPr>
      <w:r>
        <w:rPr/>
        <w:t xml:space="preserve">(17)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(18)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(19)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w:t>
      </w:r>
    </w:p>
    <w:p>
      <w:pPr>
        <w:spacing w:before="0" w:after="0" w:line="408" w:lineRule="exact"/>
        <w:ind w:left="0" w:right="0" w:firstLine="576"/>
        <w:jc w:val="left"/>
      </w:pPr>
      <w:r>
        <w:rPr/>
        <w:t xml:space="preserve">(20)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(21)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(22)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(23)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(24)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(25)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(26)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(27) "Sexually aggressive youth" means a child who is defined in RCW 74.13.075(1)(b) as being a sexually aggressive youth.</w:t>
      </w:r>
    </w:p>
    <w:p>
      <w:pPr>
        <w:spacing w:before="0" w:after="0" w:line="408" w:lineRule="exact"/>
        <w:ind w:left="0" w:right="0" w:firstLine="576"/>
        <w:jc w:val="left"/>
      </w:pPr>
      <w:r>
        <w:rPr/>
        <w:t xml:space="preserve">(28)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(29)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2019 c 172 s 6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w:t>
      </w:r>
      <w:r>
        <w:rPr>
          <w:u w:val="single"/>
        </w:rPr>
        <w:t xml:space="preserve">diversion unit staff,</w:t>
      </w:r>
      <w:r>
        <w:rPr/>
        <w:t xml:space="preserve"> placement and liaison specialist, responsible living skills program staff, HOPE center staff, state family and children's ombuds or any volunteer in the </w:t>
      </w:r>
      <w:r>
        <w:t>((</w:t>
      </w:r>
      <w:r>
        <w:rPr>
          <w:strike/>
        </w:rPr>
        <w:t xml:space="preserve">ombuds's</w:t>
      </w:r>
      <w:r>
        <w:t>))</w:t>
      </w:r>
      <w:r>
        <w:rPr/>
        <w:t xml:space="preserve"> </w:t>
      </w:r>
      <w:r>
        <w:rPr>
          <w:u w:val="single"/>
        </w:rPr>
        <w:t xml:space="preserve">ombuds'</w:t>
      </w:r>
      <w:r>
        <w:rPr/>
        <w:t xml:space="preserve">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(14)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one hundred twenty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(15)(a)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(16)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(17)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(18)(a)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(19)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(20)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(21)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(22)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(23) The department shall make available on its public website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department must use a validated assessment tool to screen a child for commercial sexual abuse of a minor if a report of abuse and neglect under RCW 26.44.030 alleges commercial sexual abuse of a minor.</w:t>
      </w:r>
    </w:p>
    <w:p>
      <w:pPr>
        <w:spacing w:before="0" w:after="0" w:line="408" w:lineRule="exact"/>
        <w:ind w:left="0" w:right="0" w:firstLine="576"/>
        <w:jc w:val="left"/>
      </w:pPr>
      <w:r>
        <w:rPr/>
        <w:t xml:space="preserve">(2) Whenever there is reasonable cause to believe that a child under the jurisdiction of a juvenile justice agency has suffered commercial sexual abuse of a minor, the juvenile justice agency must use a validated assessment tool to screen the child for commercial sexual abuse of a minor and report such abuse and neglect pursuant to RCW 26.44.030.</w:t>
      </w:r>
    </w:p>
    <w:p>
      <w:pPr>
        <w:spacing w:before="0" w:after="0" w:line="408" w:lineRule="exact"/>
        <w:ind w:left="0" w:right="0" w:firstLine="576"/>
        <w:jc w:val="left"/>
      </w:pPr>
      <w:r>
        <w:rPr/>
        <w:t xml:space="preserve">(3) For purposes of this section, "juvenile justice agency" means any of the following: Law enforcement; diversion units; courts; detention centers; and persons or public or private agencies having children committed to their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2023 c 221 s 3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provide data and information to the governor and the legislature concerning the department's success in: (a) Placing children with relatives; (b) providing supports to kinship caregivers including guardianship assistance payments; (c) supporting relatives to pass home studies and become licensed caregivers; and (d) meeting the need for nonrelative family foster homes when children cannot be placed with relatives.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w:t>
      </w:r>
      <w:r>
        <w:rPr>
          <w:u w:val="single"/>
        </w:rPr>
        <w:t xml:space="preserve">The department shall assess and offer services to children who have been identified by a state or local agency as being a victim of either sex trafficking or severe forms of trafficking in persons described under the trafficking victims protection act of 2000, 22 U.S.C. Sec. 7101 et seq.</w:t>
      </w:r>
    </w:p>
    <w:p>
      <w:pPr>
        <w:spacing w:before="0" w:after="0" w:line="408" w:lineRule="exact"/>
        <w:ind w:left="0" w:right="0" w:firstLine="576"/>
        <w:jc w:val="left"/>
      </w:pPr>
      <w:r>
        <w:rPr>
          <w:u w:val="single"/>
        </w:rPr>
        <w:t xml:space="preserve">(5)</w:t>
      </w:r>
      <w:r>
        <w:rPr/>
        <w:t xml:space="preserve"> As provided in RCW 26.44.030, the department may respond to a report of child abuse or neglect by using the family assessment response.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shall offer, on a voluntary basis, family reconciliation services to families who are in conflict.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may accept custody of children from parents through a voluntary placement agreement to provide child welfare services. The department may place children with a relative, a suitable person, or a licensed foster home under a voluntary placement agreement. In seeking a placement for a voluntary placement agreement, the department should consider the preferences of the parents and attempt to place with relatives or suitable persons over licensed foster care.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shall have authority to provide temporary shelter to children who have run away from home and who are admitted to crisis residential centers.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shall have authority to purchase care for children.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twenty-one years. Eligible nonminor dependents may unenroll and reenroll in extended foster care through a voluntary placement agreement an unlimited number of times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have authority to provide adoption support benefits on behalf of youth ages 18 to 21 years who achieved permanency through adoption at age 16 or older and who meet the criteria described in subsection </w:t>
      </w:r>
      <w:r>
        <w:t>((</w:t>
      </w:r>
      <w:r>
        <w:rPr>
          <w:strike/>
        </w:rPr>
        <w:t xml:space="preserve">(12)</w:t>
      </w:r>
      <w:r>
        <w:t>))</w:t>
      </w:r>
      <w:r>
        <w:rPr/>
        <w:t xml:space="preserve"> </w:t>
      </w:r>
      <w:r>
        <w:rPr>
          <w:u w:val="single"/>
        </w:rPr>
        <w:t xml:space="preserve">(13)</w:t>
      </w:r>
      <w:r>
        <w:rPr/>
        <w:t xml:space="preserve">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department shall have the authority to provide guardianship subsidies on behalf of youth ages 18 to 21 who achieved permanency through guardianship and who meet the criteria described in subsection </w:t>
      </w:r>
      <w:r>
        <w:t>((</w:t>
      </w:r>
      <w:r>
        <w:rPr>
          <w:strike/>
        </w:rPr>
        <w:t xml:space="preserve">(12)</w:t>
      </w:r>
      <w:r>
        <w:t>))</w:t>
      </w:r>
      <w:r>
        <w:rPr/>
        <w:t xml:space="preserve"> </w:t>
      </w:r>
      <w:r>
        <w:rPr>
          <w:u w:val="single"/>
        </w:rPr>
        <w:t xml:space="preserve">(13)</w:t>
      </w:r>
      <w:r>
        <w:rPr/>
        <w:t xml:space="preserve"> of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w:t>
      </w:r>
      <w:r>
        <w:t>((</w:t>
      </w:r>
      <w:r>
        <w:rPr>
          <w:strike/>
        </w:rPr>
        <w:t xml:space="preserve">(4), (7), and (9)</w:t>
      </w:r>
      <w:r>
        <w:t>))</w:t>
      </w:r>
      <w:r>
        <w:rPr/>
        <w:t xml:space="preserve"> </w:t>
      </w:r>
      <w:r>
        <w:rPr>
          <w:u w:val="single"/>
        </w:rPr>
        <w:t xml:space="preserve">(5), (8), and (10)</w:t>
      </w:r>
      <w:r>
        <w:rPr/>
        <w:t xml:space="preserve">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The department may, within funds appropriated for guardianship subsidies, provide subsidies for eligible guardians who are appointed as guardian of an Indian child by the tribal court of a federally recognized tribe located in Washington state, as defined in RCW 13.38.040. The provision of subsidies shall be subject to the same eligibility standards and rates of support applicable to other children for whom the department provides subsidies. To be eligible, the guardian must either be certified by a department-licensed child-placing agency or licensed by a federally recognized tribe located in Washington state that is a Title IV-E agency, as defined in 45 C.F.R. 1355.20.</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240" w:after="0" w:line="408" w:lineRule="exact"/>
        <w:ind w:left="0" w:right="0" w:firstLine="576"/>
        <w:jc w:val="center"/>
      </w:pPr>
      <w:r>
        <w:rPr>
          <w:b/>
        </w:rPr>
        <w:t xml:space="preserve">PART II - CIVIL PROTECTION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010</w:t>
      </w:r>
      <w:r>
        <w:rPr/>
        <w:t xml:space="preserve"> and 2022 c 268 s 1 and 2022 c 231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(4)(a) "Coercive control" means a pattern of behavior that is used to cause another to suffer physical, emotional, or psychological harm, and in purpose or effect unreasonably interferes with a person's free will and personal liberty. In determining whether the interference is unreasonable, the court shall consider the context and impact of the pattern of behavior from the perspective of a similarly situated person. Examples of coercive control include, but are not limited to, engaging in any of the following:</w:t>
      </w:r>
    </w:p>
    <w:p>
      <w:pPr>
        <w:spacing w:before="0" w:after="0" w:line="408" w:lineRule="exact"/>
        <w:ind w:left="0" w:right="0" w:firstLine="576"/>
        <w:jc w:val="left"/>
      </w:pPr>
      <w:r>
        <w:rPr/>
        <w:t xml:space="preserve">(i) Intimidation or controlling or compelling conduct by:</w:t>
      </w:r>
    </w:p>
    <w:p>
      <w:pPr>
        <w:spacing w:before="0" w:after="0" w:line="408" w:lineRule="exact"/>
        <w:ind w:left="0" w:right="0" w:firstLine="576"/>
        <w:jc w:val="left"/>
      </w:pPr>
      <w:r>
        <w:rPr/>
        <w:t xml:space="preserve">(A) Damaging, destroying, or threatening to damage or destroy, or forcing the other party to relinquish, goods, property, or items of special value;</w:t>
      </w:r>
    </w:p>
    <w:p>
      <w:pPr>
        <w:spacing w:before="0" w:after="0" w:line="408" w:lineRule="exact"/>
        <w:ind w:left="0" w:right="0" w:firstLine="576"/>
        <w:jc w:val="left"/>
      </w:pPr>
      <w:r>
        <w:rPr/>
        <w:t xml:space="preserve">(B) Using technology to threaten, humiliate, harass, stalk, intimidate, exert undue influence over, or abuse the other party, including by engaging in cyberstalking, monitoring, surveillance, impersonation, manipulation of electronic media, or distribution of or threats to distribute actual or fabricated intimate images;</w:t>
      </w:r>
    </w:p>
    <w:p>
      <w:pPr>
        <w:spacing w:before="0" w:after="0" w:line="408" w:lineRule="exact"/>
        <w:ind w:left="0" w:right="0" w:firstLine="576"/>
        <w:jc w:val="left"/>
      </w:pPr>
      <w:r>
        <w:rPr/>
        <w:t xml:space="preserve">(C) Carrying, exhibiting, displaying, drawing, or threatening to use, any firearm or any other weapon apparently capable of producing bodily harm, in a manner, under circumstances, and at a time and place that either manifests an intent to intimidate the other party or that warrants alarm by the other party for their safety or the safety of other persons;</w:t>
      </w:r>
    </w:p>
    <w:p>
      <w:pPr>
        <w:spacing w:before="0" w:after="0" w:line="408" w:lineRule="exact"/>
        <w:ind w:left="0" w:right="0" w:firstLine="576"/>
        <w:jc w:val="left"/>
      </w:pPr>
      <w:r>
        <w:rPr/>
        <w:t xml:space="preserve">(D) Driving recklessly with the other party or minor children in the vehicle;</w:t>
      </w:r>
    </w:p>
    <w:p>
      <w:pPr>
        <w:spacing w:before="0" w:after="0" w:line="408" w:lineRule="exact"/>
        <w:ind w:left="0" w:right="0" w:firstLine="576"/>
        <w:jc w:val="left"/>
      </w:pPr>
      <w:r>
        <w:rPr/>
        <w:t xml:space="preserve">(E) Communicating, directly or indirectly, the intent to:</w:t>
      </w:r>
    </w:p>
    <w:p>
      <w:pPr>
        <w:spacing w:before="0" w:after="0" w:line="408" w:lineRule="exact"/>
        <w:ind w:left="0" w:right="0" w:firstLine="576"/>
        <w:jc w:val="left"/>
      </w:pPr>
      <w:r>
        <w:rPr/>
        <w:t xml:space="preserve">(I) Harm the other party's children, family members, friends, or pets, including by use of physical forms of violence;</w:t>
      </w:r>
    </w:p>
    <w:p>
      <w:pPr>
        <w:spacing w:before="0" w:after="0" w:line="408" w:lineRule="exact"/>
        <w:ind w:left="0" w:right="0" w:firstLine="576"/>
        <w:jc w:val="left"/>
      </w:pPr>
      <w:r>
        <w:rPr/>
        <w:t xml:space="preserve">(II) Harm the other party's career;</w:t>
      </w:r>
    </w:p>
    <w:p>
      <w:pPr>
        <w:spacing w:before="0" w:after="0" w:line="408" w:lineRule="exact"/>
        <w:ind w:left="0" w:right="0" w:firstLine="576"/>
        <w:jc w:val="left"/>
      </w:pPr>
      <w:r>
        <w:rPr/>
        <w:t xml:space="preserve">(III) Attempt suicide or other acts of self-harm; or</w:t>
      </w:r>
    </w:p>
    <w:p>
      <w:pPr>
        <w:spacing w:before="0" w:after="0" w:line="408" w:lineRule="exact"/>
        <w:ind w:left="0" w:right="0" w:firstLine="576"/>
        <w:jc w:val="left"/>
      </w:pPr>
      <w:r>
        <w:rPr/>
        <w:t xml:space="preserve">(IV) Contact local or federal agencies based on actual or suspected immigration status;</w:t>
      </w:r>
    </w:p>
    <w:p>
      <w:pPr>
        <w:spacing w:before="0" w:after="0" w:line="408" w:lineRule="exact"/>
        <w:ind w:left="0" w:right="0" w:firstLine="576"/>
        <w:jc w:val="left"/>
      </w:pPr>
      <w:r>
        <w:rPr/>
        <w:t xml:space="preserve">(F) Exerting control over the other party's identity documents;</w:t>
      </w:r>
    </w:p>
    <w:p>
      <w:pPr>
        <w:spacing w:before="0" w:after="0" w:line="408" w:lineRule="exact"/>
        <w:ind w:left="0" w:right="0" w:firstLine="576"/>
        <w:jc w:val="left"/>
      </w:pPr>
      <w:r>
        <w:rPr/>
        <w:t xml:space="preserve">(G) Making, or threatening to make, private information public, including the other party's sexual orientation or gender identity, medical or behavioral health information, or other confidential information that jeopardizes safety; or</w:t>
      </w:r>
    </w:p>
    <w:p>
      <w:pPr>
        <w:spacing w:before="0" w:after="0" w:line="408" w:lineRule="exact"/>
        <w:ind w:left="0" w:right="0" w:firstLine="576"/>
        <w:jc w:val="left"/>
      </w:pPr>
      <w:r>
        <w:rPr/>
        <w:t xml:space="preserve">(H) Engaging in sexual or reproductive coercion;</w:t>
      </w:r>
    </w:p>
    <w:p>
      <w:pPr>
        <w:spacing w:before="0" w:after="0" w:line="408" w:lineRule="exact"/>
        <w:ind w:left="0" w:right="0" w:firstLine="576"/>
        <w:jc w:val="left"/>
      </w:pPr>
      <w:r>
        <w:rPr/>
        <w:t xml:space="preserve">(ii) Causing dependence, confinement, or isolation of the other party from friends, relatives, or other sources of support, including schooling and employment, or subjecting the other party to physical confinement or restraint;</w:t>
      </w:r>
    </w:p>
    <w:p>
      <w:pPr>
        <w:spacing w:before="0" w:after="0" w:line="408" w:lineRule="exact"/>
        <w:ind w:left="0" w:right="0" w:firstLine="576"/>
        <w:jc w:val="left"/>
      </w:pPr>
      <w:r>
        <w:rPr/>
        <w:t xml:space="preserve">(iii) Depriving the other party of basic necessities or committing other forms of financial exploitation;</w:t>
      </w:r>
    </w:p>
    <w:p>
      <w:pPr>
        <w:spacing w:before="0" w:after="0" w:line="408" w:lineRule="exact"/>
        <w:ind w:left="0" w:right="0" w:firstLine="576"/>
        <w:jc w:val="left"/>
      </w:pPr>
      <w:r>
        <w:rPr/>
        <w:t xml:space="preserve">(iv) Controlling, exerting undue influence over, interfering with, regulating, or monitoring the other party's movements, communications, daily behavior, finances, economic resources, or employment, including but not limited to interference with or attempting to limit access to services for children of the other party, such as health care, medication, child care, or school-based extracurricular activities;</w:t>
      </w:r>
    </w:p>
    <w:p>
      <w:pPr>
        <w:spacing w:before="0" w:after="0" w:line="408" w:lineRule="exact"/>
        <w:ind w:left="0" w:right="0" w:firstLine="576"/>
        <w:jc w:val="left"/>
      </w:pPr>
      <w:r>
        <w:rPr/>
        <w:t xml:space="preserve">(v) Engaging in vexatious litigation or abusive litigation as defined in RCW 26.51.020 against the other party to harass, coerce, or control the other party, to diminish or exhaust the other party's financial resources, or to compromise the other party's employment or housing; or</w:t>
      </w:r>
    </w:p>
    <w:p>
      <w:pPr>
        <w:spacing w:before="0" w:after="0" w:line="408" w:lineRule="exact"/>
        <w:ind w:left="0" w:right="0" w:firstLine="576"/>
        <w:jc w:val="left"/>
      </w:pPr>
      <w:r>
        <w:rPr/>
        <w:t xml:space="preserve">(vi) Engaging in psychological aggression, including inflicting fear, humiliating, degrading, or punishing the other party.</w:t>
      </w:r>
    </w:p>
    <w:p>
      <w:pPr>
        <w:spacing w:before="0" w:after="0" w:line="408" w:lineRule="exact"/>
        <w:ind w:left="0" w:right="0" w:firstLine="576"/>
        <w:jc w:val="left"/>
      </w:pPr>
      <w:r>
        <w:rPr/>
        <w:t xml:space="preserve">(b) "Coercive control" does not include protective actions taken by a party in good faith for the legitimate and lawful purpose of protecting themselves or children from the risk of harm posed by the other party.</w:t>
      </w:r>
    </w:p>
    <w:p>
      <w:pPr>
        <w:spacing w:before="0" w:after="0" w:line="408" w:lineRule="exact"/>
        <w:ind w:left="0" w:right="0" w:firstLine="576"/>
        <w:jc w:val="left"/>
      </w:pPr>
      <w:r>
        <w:rPr/>
        <w:t xml:space="preserve">(5)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rPr/>
        <w:t xml:space="preserve">(6)(a)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rPr/>
        <w:t xml:space="preserve">(7) "Court clerk" means court administrators in courts of limited jurisdiction and elected court clerks.</w:t>
      </w:r>
    </w:p>
    <w:p>
      <w:pPr>
        <w:spacing w:before="0" w:after="0" w:line="408" w:lineRule="exact"/>
        <w:ind w:left="0" w:right="0" w:firstLine="576"/>
        <w:jc w:val="left"/>
      </w:pPr>
      <w:r>
        <w:rPr/>
        <w:t xml:space="preserve">(8)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(9)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pPr>
        <w:spacing w:before="0" w:after="0" w:line="408" w:lineRule="exact"/>
        <w:ind w:left="0" w:right="0" w:firstLine="576"/>
        <w:jc w:val="left"/>
      </w:pPr>
      <w:r>
        <w:rPr/>
        <w:t xml:space="preserve">(10) "Electronic monitoring" has the same meaning as in RCW 9.94A.030.</w:t>
      </w:r>
    </w:p>
    <w:p>
      <w:pPr>
        <w:spacing w:before="0" w:after="0" w:line="408" w:lineRule="exact"/>
        <w:ind w:left="0" w:right="0" w:firstLine="576"/>
        <w:jc w:val="left"/>
      </w:pPr>
      <w:r>
        <w:rPr/>
        <w:t xml:space="preserve">(11)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rPr/>
        <w:t xml:space="preserve">(12)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rPr/>
        <w:t xml:space="preserve">(13)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rPr/>
        <w:t xml:space="preserve">(14)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rPr/>
        <w:t xml:space="preserve">(15)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rPr/>
        <w:t xml:space="preserve">(16) "Full hearing" means a hearing where the court determines whether to issue a full protection order.</w:t>
      </w:r>
    </w:p>
    <w:p>
      <w:pPr>
        <w:spacing w:before="0" w:after="0" w:line="408" w:lineRule="exact"/>
        <w:ind w:left="0" w:right="0" w:firstLine="576"/>
        <w:jc w:val="left"/>
      </w:pPr>
      <w:r>
        <w:rPr/>
        <w:t xml:space="preserve">(17)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rPr/>
        <w:t xml:space="preserve">(18)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(19)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(20) "Intimate partner" means: (a) Spouses or domestic partners; (b) former spouses or former domestic partners; (c) persons who have a child in common regardless of whether they have been married or have lived together at any time, unless the child is conceived through sexual assault; or (d) persons who have or have had a dating relationship where both persons are at least 13 years of age or older.</w:t>
      </w:r>
    </w:p>
    <w:p>
      <w:pPr>
        <w:spacing w:before="0" w:after="0" w:line="408" w:lineRule="exact"/>
        <w:ind w:left="0" w:right="0" w:firstLine="576"/>
        <w:jc w:val="left"/>
      </w:pPr>
      <w:r>
        <w:rPr/>
        <w:t xml:space="preserve">(21)(a)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(22) "Judicial day" means days of the week other than Saturdays, Sundays, or legal holidays.</w:t>
      </w:r>
    </w:p>
    <w:p>
      <w:pPr>
        <w:spacing w:before="0" w:after="0" w:line="408" w:lineRule="exact"/>
        <w:ind w:left="0" w:right="0" w:firstLine="576"/>
        <w:jc w:val="left"/>
      </w:pPr>
      <w:r>
        <w:rPr/>
        <w:t xml:space="preserve">(23)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(24) "Minor" means a person who is under 18 years of age.</w:t>
      </w:r>
    </w:p>
    <w:p>
      <w:pPr>
        <w:spacing w:before="0" w:after="0" w:line="408" w:lineRule="exact"/>
        <w:ind w:left="0" w:right="0" w:firstLine="576"/>
        <w:jc w:val="left"/>
      </w:pPr>
      <w:r>
        <w:rPr/>
        <w:t xml:space="preserve">(25)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(26) "Nonconsensual" means a lack of freely given consent.</w:t>
      </w:r>
    </w:p>
    <w:p>
      <w:pPr>
        <w:spacing w:before="0" w:after="0" w:line="408" w:lineRule="exact"/>
        <w:ind w:left="0" w:right="0" w:firstLine="576"/>
        <w:jc w:val="left"/>
      </w:pPr>
      <w:r>
        <w:rPr/>
        <w:t xml:space="preserve">(27) "Nonphysical contact" includes, but is not limited to, written notes, mail, telephone calls, email, text messages, contact through social media applications, contact through other technologies, or contact through third parties.</w:t>
      </w:r>
    </w:p>
    <w:p>
      <w:pPr>
        <w:spacing w:before="0" w:after="0" w:line="408" w:lineRule="exact"/>
        <w:ind w:left="0" w:right="0" w:firstLine="576"/>
        <w:jc w:val="left"/>
      </w:pPr>
      <w:r>
        <w:rPr/>
        <w:t xml:space="preserve">(28) "Petitioner" means any named petitioner or any other person identified in the petition on whose behalf the petition is brought.</w:t>
      </w:r>
    </w:p>
    <w:p>
      <w:pPr>
        <w:spacing w:before="0" w:after="0" w:line="408" w:lineRule="exact"/>
        <w:ind w:left="0" w:right="0" w:firstLine="576"/>
        <w:jc w:val="left"/>
      </w:pPr>
      <w:r>
        <w:rPr/>
        <w:t xml:space="preserve">(29)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(30)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rPr/>
        <w:t xml:space="preserve">(31) "Respondent" means the person who is identified as the respondent in a petition filed under this chapter.</w:t>
      </w:r>
    </w:p>
    <w:p>
      <w:pPr>
        <w:spacing w:before="0" w:after="0" w:line="408" w:lineRule="exact"/>
        <w:ind w:left="0" w:right="0" w:firstLine="576"/>
        <w:jc w:val="left"/>
      </w:pPr>
      <w:r>
        <w:rPr/>
        <w:t xml:space="preserve">(32) </w:t>
      </w:r>
      <w:r>
        <w:rPr>
          <w:u w:val="single"/>
        </w:rPr>
        <w:t xml:space="preserve">"Sexual abuse" means any form of nonconsensual sexual conduct including, but not limited to, unwanted or inappropriate touching, rape, molestation, indecent liberties, sexual coercion, sexually explicit photographing or recording, voyeurism, indecent exposure, sexual harassment, commercial sexual abuse of a minor, and sex trafficking.</w:t>
      </w:r>
    </w:p>
    <w:p>
      <w:pPr>
        <w:spacing w:before="0" w:after="0" w:line="408" w:lineRule="exact"/>
        <w:ind w:left="0" w:right="0" w:firstLine="576"/>
        <w:jc w:val="left"/>
      </w:pPr>
      <w:r>
        <w:rPr>
          <w:u w:val="single"/>
        </w:rPr>
        <w:t xml:space="preserve">(33)</w:t>
      </w:r>
      <w:r>
        <w:rPr/>
        <w:t xml:space="preserve">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 harassment as defined under RCW 9A.90.120;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100</w:t>
      </w:r>
      <w:r>
        <w:rPr/>
        <w:t xml:space="preserve"> and 2022 c 268 s 5 are each amended to read as follows:</w:t>
      </w:r>
    </w:p>
    <w:p>
      <w:pPr>
        <w:spacing w:before="0" w:after="0" w:line="408" w:lineRule="exact"/>
        <w:ind w:left="0" w:right="0" w:firstLine="576"/>
        <w:jc w:val="left"/>
      </w:pPr>
      <w:r>
        <w:rPr/>
        <w:t xml:space="preserve">(1) There exists an action known as a petition for a protection order. The following types of petitions for a protection order may be filed:</w:t>
      </w:r>
    </w:p>
    <w:p>
      <w:pPr>
        <w:spacing w:before="0" w:after="0" w:line="408" w:lineRule="exact"/>
        <w:ind w:left="0" w:right="0" w:firstLine="576"/>
        <w:jc w:val="left"/>
      </w:pPr>
      <w:r>
        <w:rPr/>
        <w:t xml:space="preserve">(a) A petition for a domestic violence protection order, which must allege the existence of domestic violence committed against the petitioner or petitioners by an intimate partner or a family or household member. The petitioner may petition for relief on behalf of himself or herself and on behalf of family or household members who are minors or vulnerable adults. A petition for a domestic violence protection order must specify whether the petitioner and the respondent are intimate partners or family or household members. A petitioner who has been sexually assaulted or stalked by an intimate partner or a family or household member should, but is not required to, seek a domestic violence protection order, rather than a sexual assault protection order or a stalking protection order.</w:t>
      </w:r>
    </w:p>
    <w:p>
      <w:pPr>
        <w:spacing w:before="0" w:after="0" w:line="408" w:lineRule="exact"/>
        <w:ind w:left="0" w:right="0" w:firstLine="576"/>
        <w:jc w:val="left"/>
      </w:pPr>
      <w:r>
        <w:rPr/>
        <w:t xml:space="preserve">(b) A petition for a sexual assault protection order, which must allege the existence of nonconsensual sexual conduct </w:t>
      </w:r>
      <w:r>
        <w:t>((</w:t>
      </w:r>
      <w:r>
        <w:rPr>
          <w:strike/>
        </w:rPr>
        <w:t xml:space="preserve">or</w:t>
      </w:r>
      <w:r>
        <w:t>))</w:t>
      </w:r>
      <w:r>
        <w:rPr>
          <w:u w:val="single"/>
        </w:rPr>
        <w:t xml:space="preserve">,</w:t>
      </w:r>
      <w:r>
        <w:rPr/>
        <w:t xml:space="preserve"> nonconsensual sexual penetration</w:t>
      </w:r>
      <w:r>
        <w:rPr>
          <w:u w:val="single"/>
        </w:rPr>
        <w:t xml:space="preserve">, or sexual abuse</w:t>
      </w:r>
      <w:r>
        <w:rPr/>
        <w:t xml:space="preserve"> that was committed against the petitioner by the respondent. A petitioner who has been sexually assaulted by an intimate partner or a family or household member should, but is not required to, seek a domestic violence protection order, rather than a sexual assault protection order. A single incident of nonconsensual sexual conduct or nonconsensual sexual penetration is sufficient grounds for a petition for a sexual assault protection order. The petitioner may petition for a sexual assault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(c) A petition for a stalking protection order, which must allege the existence of stalking committed against the petitioner or petitioners by the respondent. A petitioner who has been stalked by an intimate partner or a family or household member should, but is not required to, seek a domestic violence protection order, rather than a stalking protection order. The petitioner may petition for a stalking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(d) A petition for a vulnerable adult protection order, which must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 by the respondent.</w:t>
      </w:r>
    </w:p>
    <w:p>
      <w:pPr>
        <w:spacing w:before="0" w:after="0" w:line="408" w:lineRule="exact"/>
        <w:ind w:left="0" w:right="0" w:firstLine="576"/>
        <w:jc w:val="left"/>
      </w:pPr>
      <w:r>
        <w:rPr/>
        <w:t xml:space="preserve">(e) A petition for an extreme risk protection order, which must allege that the respondent poses a significant danger of causing personal injury to self or others by having in the respondent's custody or control, purchasing, possessing, accessing, receiving, or attempting to purchase or receive, a firearm. The petition must also identify information the petitioner is able to provide about the firearms, such as the number, types, and locations of any firearms the petitioner believes to be in the respondent's current ownership, possession, custody, access, or control. A petition for an extreme risk protection order may be filed by (i) an intimate partner or a family or household member of the respondent; or (ii) a law enforcement agency.</w:t>
      </w:r>
    </w:p>
    <w:p>
      <w:pPr>
        <w:spacing w:before="0" w:after="0" w:line="408" w:lineRule="exact"/>
        <w:ind w:left="0" w:right="0" w:firstLine="576"/>
        <w:jc w:val="left"/>
      </w:pPr>
      <w:r>
        <w:rPr/>
        <w:t xml:space="preserve">(f) A petition for an antiharassment protection order, which must allege the existence of unlawful harassment committed against the petitioner or petitioners by the respondent. If a petitioner is seeking relief based on domestic violence, nonconsensual sexual conduct, nonconsensual sexual penetration, or stalking, the petitioner may, but is not required to, seek a domestic violence, sexual assault, or stalking protection order, rather than an antiharassment order. The petitioner may petition for an antiharassment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(2) With the exception of vulnerable adult protection orders, a person under 18 years of age who is 15 years of age or older may seek relief under this chapter as a petitioner and is not required to seek relief through a petition filed on his or her behalf. He or she may also petition on behalf of a family or household member who is a minor if chosen by the minor and capable of pursuing the minor's stated interest in the action.</w:t>
      </w:r>
    </w:p>
    <w:p>
      <w:pPr>
        <w:spacing w:before="0" w:after="0" w:line="408" w:lineRule="exact"/>
        <w:ind w:left="0" w:right="0" w:firstLine="576"/>
        <w:jc w:val="left"/>
      </w:pPr>
      <w:r>
        <w:rPr/>
        <w:t xml:space="preserve">(3) A person under 15 years of age who is seeking relief under this chapter is required to seek relief by a person authorized as a petitioner under this section.</w:t>
      </w:r>
    </w:p>
    <w:p>
      <w:pPr>
        <w:spacing w:before="0" w:after="0" w:line="408" w:lineRule="exact"/>
        <w:ind w:left="0" w:right="0" w:firstLine="576"/>
        <w:jc w:val="left"/>
      </w:pPr>
      <w:r>
        <w:rPr/>
        <w:t xml:space="preserve">(4) If a petition for a protection order is filed by an interested person, the affidavit or declaration must also include a statement of why the petitioner qualifies as an interested person.</w:t>
      </w:r>
    </w:p>
    <w:p>
      <w:pPr>
        <w:spacing w:before="0" w:after="0" w:line="408" w:lineRule="exact"/>
        <w:ind w:left="0" w:right="0" w:firstLine="576"/>
        <w:jc w:val="left"/>
      </w:pPr>
      <w:r>
        <w:rPr/>
        <w:t xml:space="preserve">(5) A petition for any type of protection order must not be dismissed or denied on the basis that the conduct alleged by the petitioner would meet the criteria for the issuance of another type of protection order. If a petition meets the criteria for a different type of protection order other than the one sought by the petitioner, the court shall consider the petitioner's preference, and enter a temporary protection order or set the matter for a hearing as appropriate under the law. The court's decision on the appropriate type of order shall not be premised on alleviating any potential stigma on the respondent.</w:t>
      </w:r>
    </w:p>
    <w:p>
      <w:pPr>
        <w:spacing w:before="0" w:after="0" w:line="408" w:lineRule="exact"/>
        <w:ind w:left="0" w:right="0" w:firstLine="576"/>
        <w:jc w:val="left"/>
      </w:pPr>
      <w:r>
        <w:rPr/>
        <w:t xml:space="preserve">(6) The protection order petition must contain a section where the petitioner, regardless of petition type, may request specific relief provided for in RCW 7.105.310 that the petitioner seeks for himself or herself or for family or household members who are minors. The totality of selected relief, and any other relief the court deems appropriate for the petitioner, or family or household members who are minors, must be considered at the time of entry of temporary protection orders and at the time of entry of full protection orders.</w:t>
      </w:r>
    </w:p>
    <w:p>
      <w:pPr>
        <w:spacing w:before="0" w:after="0" w:line="408" w:lineRule="exact"/>
        <w:ind w:left="0" w:right="0" w:firstLine="576"/>
        <w:jc w:val="left"/>
      </w:pPr>
      <w:r>
        <w:rPr/>
        <w:t xml:space="preserve">(7) If a court reviewing the petition for a protection order or a request for a temporary protection order determines that the petition was not filed in the correct court, the court shall enter findings establishing the correct court, and direct the clerk to transfer the petition to the correct court and to provide notice of the transfer to all parties who have appeared.</w:t>
      </w:r>
    </w:p>
    <w:p>
      <w:pPr>
        <w:spacing w:before="0" w:after="0" w:line="408" w:lineRule="exact"/>
        <w:ind w:left="0" w:right="0" w:firstLine="576"/>
        <w:jc w:val="left"/>
      </w:pPr>
      <w:r>
        <w:rPr/>
        <w:t xml:space="preserve">(8) Upon filing a petition for a protection order, the petitioner may request that the court enter an ex parte temporary protection order and an order to surrender and prohibit weapons without notice until a hearing on a full protection order may be held. When requested, there shall be a rebuttable presumption to include the petitioner's minor children as protected parties in the ex parte temporary domestic violence protection order until the full hearing to reduce the risk of harm to children during periods of heightened risk, unless there is good cause not to include the minor children. If the court denies the petitioner's request to include the minor children, the court shall make written findings why the children should not be included, pending the full hearing. An ex parte temporary protection order shall be effective for a fixed period of time and shall be issued initially for a period not to exceed 14 days, which may be extended for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110</w:t>
      </w:r>
      <w:r>
        <w:rPr/>
        <w:t xml:space="preserve"> and 2021 c 215 s 15 are each amended to read as follows:</w:t>
      </w:r>
    </w:p>
    <w:p>
      <w:pPr>
        <w:spacing w:before="0" w:after="0" w:line="408" w:lineRule="exact"/>
        <w:ind w:left="0" w:right="0" w:firstLine="576"/>
        <w:jc w:val="left"/>
      </w:pPr>
      <w:r>
        <w:rPr/>
        <w:t xml:space="preserve">The following apply only to the specific type of protection orders referenced in each subsection.</w:t>
      </w:r>
    </w:p>
    <w:p>
      <w:pPr>
        <w:spacing w:before="0" w:after="0" w:line="408" w:lineRule="exact"/>
        <w:ind w:left="0" w:right="0" w:firstLine="576"/>
        <w:jc w:val="left"/>
      </w:pPr>
      <w:r>
        <w:rPr/>
        <w:t xml:space="preserve">(1) The department of social and health services, in its discretion, may file a petition for a vulnerable adult protection order or a domestic violence protection order on behalf of, and with the consent of, any vulnerable adult. When the department has reason to believe a vulnerable adult lacks the ability or capacity to consent, the department, in its discretion, may seek relief on behalf of the vulnerable adult. Neither the department nor the state of Washington is liable for seeking or failing to seek relief on behalf of any persons under this section. The vulnerable adult shall not be held responsible for any violations of the order by the respondent.</w:t>
      </w:r>
    </w:p>
    <w:p>
      <w:pPr>
        <w:spacing w:before="0" w:after="0" w:line="408" w:lineRule="exact"/>
        <w:ind w:left="0" w:right="0" w:firstLine="576"/>
        <w:jc w:val="left"/>
      </w:pPr>
      <w:r>
        <w:rPr/>
        <w:t xml:space="preserve">(2)(a) If the petitioner for an extreme risk protection order is a law enforcement agency, the petitioner shall make a good faith effort to provide notice to an intimate partner or family or household member of the respondent and to any known third party who may be at risk of violence. The notice must state that the petitioner intends to petition the court for an extreme risk protection order or has already done so, and include referrals to appropriate resources, including behavioral health, domestic violence, and counseling resources. The petitioner must attest in the petition to having provided such notice, or attest to the steps that will be taken to provide such notice.</w:t>
      </w:r>
    </w:p>
    <w:p>
      <w:pPr>
        <w:spacing w:before="0" w:after="0" w:line="408" w:lineRule="exact"/>
        <w:ind w:left="0" w:right="0" w:firstLine="576"/>
        <w:jc w:val="left"/>
      </w:pPr>
      <w:r>
        <w:rPr/>
        <w:t xml:space="preserve">(b) Recognizing that an extreme risk protection order may need to be issued outside of normal business hours, courts shall allow law enforcement petitioners to petition after hours for a temporary extreme risk protection order using an on-call, after-hours judge, as is done for approval of after-hours search warrants.</w:t>
      </w:r>
    </w:p>
    <w:p>
      <w:pPr>
        <w:spacing w:before="0" w:after="0" w:line="408" w:lineRule="exact"/>
        <w:ind w:left="0" w:right="0" w:firstLine="576"/>
        <w:jc w:val="left"/>
      </w:pPr>
      <w:r>
        <w:rPr>
          <w:u w:val="single"/>
        </w:rPr>
        <w:t xml:space="preserve">(3) The department of children, youth, and families, in its discretion, may file a petition for a sexual assault protection order on behalf of, and with the consent of, any minor. When the department has reason to believe a minor lacks the ability or capacity to consent, the department, in its discretion, may seek relief on behalf of the minor. Neither the department nor the state of Washington is liable for seeking or failing to seek relief on behalf of any persons under this section. The minor shall not be held responsible for any violations of the order by the respondent.</w:t>
      </w:r>
    </w:p>
    <w:p>
      <w:pPr>
        <w:spacing w:before="0" w:after="0" w:line="408" w:lineRule="exact"/>
        <w:ind w:left="0" w:right="0" w:firstLine="576"/>
        <w:jc w:val="left"/>
      </w:pPr>
      <w:r>
        <w:rPr>
          <w:u w:val="single"/>
        </w:rPr>
        <w:t xml:space="preserve">(4) A law enforcement agency, in its discretion, may file a petition for a sexual assault protection order on behalf of, and with the consent of, any minor. When the law enforcement agency has reason to believe a minor lacks the ability or capacity to consent, the law enforcement agency, in its discretion, may seek relief on behalf of the minor. Neither the law enforcement agency nor the state of Washington is liable for seeking or failing to seek relief on behalf of any persons under this section. The minor shall not be held responsible for any violations of the order by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225</w:t>
      </w:r>
      <w:r>
        <w:rPr/>
        <w:t xml:space="preserve"> and 2021 c 215 s 29 are each amended to read as follows:</w:t>
      </w:r>
    </w:p>
    <w:p>
      <w:pPr>
        <w:spacing w:before="0" w:after="0" w:line="408" w:lineRule="exact"/>
        <w:ind w:left="0" w:right="0" w:firstLine="576"/>
        <w:jc w:val="left"/>
      </w:pPr>
      <w:r>
        <w:rPr/>
        <w:t xml:space="preserve">(1) The court shall issue a protection order if it finds by a preponderance of the evidence that the petitioner has proved the required criteria specified in (a) through (f) of this subsection for obtaining a protection order under this chapter.</w:t>
      </w:r>
    </w:p>
    <w:p>
      <w:pPr>
        <w:spacing w:before="0" w:after="0" w:line="408" w:lineRule="exact"/>
        <w:ind w:left="0" w:right="0" w:firstLine="576"/>
        <w:jc w:val="left"/>
      </w:pPr>
      <w:r>
        <w:rPr/>
        <w:t xml:space="preserve">(a) For a domestic violence protection order, that the petitioner has been subjected to domestic violence by the respondent.</w:t>
      </w:r>
    </w:p>
    <w:p>
      <w:pPr>
        <w:spacing w:before="0" w:after="0" w:line="408" w:lineRule="exact"/>
        <w:ind w:left="0" w:right="0" w:firstLine="576"/>
        <w:jc w:val="left"/>
      </w:pPr>
      <w:r>
        <w:rPr/>
        <w:t xml:space="preserve">(b) For a sexual assault protection order, that the petitioner has been subjected to nonconsensual sexual conduct </w:t>
      </w:r>
      <w:r>
        <w:t>((</w:t>
      </w:r>
      <w:r>
        <w:rPr>
          <w:strike/>
        </w:rPr>
        <w:t xml:space="preserve">or</w:t>
      </w:r>
      <w:r>
        <w:t>))</w:t>
      </w:r>
      <w:r>
        <w:rPr>
          <w:u w:val="single"/>
        </w:rPr>
        <w:t xml:space="preserve">,</w:t>
      </w:r>
      <w:r>
        <w:rPr/>
        <w:t xml:space="preserve"> nonconsensual sexual penetration</w:t>
      </w:r>
      <w:r>
        <w:rPr>
          <w:u w:val="single"/>
        </w:rPr>
        <w:t xml:space="preserve">, or sexual abuse</w:t>
      </w:r>
      <w:r>
        <w:rPr/>
        <w:t xml:space="preserve"> by the respondent.</w:t>
      </w:r>
    </w:p>
    <w:p>
      <w:pPr>
        <w:spacing w:before="0" w:after="0" w:line="408" w:lineRule="exact"/>
        <w:ind w:left="0" w:right="0" w:firstLine="576"/>
        <w:jc w:val="left"/>
      </w:pPr>
      <w:r>
        <w:rPr/>
        <w:t xml:space="preserve">(c) For a stalking protection order, that the petitioner has been subjected to stalking by the respondent.</w:t>
      </w:r>
    </w:p>
    <w:p>
      <w:pPr>
        <w:spacing w:before="0" w:after="0" w:line="408" w:lineRule="exact"/>
        <w:ind w:left="0" w:right="0" w:firstLine="576"/>
        <w:jc w:val="left"/>
      </w:pPr>
      <w:r>
        <w:rPr/>
        <w:t xml:space="preserve">(d) For a vulnerable adult protection order, that the petitioner has been abandoned, abused, financially exploited, or neglected, or is threatened with abandonment, abuse, financial exploitation, or neglect by the respondent.</w:t>
      </w:r>
    </w:p>
    <w:p>
      <w:pPr>
        <w:spacing w:before="0" w:after="0" w:line="408" w:lineRule="exact"/>
        <w:ind w:left="0" w:right="0" w:firstLine="576"/>
        <w:jc w:val="left"/>
      </w:pPr>
      <w:r>
        <w:rPr/>
        <w:t xml:space="preserve">(e) For an extreme risk protection order, that the respondent poses a significant danger of causing personal injury to self or others by having in the respondent's custody or control, purchasing, possessing, accessing, receiving, or attempting to purchase or receive, a firearm.</w:t>
      </w:r>
    </w:p>
    <w:p>
      <w:pPr>
        <w:spacing w:before="0" w:after="0" w:line="408" w:lineRule="exact"/>
        <w:ind w:left="0" w:right="0" w:firstLine="576"/>
        <w:jc w:val="left"/>
      </w:pPr>
      <w:r>
        <w:rPr/>
        <w:t xml:space="preserve">(f) For an antiharassment protection order, that the petitioner has been subjected to unlawful harassment by the respondent.</w:t>
      </w:r>
    </w:p>
    <w:p>
      <w:pPr>
        <w:spacing w:before="0" w:after="0" w:line="408" w:lineRule="exact"/>
        <w:ind w:left="0" w:right="0" w:firstLine="576"/>
        <w:jc w:val="left"/>
      </w:pPr>
      <w:r>
        <w:rPr/>
        <w:t xml:space="preserve">(2) The court may not deny or dismiss a petition for a protection order on the grounds that:</w:t>
      </w:r>
    </w:p>
    <w:p>
      <w:pPr>
        <w:spacing w:before="0" w:after="0" w:line="408" w:lineRule="exact"/>
        <w:ind w:left="0" w:right="0" w:firstLine="576"/>
        <w:jc w:val="left"/>
      </w:pPr>
      <w:r>
        <w:rPr/>
        <w:t xml:space="preserve">(a) The petitioner or the respondent is a minor, unless provisions in this chapter specifically limit relief or remedies based upon a party's age;</w:t>
      </w:r>
    </w:p>
    <w:p>
      <w:pPr>
        <w:spacing w:before="0" w:after="0" w:line="408" w:lineRule="exact"/>
        <w:ind w:left="0" w:right="0" w:firstLine="576"/>
        <w:jc w:val="left"/>
      </w:pPr>
      <w:r>
        <w:rPr/>
        <w:t xml:space="preserve">(b) The petitioner did not report the conduct giving rise to the petition to law enforcement;</w:t>
      </w:r>
    </w:p>
    <w:p>
      <w:pPr>
        <w:spacing w:before="0" w:after="0" w:line="408" w:lineRule="exact"/>
        <w:ind w:left="0" w:right="0" w:firstLine="576"/>
        <w:jc w:val="left"/>
      </w:pPr>
      <w:r>
        <w:rPr/>
        <w:t xml:space="preserve">(c)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(d) The relief sought by the petitioner may be available in a different action or proceeding, or criminal charges are pending against the respondent;</w:t>
      </w:r>
    </w:p>
    <w:p>
      <w:pPr>
        <w:spacing w:before="0" w:after="0" w:line="408" w:lineRule="exact"/>
        <w:ind w:left="0" w:right="0" w:firstLine="576"/>
        <w:jc w:val="left"/>
      </w:pPr>
      <w:r>
        <w:rPr/>
        <w:t xml:space="preserve">(e) The conduct at issue did not occur recently or because of the passage of time since the last incident of conduct giving rise to the petition; or</w:t>
      </w:r>
    </w:p>
    <w:p>
      <w:pPr>
        <w:spacing w:before="0" w:after="0" w:line="408" w:lineRule="exact"/>
        <w:ind w:left="0" w:right="0" w:firstLine="576"/>
        <w:jc w:val="left"/>
      </w:pPr>
      <w:r>
        <w:rPr/>
        <w:t xml:space="preserve">(f) The respondent no longer lives near the petitioner.</w:t>
      </w:r>
    </w:p>
    <w:p>
      <w:pPr>
        <w:spacing w:before="0" w:after="0" w:line="408" w:lineRule="exact"/>
        <w:ind w:left="0" w:right="0" w:firstLine="576"/>
        <w:jc w:val="left"/>
      </w:pPr>
      <w:r>
        <w:rPr/>
        <w:t xml:space="preserve">(3) In proceedings where the petitioner alleges that the respondent engaged in nonconsensual sexual conduct </w:t>
      </w:r>
      <w:r>
        <w:t>((</w:t>
      </w:r>
      <w:r>
        <w:rPr>
          <w:strike/>
        </w:rPr>
        <w:t xml:space="preserve">or</w:t>
      </w:r>
      <w:r>
        <w:t>))</w:t>
      </w:r>
      <w:r>
        <w:rPr>
          <w:u w:val="single"/>
        </w:rPr>
        <w:t xml:space="preserve">,</w:t>
      </w:r>
      <w:r>
        <w:rPr/>
        <w:t xml:space="preserve"> nonconsensual sexual penetration, </w:t>
      </w:r>
      <w:r>
        <w:rPr>
          <w:u w:val="single"/>
        </w:rPr>
        <w:t xml:space="preserve">or sexual abuse,</w:t>
      </w:r>
      <w:r>
        <w:rPr/>
        <w:t xml:space="preserve"> the court shall not require proof of physical injury on the person of the petitioner or any other forensic evidence. Denial of a remedy to the petitioner may not be based, in whole or in part, on evidence that:</w:t>
      </w:r>
    </w:p>
    <w:p>
      <w:pPr>
        <w:spacing w:before="0" w:after="0" w:line="408" w:lineRule="exact"/>
        <w:ind w:left="0" w:right="0" w:firstLine="576"/>
        <w:jc w:val="left"/>
      </w:pPr>
      <w:r>
        <w:rPr/>
        <w:t xml:space="preserve">(a) The respondent was voluntarily intoxicated;</w:t>
      </w:r>
    </w:p>
    <w:p>
      <w:pPr>
        <w:spacing w:before="0" w:after="0" w:line="408" w:lineRule="exact"/>
        <w:ind w:left="0" w:right="0" w:firstLine="576"/>
        <w:jc w:val="left"/>
      </w:pPr>
      <w:r>
        <w:rPr/>
        <w:t xml:space="preserve">(b) The petitioner was voluntarily intoxicated; or</w:t>
      </w:r>
    </w:p>
    <w:p>
      <w:pPr>
        <w:spacing w:before="0" w:after="0" w:line="408" w:lineRule="exact"/>
        <w:ind w:left="0" w:right="0" w:firstLine="576"/>
        <w:jc w:val="left"/>
      </w:pPr>
      <w:r>
        <w:rPr/>
        <w:t xml:space="preserve">(c) The petitioner engaged in limited consensual sexual touching.</w:t>
      </w:r>
    </w:p>
    <w:p>
      <w:pPr>
        <w:spacing w:before="0" w:after="0" w:line="408" w:lineRule="exact"/>
        <w:ind w:left="0" w:right="0" w:firstLine="576"/>
        <w:jc w:val="left"/>
      </w:pPr>
      <w:r>
        <w:rPr/>
        <w:t xml:space="preserve">(4) In proceedings where the petitioner alleges that the respondent engaged in stalking, the court may not require proof of the respondent's intentions regarding the acts alleged by the petitioner.</w:t>
      </w:r>
    </w:p>
    <w:p>
      <w:pPr>
        <w:spacing w:before="0" w:after="0" w:line="408" w:lineRule="exact"/>
        <w:ind w:left="0" w:right="0" w:firstLine="576"/>
        <w:jc w:val="left"/>
      </w:pPr>
      <w:r>
        <w:rPr/>
        <w:t xml:space="preserve">(5) </w:t>
      </w:r>
      <w:r>
        <w:rPr>
          <w:u w:val="single"/>
        </w:rPr>
        <w:t xml:space="preserve">In proceedings where the petitioner alleges that the respondent engaged in sexual abuse involving commercial sexual abuse of a minor or sex trafficking, denial of a remedy to the petitioner may not be based, in whole or in part, on evidence that the petitioner consented to sexual conduct or sexual penetration.</w:t>
      </w:r>
    </w:p>
    <w:p>
      <w:pPr>
        <w:spacing w:before="0" w:after="0" w:line="408" w:lineRule="exact"/>
        <w:ind w:left="0" w:right="0" w:firstLine="576"/>
        <w:jc w:val="left"/>
      </w:pPr>
      <w:r>
        <w:rPr>
          <w:u w:val="single"/>
        </w:rPr>
        <w:t xml:space="preserve">(6)</w:t>
      </w:r>
      <w:r>
        <w:rPr/>
        <w:t xml:space="preserve"> If the court declines to issue a protection order, the court shall state in writing the particular reasons for the court's denial. If the court declines a request to include one or more of the petitioner's family or household member who is a minor or a vulnerable adult in the order, the court shall state the reasons for that denial in writing. The court shall also explain from the bench:</w:t>
      </w:r>
    </w:p>
    <w:p>
      <w:pPr>
        <w:spacing w:before="0" w:after="0" w:line="408" w:lineRule="exact"/>
        <w:ind w:left="0" w:right="0" w:firstLine="576"/>
        <w:jc w:val="left"/>
      </w:pPr>
      <w:r>
        <w:rPr/>
        <w:t xml:space="preserve">(a) That the petitioner may refile a petition for a protection order at any time if the petitioner has new evidence to present that would support the issuance of a protection order;</w:t>
      </w:r>
    </w:p>
    <w:p>
      <w:pPr>
        <w:spacing w:before="0" w:after="0" w:line="408" w:lineRule="exact"/>
        <w:ind w:left="0" w:right="0" w:firstLine="576"/>
        <w:jc w:val="left"/>
      </w:pPr>
      <w:r>
        <w:rPr/>
        <w:t xml:space="preserve">(b) The parties' rights to seek revision, reconsideration, or appeal of the order; and</w:t>
      </w:r>
    </w:p>
    <w:p>
      <w:pPr>
        <w:spacing w:before="0" w:after="0" w:line="408" w:lineRule="exact"/>
        <w:ind w:left="0" w:right="0" w:firstLine="576"/>
        <w:jc w:val="left"/>
      </w:pPr>
      <w:r>
        <w:rPr/>
        <w:t xml:space="preserve">(c) The parties' rights to have access to the court transcript or recording of the hearing.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court's ruling on a protection order must be filed by the court in writing and must be made by the court on the mandatory form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405</w:t>
      </w:r>
      <w:r>
        <w:rPr/>
        <w:t xml:space="preserve"> and 2021 c 215 s 54 are each amended to read as follows:</w:t>
      </w:r>
    </w:p>
    <w:p>
      <w:pPr>
        <w:spacing w:before="0" w:after="0" w:line="408" w:lineRule="exact"/>
        <w:ind w:left="0" w:right="0" w:firstLine="576"/>
        <w:jc w:val="left"/>
      </w:pPr>
      <w:r>
        <w:rPr/>
        <w:t xml:space="preserve">The following provisions apply to the renewal of all full protection orders issued under this chapter, with the exception of the renewal of extreme risk protection orders.</w:t>
      </w:r>
    </w:p>
    <w:p>
      <w:pPr>
        <w:spacing w:before="0" w:after="0" w:line="408" w:lineRule="exact"/>
        <w:ind w:left="0" w:right="0" w:firstLine="576"/>
        <w:jc w:val="left"/>
      </w:pPr>
      <w:r>
        <w:rPr/>
        <w:t xml:space="preserve">(1) If the court grants a protection order for a fixed time period, the petitioner may file a motion to renew the order at any time within the 90 days before the order expires. The motion for renewal must state the reasons the petitioner seeks to renew the protection order. Upon receipt of a motion for renewal, the court shall order a hearing, which must be not later than 14 days from the date of the order. Service must be made on the respondent not less than five judicial days before the hearing, as provided in RCW 7.105.150.</w:t>
      </w:r>
    </w:p>
    <w:p>
      <w:pPr>
        <w:spacing w:before="0" w:after="0" w:line="408" w:lineRule="exact"/>
        <w:ind w:left="0" w:right="0" w:firstLine="576"/>
        <w:jc w:val="left"/>
      </w:pPr>
      <w:r>
        <w:rPr/>
        <w:t xml:space="preserve">(2) If the motion for renewal is uncontested and the petitioner seeks no modification of the order, the order may be renewed on the basis of the petitioner's motion and statement of the reason for the requested renewal.</w:t>
      </w:r>
    </w:p>
    <w:p>
      <w:pPr>
        <w:spacing w:before="0" w:after="0" w:line="408" w:lineRule="exact"/>
        <w:ind w:left="0" w:right="0" w:firstLine="576"/>
        <w:jc w:val="left"/>
      </w:pPr>
      <w:r>
        <w:rPr/>
        <w:t xml:space="preserve">(3) The petitioner bears no burden of proving that he or she has a current reasonable fear of harm by the respondent.</w:t>
      </w:r>
    </w:p>
    <w:p>
      <w:pPr>
        <w:spacing w:before="0" w:after="0" w:line="408" w:lineRule="exact"/>
        <w:ind w:left="0" w:right="0" w:firstLine="576"/>
        <w:jc w:val="left"/>
      </w:pPr>
      <w:r>
        <w:rPr/>
        <w:t xml:space="preserve">(4) The court shall grant the motion for renewal unless the respondent proves by a preponderance of the evidence that there has been a substantial change in circumstances and the following:</w:t>
      </w:r>
    </w:p>
    <w:p>
      <w:pPr>
        <w:spacing w:before="0" w:after="0" w:line="408" w:lineRule="exact"/>
        <w:ind w:left="0" w:right="0" w:firstLine="576"/>
        <w:jc w:val="left"/>
      </w:pPr>
      <w:r>
        <w:rPr/>
        <w:t xml:space="preserve">(a) For a domestic violence protection order, that the respondent proves that the respondent will not resume acts of domestic violence against the petitioner or the petitioner's family or household members who are minors or vulnerable adults when the order expires;</w:t>
      </w:r>
    </w:p>
    <w:p>
      <w:pPr>
        <w:spacing w:before="0" w:after="0" w:line="408" w:lineRule="exact"/>
        <w:ind w:left="0" w:right="0" w:firstLine="576"/>
        <w:jc w:val="left"/>
      </w:pPr>
      <w:r>
        <w:rPr/>
        <w:t xml:space="preserve">(b) For a sexual assault protection order, that the respondent proves that the respondent will not engage in, or attempt to engage in, physical or nonphysical contact</w:t>
      </w:r>
      <w:r>
        <w:rPr>
          <w:u w:val="single"/>
        </w:rPr>
        <w:t xml:space="preserve">, or acts of sexual abuse,</w:t>
      </w:r>
      <w:r>
        <w:rPr/>
        <w:t xml:space="preserve"> with the petitioner when the order expires;</w:t>
      </w:r>
    </w:p>
    <w:p>
      <w:pPr>
        <w:spacing w:before="0" w:after="0" w:line="408" w:lineRule="exact"/>
        <w:ind w:left="0" w:right="0" w:firstLine="576"/>
        <w:jc w:val="left"/>
      </w:pPr>
      <w:r>
        <w:rPr/>
        <w:t xml:space="preserve">(c) For a stalking protection order, that the respondent proves that the respondent will not resume acts of stalking against the petitioner or the petitioner's family or household members when the order expires;</w:t>
      </w:r>
    </w:p>
    <w:p>
      <w:pPr>
        <w:spacing w:before="0" w:after="0" w:line="408" w:lineRule="exact"/>
        <w:ind w:left="0" w:right="0" w:firstLine="576"/>
        <w:jc w:val="left"/>
      </w:pPr>
      <w:r>
        <w:rPr/>
        <w:t xml:space="preserve">(d) For a vulnerable adult protection order, that the respondent proves that the respondent will not resume acts of abandonment, abuse, financial exploitation, or neglect against the vulnerable adult when the order expires; or</w:t>
      </w:r>
    </w:p>
    <w:p>
      <w:pPr>
        <w:spacing w:before="0" w:after="0" w:line="408" w:lineRule="exact"/>
        <w:ind w:left="0" w:right="0" w:firstLine="576"/>
        <w:jc w:val="left"/>
      </w:pPr>
      <w:r>
        <w:rPr/>
        <w:t xml:space="preserve">(e) For an antiharassment protection order, that the respondent proves that the respondent will not resume harassment of the petitioner when the order expires.</w:t>
      </w:r>
    </w:p>
    <w:p>
      <w:pPr>
        <w:spacing w:before="0" w:after="0" w:line="408" w:lineRule="exact"/>
        <w:ind w:left="0" w:right="0" w:firstLine="576"/>
        <w:jc w:val="left"/>
      </w:pPr>
      <w:r>
        <w:rPr/>
        <w:t xml:space="preserve">(5)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w:t>
      </w:r>
      <w:r>
        <w:rPr>
          <w:u w:val="single"/>
        </w:rPr>
        <w:t xml:space="preserve">sexual abuse;</w:t>
      </w:r>
      <w:r>
        <w:rPr/>
        <w:t xml:space="preserve"> domestic violence; stalking; abandonment, abuse, financial exploitation, or neglect of a vulnerable adult;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w:t>
      </w:r>
      <w:r>
        <w:rPr>
          <w:u w:val="single"/>
        </w:rPr>
        <w:t xml:space="preserve">sexual abuse,</w:t>
      </w:r>
      <w:r>
        <w:rPr/>
        <w:t xml:space="preserve"> domestic violence, or stalking, or acts of abandonment, abuse, financial exploitation, or neglect of a vulnerable adult,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 and</w:t>
      </w:r>
    </w:p>
    <w:p>
      <w:pPr>
        <w:spacing w:before="0" w:after="0" w:line="408" w:lineRule="exact"/>
        <w:ind w:left="0" w:right="0" w:firstLine="576"/>
        <w:jc w:val="left"/>
      </w:pPr>
      <w:r>
        <w:rPr/>
        <w:t xml:space="preserve">(g) Other factors relating to a substantial change in circumstances.</w:t>
      </w:r>
    </w:p>
    <w:p>
      <w:pPr>
        <w:spacing w:before="0" w:after="0" w:line="408" w:lineRule="exact"/>
        <w:ind w:left="0" w:right="0" w:firstLine="576"/>
        <w:jc w:val="left"/>
      </w:pPr>
      <w:r>
        <w:rPr/>
        <w:t xml:space="preserve">(6) The court shall not deny a motion to renew a protection order for any of the following reasons:</w:t>
      </w:r>
    </w:p>
    <w:p>
      <w:pPr>
        <w:spacing w:before="0" w:after="0" w:line="408" w:lineRule="exact"/>
        <w:ind w:left="0" w:right="0" w:firstLine="576"/>
        <w:jc w:val="left"/>
      </w:pPr>
      <w:r>
        <w:rPr/>
        <w:t xml:space="preserve">(a) The respondent has not violated the protection order previously issued by the court;</w:t>
      </w:r>
    </w:p>
    <w:p>
      <w:pPr>
        <w:spacing w:before="0" w:after="0" w:line="408" w:lineRule="exact"/>
        <w:ind w:left="0" w:right="0" w:firstLine="576"/>
        <w:jc w:val="left"/>
      </w:pPr>
      <w:r>
        <w:rPr/>
        <w:t xml:space="preserve">(b) The petitioner or the respondent is a minor;</w:t>
      </w:r>
    </w:p>
    <w:p>
      <w:pPr>
        <w:spacing w:before="0" w:after="0" w:line="408" w:lineRule="exact"/>
        <w:ind w:left="0" w:right="0" w:firstLine="576"/>
        <w:jc w:val="left"/>
      </w:pPr>
      <w:r>
        <w:rPr/>
        <w:t xml:space="preserve">(c) The petitioner did not report the conduct giving rise to the protection order, or subsequent violations of the protection order, to law enforcement;</w:t>
      </w:r>
    </w:p>
    <w:p>
      <w:pPr>
        <w:spacing w:before="0" w:after="0" w:line="408" w:lineRule="exact"/>
        <w:ind w:left="0" w:right="0" w:firstLine="576"/>
        <w:jc w:val="left"/>
      </w:pPr>
      <w:r>
        <w:rPr/>
        <w:t xml:space="preserve">(d)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(e) The relief sought by the petitioner may be available in a different action or proceeding;</w:t>
      </w:r>
    </w:p>
    <w:p>
      <w:pPr>
        <w:spacing w:before="0" w:after="0" w:line="408" w:lineRule="exact"/>
        <w:ind w:left="0" w:right="0" w:firstLine="576"/>
        <w:jc w:val="left"/>
      </w:pPr>
      <w:r>
        <w:rPr/>
        <w:t xml:space="preserve">(f) The passage of time since the last incident of conduct giving rise to the issuance of the protection order; or</w:t>
      </w:r>
    </w:p>
    <w:p>
      <w:pPr>
        <w:spacing w:before="0" w:after="0" w:line="408" w:lineRule="exact"/>
        <w:ind w:left="0" w:right="0" w:firstLine="576"/>
        <w:jc w:val="left"/>
      </w:pPr>
      <w:r>
        <w:rPr/>
        <w:t xml:space="preserve">(g) The respondent no longer lives near the petitioner.</w:t>
      </w:r>
    </w:p>
    <w:p>
      <w:pPr>
        <w:spacing w:before="0" w:after="0" w:line="408" w:lineRule="exact"/>
        <w:ind w:left="0" w:right="0" w:firstLine="576"/>
        <w:jc w:val="left"/>
      </w:pPr>
      <w:r>
        <w:rPr/>
        <w:t xml:space="preserve">(7) The terms of the original protection order must not be changed on a motion for renewal unless the petitioner has requested the change.</w:t>
      </w:r>
    </w:p>
    <w:p>
      <w:pPr>
        <w:spacing w:before="0" w:after="0" w:line="408" w:lineRule="exact"/>
        <w:ind w:left="0" w:right="0" w:firstLine="576"/>
        <w:jc w:val="left"/>
      </w:pPr>
      <w:r>
        <w:rPr/>
        <w:t xml:space="preserve">(8) The court may renew the protection order for another fixed time period of no less than one year, or may enter a permanent order as provided in this section.</w:t>
      </w:r>
    </w:p>
    <w:p>
      <w:pPr>
        <w:spacing w:before="0" w:after="0" w:line="408" w:lineRule="exact"/>
        <w:ind w:left="0" w:right="0" w:firstLine="576"/>
        <w:jc w:val="left"/>
      </w:pPr>
      <w:r>
        <w:rPr/>
        <w:t xml:space="preserve">(9) If the protection order includes the parties' children, a renewed protection order may be issued for more than one year, subject to subsequent orders entered in a proceeding under chapter 26.09, 26.26A, or 26.26B RCW.</w:t>
      </w:r>
    </w:p>
    <w:p>
      <w:pPr>
        <w:spacing w:before="0" w:after="0" w:line="408" w:lineRule="exact"/>
        <w:ind w:left="0" w:right="0" w:firstLine="576"/>
        <w:jc w:val="left"/>
      </w:pPr>
      <w:r>
        <w:rPr/>
        <w:t xml:space="preserve">(10) The court may award court costs, service fees, and reasonable attorneys' fees to the petitioner as provided in RCW 7.105.310.</w:t>
      </w:r>
    </w:p>
    <w:p>
      <w:pPr>
        <w:spacing w:before="0" w:after="0" w:line="408" w:lineRule="exact"/>
        <w:ind w:left="0" w:right="0" w:firstLine="576"/>
        <w:jc w:val="left"/>
      </w:pPr>
      <w:r>
        <w:rPr/>
        <w:t xml:space="preserve">(11) If the court declines to renew the protection order, the court shall state, in writing in the order, the particular reasons for the court's denial. If the court declines to renew a protection order that had restrained the respondent from having contact with children protected by the order, the court shall determine on the record whether the respondent and the children should undergo reunification therapy. Any reunification therapy provider should be made aware of the respondent's history of domestic violence and should have training and experience in the dynamics of intimate partner violence.</w:t>
      </w:r>
    </w:p>
    <w:p>
      <w:pPr>
        <w:spacing w:before="0" w:after="0" w:line="408" w:lineRule="exact"/>
        <w:ind w:left="0" w:right="0" w:firstLine="576"/>
        <w:jc w:val="left"/>
      </w:pPr>
      <w:r>
        <w:rPr/>
        <w:t xml:space="preserve">(12) In determining whether there has been a substantial change in circumstances for respondents under the age of 18, or in determining the appropriate duration for an order, the court shall consider the circumstances surrounding the respondent's youth at the time of the initial behavior alleged in the petition for a protection order. The court shall consider developmental factors, including the impact of time of a youth's development, and any information the minor respondent presents about his or her personal progress or change in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500</w:t>
      </w:r>
      <w:r>
        <w:rPr/>
        <w:t xml:space="preserve"> and 2022 c 268 s 23 are each amended to read as follows:</w:t>
      </w:r>
    </w:p>
    <w:p>
      <w:pPr>
        <w:spacing w:before="0" w:after="0" w:line="408" w:lineRule="exact"/>
        <w:ind w:left="0" w:right="0" w:firstLine="576"/>
        <w:jc w:val="left"/>
      </w:pP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w:t>
      </w:r>
      <w:r>
        <w:rPr>
          <w:u w:val="single"/>
        </w:rPr>
        <w:t xml:space="preserve">or acts of sexual abuse,</w:t>
      </w:r>
      <w:r>
        <w:rPr/>
        <w:t xml:space="preserve">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w:t>
      </w:r>
      <w:r>
        <w:rPr>
          <w:u w:val="single"/>
        </w:rPr>
        <w:t xml:space="preserve">sexual abuse,</w:t>
      </w:r>
      <w:r>
        <w:rPr/>
        <w:t xml:space="preserve">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w:t>
      </w:r>
      <w:r>
        <w:rPr>
          <w:u w:val="single"/>
        </w:rPr>
        <w:t xml:space="preserve">sexual abuse,</w:t>
      </w:r>
      <w:r>
        <w:rPr/>
        <w:t xml:space="preserve">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w:t>
      </w:r>
      <w:r>
        <w:rPr>
          <w:u w:val="single"/>
        </w:rPr>
        <w:t xml:space="preserve">sexual abuse,</w:t>
      </w:r>
      <w:r>
        <w:rPr/>
        <w:t xml:space="preserve">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 if the child is already in the physical custody of the petitioner. If the restrained person is the legal or biological parent of the child, a hearing must be set and notice given to the restrained person prior to final modification of the full protection order.</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240" w:after="0" w:line="408" w:lineRule="exact"/>
        <w:ind w:left="0" w:right="0" w:firstLine="576"/>
        <w:jc w:val="center"/>
      </w:pPr>
      <w:r>
        <w:rPr>
          <w:b/>
        </w:rPr>
        <w:t xml:space="preserve">PART III - CRIME VICTIMS 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060</w:t>
      </w:r>
      <w:r>
        <w:rPr/>
        <w:t xml:space="preserve"> and 2020 c 308 s 1 are each amended to read as follows:</w:t>
      </w:r>
    </w:p>
    <w:p>
      <w:pPr>
        <w:spacing w:before="0" w:after="0" w:line="408" w:lineRule="exact"/>
        <w:ind w:left="0" w:right="0" w:firstLine="576"/>
        <w:jc w:val="left"/>
      </w:pPr>
      <w:r>
        <w:rPr/>
        <w:t xml:space="preserve">(1) Except for applications received pursuant to subsection </w:t>
      </w:r>
      <w:r>
        <w:t>((</w:t>
      </w:r>
      <w:r>
        <w:rPr>
          <w:strike/>
        </w:rPr>
        <w:t xml:space="preserve">(6)</w:t>
      </w:r>
      <w:r>
        <w:t>))</w:t>
      </w:r>
      <w:r>
        <w:rPr/>
        <w:t xml:space="preserve"> </w:t>
      </w:r>
      <w:r>
        <w:rPr>
          <w:u w:val="single"/>
        </w:rPr>
        <w:t xml:space="preserve">(5)</w:t>
      </w:r>
      <w:r>
        <w:rPr/>
        <w:t xml:space="preserve"> of this section, no compensation of any kind shall be available under this chapter if:</w:t>
      </w:r>
    </w:p>
    <w:p>
      <w:pPr>
        <w:spacing w:before="0" w:after="0" w:line="408" w:lineRule="exact"/>
        <w:ind w:left="0" w:right="0" w:firstLine="576"/>
        <w:jc w:val="left"/>
      </w:pPr>
      <w:r>
        <w:rPr/>
        <w:t xml:space="preserve">(a) An application for benefits is not received by the department within three years after the date the criminal act was reported to a local police department or sheriff's office or the date the rights of beneficiaries accrued, unless the director has determined that "good cause" exists to expand the time permitted to receive the application. "Good cause" shall be determined by the department on a case-by-case basis and may extend the period of time in which an application can be received for up to five years after the date the criminal act was reported to a local police department or sheriff's office or the date the rights of beneficiaries accrued; or</w:t>
      </w:r>
    </w:p>
    <w:p>
      <w:pPr>
        <w:spacing w:before="0" w:after="0" w:line="408" w:lineRule="exact"/>
        <w:ind w:left="0" w:right="0" w:firstLine="576"/>
        <w:jc w:val="left"/>
      </w:pPr>
      <w:r>
        <w:rPr/>
        <w:t xml:space="preserve">(b) The criminal act is not reported by the victim or someone on his or her behalf to a local police department or sheriff's office within twelve months of its occurrence or, if it could not reasonably have been reported within that period, within twelve months of the time when a report could reasonably have been made. In making determinations as to reasonable time limits, the department shall give greatest weight to the needs of the victims.</w:t>
      </w:r>
    </w:p>
    <w:p>
      <w:pPr>
        <w:spacing w:before="0" w:after="0" w:line="408" w:lineRule="exact"/>
        <w:ind w:left="0" w:right="0" w:firstLine="576"/>
        <w:jc w:val="left"/>
      </w:pPr>
      <w:r>
        <w:rPr/>
        <w:t xml:space="preserve">(2) No person or spouse, child, or dependent of such person is eligible for benefits under this chapter when the injury for which benefits are sought was:</w:t>
      </w:r>
    </w:p>
    <w:p>
      <w:pPr>
        <w:spacing w:before="0" w:after="0" w:line="408" w:lineRule="exact"/>
        <w:ind w:left="0" w:right="0" w:firstLine="576"/>
        <w:jc w:val="left"/>
      </w:pPr>
      <w:r>
        <w:rPr/>
        <w:t xml:space="preserve">(a) The result of consent, provocation, or incitement by the victim, unless an injury resulting from a criminal act caused the death of the victim;</w:t>
      </w:r>
    </w:p>
    <w:p>
      <w:pPr>
        <w:spacing w:before="0" w:after="0" w:line="408" w:lineRule="exact"/>
        <w:ind w:left="0" w:right="0" w:firstLine="576"/>
        <w:jc w:val="left"/>
      </w:pPr>
      <w:r>
        <w:rPr/>
        <w:t xml:space="preserve">(b) Sustained while the crime victim was engaged in the attempt to commit, or the commission of, a felony; or</w:t>
      </w:r>
    </w:p>
    <w:p>
      <w:pPr>
        <w:spacing w:before="0" w:after="0" w:line="408" w:lineRule="exact"/>
        <w:ind w:left="0" w:right="0" w:firstLine="576"/>
        <w:jc w:val="left"/>
      </w:pPr>
      <w:r>
        <w:rPr/>
        <w:t xml:space="preserve">(c) Sustained while the victim was confined in any county or city jail, federal jail or prison or in any other federal institution, or any state correctional institution maintained and operated by the department of social and health services or the department of corrections, prior to release from lawful custody; or confined or living in any other institution maintained and operated by the department of social and health services or the department of corrections.</w:t>
      </w:r>
    </w:p>
    <w:p>
      <w:pPr>
        <w:spacing w:before="0" w:after="0" w:line="408" w:lineRule="exact"/>
        <w:ind w:left="0" w:right="0" w:firstLine="576"/>
        <w:jc w:val="left"/>
      </w:pPr>
      <w:r>
        <w:rPr/>
        <w:t xml:space="preserve">(3) </w:t>
      </w:r>
      <w:r>
        <w:t>((</w:t>
      </w:r>
      <w:r>
        <w:rPr>
          <w:strike/>
        </w:rPr>
        <w:t xml:space="preserve">No person or spouse, child, or dependent of such person is eligible for benefits under this chapter where the person making a claim for such benefits has refused to give reasonable cooperation to state or local law enforcement agencies in their efforts to apprehend and convict the perpetrator of the criminal act which gave rise to the claim.</w:t>
      </w:r>
    </w:p>
    <w:p>
      <w:pPr>
        <w:spacing w:before="0" w:after="0" w:line="408" w:lineRule="exact"/>
        <w:ind w:left="0" w:right="0" w:firstLine="576"/>
        <w:jc w:val="left"/>
      </w:pPr>
      <w:r>
        <w:rPr>
          <w:strike/>
        </w:rPr>
        <w:t xml:space="preserve">(4)</w:t>
      </w:r>
      <w:r>
        <w:t>))</w:t>
      </w:r>
      <w:r>
        <w:rPr/>
        <w:t xml:space="preserve"> A victim is not eligible for benefits under this chapter if the victim:</w:t>
      </w:r>
    </w:p>
    <w:p>
      <w:pPr>
        <w:spacing w:before="0" w:after="0" w:line="408" w:lineRule="exact"/>
        <w:ind w:left="0" w:right="0" w:firstLine="576"/>
        <w:jc w:val="left"/>
      </w:pPr>
      <w:r>
        <w:rPr/>
        <w:t xml:space="preserve">(a) Has been convicted of a felony offense within five years preceding the criminal act for which the victim is applying where the felony offense is a violent offense under RCW 9.94A.030 or a crime against persons under RCW 9.94A.411, or is convicted of such a felony offense after the criminal act for which the victim is applying; and</w:t>
      </w:r>
    </w:p>
    <w:p>
      <w:pPr>
        <w:spacing w:before="0" w:after="0" w:line="408" w:lineRule="exact"/>
        <w:ind w:left="0" w:right="0" w:firstLine="576"/>
        <w:jc w:val="left"/>
      </w:pPr>
      <w:r>
        <w:rPr/>
        <w:t xml:space="preserve">(b) Has not completely satisfied all legal financial obligations owed.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Because victims of childhood criminal acts may repress conscious memory of such criminal acts far beyond the age of eighteen, the rights of adult victims of childhood criminal acts shall accrue at the time the victim discovers or reasonably should have discovered the elements of the crime. In making determinations as to reasonable time limits, the department shall give greatest weight to the needs of the victim.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(a) Benefits under this chapter are available to any victim of a person against whom the state initiates proceedings under chapter 71.09 RCW. The right created under this subsection shall accrue when the victim is notified of proceedings under chapter 71.09 RCW or the victim is interviewed, deposed, or testifies as a witness in connection with the proceedings. An application for benefits under this subsection must be received by the department within two years after the date the victim's right accrued unless the director determines that good cause exists to expand the time to receive the application. The director shall determine "good cause" on a case-by-case basis and may extend the period of time in which an application can be received for up to five years after the date the right of the victim accrued. Benefits under this subsection shall be limited to compensation for costs or losses incurred on or after the date the victim's right accrues for a claim allowed under this subsection.</w:t>
      </w:r>
    </w:p>
    <w:p>
      <w:pPr>
        <w:spacing w:before="0" w:after="0" w:line="408" w:lineRule="exact"/>
        <w:ind w:left="0" w:right="0" w:firstLine="576"/>
        <w:jc w:val="left"/>
      </w:pPr>
      <w:r>
        <w:rPr/>
        <w:t xml:space="preserve">(b) A person identified as </w:t>
      </w:r>
      <w:r>
        <w:rPr>
          <w:u w:val="single"/>
        </w:rPr>
        <w:t xml:space="preserve">a minor victim of sex trafficking or as</w:t>
      </w:r>
      <w:r>
        <w:rPr/>
        <w:t xml:space="preserve"> the "minor" in the charge of commercial sexual abuse of a minor under RCW 9.68A.100, promoting commercial sexual abuse of a minor under RCW 9.68A.101, or promoting travel for commercial sexual abuse of a minor under RCW 9.68A.102 is considered a victim of a criminal act for the purpose of the right to benefits under this chapter even if the person is also charged with prostitution under RCW 9A.88.030. </w:t>
      </w:r>
      <w:r>
        <w:rPr>
          <w:u w:val="single"/>
        </w:rPr>
        <w:t xml:space="preserve">A person identified under this subsection (5)(b) may file an application for benefits at any time, and the ineligibility factors of subsections (1) and (2) of this section do not apply to such a person.</w:t>
      </w:r>
    </w:p>
    <w:p>
      <w:pPr>
        <w:spacing w:before="240" w:after="0" w:line="408" w:lineRule="exact"/>
        <w:ind w:left="0" w:right="0" w:firstLine="576"/>
        <w:jc w:val="center"/>
      </w:pPr>
      <w:r>
        <w:rPr>
          <w:b/>
        </w:rPr>
        <w:t xml:space="preserve">PART IV - STATUTE OF LIMITATIONS AND EVIDENTIARY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2023 c 197 s 8 and 2023 c 122 s 8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w:t>
      </w:r>
      <w:r>
        <w:t>((</w:t>
      </w:r>
      <w:r>
        <w:rPr>
          <w:strike/>
        </w:rPr>
        <w:t xml:space="preserve">and</w:t>
      </w:r>
      <w:r>
        <w:t>))</w:t>
      </w:r>
    </w:p>
    <w:p>
      <w:pPr>
        <w:spacing w:before="0" w:after="0" w:line="408" w:lineRule="exact"/>
        <w:ind w:left="0" w:right="0" w:firstLine="576"/>
        <w:jc w:val="left"/>
      </w:pPr>
      <w:r>
        <w:rPr/>
        <w:t xml:space="preserve">(xvii) Sexual exploitation of a minor (RCW 9.68A.040)</w:t>
      </w:r>
      <w:r>
        <w:rPr>
          <w:u w:val="single"/>
        </w:rPr>
        <w:t xml:space="preserve">;</w:t>
      </w:r>
    </w:p>
    <w:p>
      <w:pPr>
        <w:spacing w:before="0" w:after="0" w:line="408" w:lineRule="exact"/>
        <w:ind w:left="0" w:right="0" w:firstLine="576"/>
        <w:jc w:val="left"/>
      </w:pPr>
      <w:r>
        <w:rPr>
          <w:u w:val="single"/>
        </w:rPr>
        <w:t xml:space="preserve">(xviii) Trafficking (RCW 9A.40.100) if the victim is under the age of 18;</w:t>
      </w:r>
    </w:p>
    <w:p>
      <w:pPr>
        <w:spacing w:before="0" w:after="0" w:line="408" w:lineRule="exact"/>
        <w:ind w:left="0" w:right="0" w:firstLine="576"/>
        <w:jc w:val="left"/>
      </w:pPr>
      <w:r>
        <w:rPr>
          <w:u w:val="single"/>
        </w:rPr>
        <w:t xml:space="preserve">(xix) Commercial sexual abuse of a minor (RCW 9.68A.100);</w:t>
      </w:r>
    </w:p>
    <w:p>
      <w:pPr>
        <w:spacing w:before="0" w:after="0" w:line="408" w:lineRule="exact"/>
        <w:ind w:left="0" w:right="0" w:firstLine="576"/>
        <w:jc w:val="left"/>
      </w:pPr>
      <w:r>
        <w:rPr>
          <w:u w:val="single"/>
        </w:rPr>
        <w:t xml:space="preserve">(xx) Promoting commercial sexual abuse of a minor (RCW 9.68A.101);</w:t>
      </w:r>
    </w:p>
    <w:p>
      <w:pPr>
        <w:spacing w:before="0" w:after="0" w:line="408" w:lineRule="exact"/>
        <w:ind w:left="0" w:right="0" w:firstLine="576"/>
        <w:jc w:val="left"/>
      </w:pPr>
      <w:r>
        <w:rPr>
          <w:u w:val="single"/>
        </w:rPr>
        <w:t xml:space="preserve">(xxi) Promoting travel for commercial sexual abuse of a minor (RCW 9.68A.102); and</w:t>
      </w:r>
    </w:p>
    <w:p>
      <w:pPr>
        <w:spacing w:before="0" w:after="0" w:line="408" w:lineRule="exact"/>
        <w:ind w:left="0" w:right="0" w:firstLine="576"/>
        <w:jc w:val="left"/>
      </w:pPr>
      <w:r>
        <w:rPr>
          <w:u w:val="single"/>
        </w:rPr>
        <w:t xml:space="preserve">(xxii) Permitting commercial sexual abuse of a minor (RCW 9.68A.103)</w:t>
      </w:r>
      <w:r>
        <w:rPr/>
        <w:t xml:space="preserve">.</w:t>
      </w:r>
    </w:p>
    <w:p>
      <w:pPr>
        <w:spacing w:before="0" w:after="0" w:line="408" w:lineRule="exact"/>
        <w:ind w:left="0" w:right="0" w:firstLine="576"/>
        <w:jc w:val="left"/>
      </w:pPr>
      <w:r>
        <w:rPr/>
        <w:t xml:space="preserve">(b) Except as provided in (a) of this subsection, the following offenses may not be prosecuted more than </w:t>
      </w:r>
      <w:r>
        <w:t>((</w:t>
      </w:r>
      <w:r>
        <w:rPr>
          <w:strike/>
        </w:rPr>
        <w:t xml:space="preserve">twenty</w:t>
      </w:r>
      <w:r>
        <w:t>))</w:t>
      </w:r>
      <w:r>
        <w:rPr/>
        <w:t xml:space="preserve"> </w:t>
      </w:r>
      <w:r>
        <w:rPr>
          <w:u w:val="single"/>
        </w:rPr>
        <w:t xml:space="preserve">20</w:t>
      </w:r>
      <w:r>
        <w:rPr/>
        <w:t xml:space="preserve">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w:t>
      </w:r>
      <w:r>
        <w:t>((</w:t>
      </w:r>
      <w:r>
        <w:rPr>
          <w:strike/>
        </w:rPr>
        <w:t xml:space="preserve">any</w:t>
      </w:r>
      <w:r>
        <w:t>))</w:t>
      </w:r>
      <w:r>
        <w:rPr/>
        <w:t xml:space="preserve"> </w:t>
      </w:r>
      <w:r>
        <w:rPr>
          <w:u w:val="single"/>
        </w:rPr>
        <w:t xml:space="preserve">this</w:t>
      </w:r>
      <w:r>
        <w:rPr/>
        <w:t xml:space="preserve"> offense listed in this subsection (1)(d) may be prosecuted up to </w:t>
      </w:r>
      <w:r>
        <w:t>((</w:t>
      </w:r>
      <w:r>
        <w:rPr>
          <w:strike/>
        </w:rPr>
        <w:t xml:space="preserve">ten</w:t>
      </w:r>
      <w:r>
        <w:t>))</w:t>
      </w:r>
      <w:r>
        <w:rPr/>
        <w:t xml:space="preserve"> </w:t>
      </w:r>
      <w:r>
        <w:rPr>
          <w:u w:val="single"/>
        </w:rPr>
        <w:t xml:space="preserve">10</w:t>
      </w:r>
      <w:r>
        <w:rPr/>
        <w:t xml:space="preserve"> years after its commission or, if committed against a victim under the age of </w:t>
      </w:r>
      <w:r>
        <w:t>((</w:t>
      </w:r>
      <w:r>
        <w:rPr>
          <w:strike/>
        </w:rPr>
        <w:t xml:space="preserve">eighteen</w:t>
      </w:r>
      <w:r>
        <w:t>))</w:t>
      </w:r>
      <w:r>
        <w:rPr/>
        <w:t xml:space="preserve"> </w:t>
      </w:r>
      <w:r>
        <w:rPr>
          <w:u w:val="single"/>
        </w:rPr>
        <w:t xml:space="preserve">18</w:t>
      </w:r>
      <w:r>
        <w:rPr/>
        <w:t xml:space="preserve">, up to the victim's </w:t>
      </w:r>
      <w:r>
        <w:t>((</w:t>
      </w:r>
      <w:r>
        <w:rPr>
          <w:strike/>
        </w:rPr>
        <w:t xml:space="preserve">thirtieth</w:t>
      </w:r>
      <w:r>
        <w:t>))</w:t>
      </w:r>
      <w:r>
        <w:rPr/>
        <w:t xml:space="preserve"> </w:t>
      </w:r>
      <w:r>
        <w:rPr>
          <w:u w:val="single"/>
        </w:rPr>
        <w:t xml:space="preserve">30th</w:t>
      </w:r>
      <w:r>
        <w:rPr/>
        <w:t xml:space="preserve"> birthday, whichever is later:</w:t>
      </w:r>
    </w:p>
    <w:p>
      <w:pPr>
        <w:spacing w:before="0" w:after="0" w:line="408" w:lineRule="exact"/>
        <w:ind w:left="0" w:right="0" w:firstLine="576"/>
        <w:jc w:val="left"/>
      </w:pPr>
      <w:r>
        <w:t>((</w:t>
      </w:r>
      <w:r>
        <w:rPr>
          <w:strike/>
        </w:rPr>
        <w:t xml:space="preserve">(i) RCW 9.68A.100 (commercial sexual abuse of a minor);</w:t>
      </w:r>
    </w:p>
    <w:p>
      <w:pPr>
        <w:spacing w:before="0" w:after="0" w:line="408" w:lineRule="exact"/>
        <w:ind w:left="0" w:right="0" w:firstLine="576"/>
        <w:jc w:val="left"/>
      </w:pPr>
      <w:r>
        <w:rPr>
          <w:strike/>
        </w:rPr>
        <w:t xml:space="preserve">(ii) RCW 9.68A.101 (promoting commercial sexual abuse of a minor);</w:t>
      </w:r>
    </w:p>
    <w:p>
      <w:pPr>
        <w:spacing w:before="0" w:after="0" w:line="408" w:lineRule="exact"/>
        <w:ind w:left="0" w:right="0" w:firstLine="576"/>
        <w:jc w:val="left"/>
      </w:pPr>
      <w:r>
        <w:rPr>
          <w:strike/>
        </w:rPr>
        <w:t xml:space="preserve">(iii) RCW 9.68A.102 (promoting travel for commercial sexual abuse of a minor); or</w:t>
      </w:r>
    </w:p>
    <w:p>
      <w:pPr>
        <w:spacing w:before="0" w:after="0" w:line="408" w:lineRule="exact"/>
        <w:ind w:left="0" w:right="0" w:firstLine="576"/>
        <w:jc w:val="left"/>
      </w:pPr>
      <w:r>
        <w:rPr>
          <w:strike/>
        </w:rPr>
        <w:t xml:space="preserve">(iv)</w:t>
      </w:r>
      <w:r>
        <w:t>))</w:t>
      </w:r>
      <w:r>
        <w:rPr/>
        <w:t xml:space="preserve"> RCW 9A.64.020 (incest).</w:t>
      </w:r>
    </w:p>
    <w:p>
      <w:pPr>
        <w:spacing w:before="0" w:after="0" w:line="408" w:lineRule="exact"/>
        <w:ind w:left="0" w:right="0" w:firstLine="576"/>
        <w:jc w:val="left"/>
      </w:pPr>
      <w:r>
        <w:rPr/>
        <w:t xml:space="preserve">(e) A violation of RCW 9A.36.170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t xml:space="preserve">(f)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rPr/>
        <w:t xml:space="preserve">(g)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(h) Bigamy may not be prosecuted more than three years after the time specified in RCW 9A.64.010.</w:t>
      </w:r>
    </w:p>
    <w:p>
      <w:pPr>
        <w:spacing w:before="0" w:after="0" w:line="408" w:lineRule="exact"/>
        <w:ind w:left="0" w:right="0" w:firstLine="576"/>
        <w:jc w:val="left"/>
      </w:pPr>
      <w:r>
        <w:rPr/>
        <w:t xml:space="preserve">(i)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(j)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(k) No gross misdemeanor, except as provided under (e) of this subsection, may be prosecuted more than two years after its commission.</w:t>
      </w:r>
    </w:p>
    <w:p>
      <w:pPr>
        <w:spacing w:before="0" w:after="0" w:line="408" w:lineRule="exact"/>
        <w:ind w:left="0" w:right="0" w:firstLine="576"/>
        <w:jc w:val="left"/>
      </w:pPr>
      <w:r>
        <w:rPr/>
        <w:t xml:space="preserve">(l)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four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120</w:t>
      </w:r>
      <w:r>
        <w:rPr/>
        <w:t xml:space="preserve"> and 2019 c 90 s 1 are each amended to read as follows:</w:t>
      </w:r>
    </w:p>
    <w:p>
      <w:pPr>
        <w:spacing w:before="0" w:after="0" w:line="408" w:lineRule="exact"/>
        <w:ind w:left="0" w:right="0" w:firstLine="576"/>
        <w:jc w:val="left"/>
      </w:pPr>
      <w:r>
        <w:rPr/>
        <w:t xml:space="preserve">(1) A statement not otherwise admissible by statute or court rule, is admissible in evidence in dependency proceedings under Title 13 RCW and criminal proceedings, including juvenile offense adjudications, in the courts of the state of Washington if:</w:t>
      </w:r>
    </w:p>
    <w:p>
      <w:pPr>
        <w:spacing w:before="0" w:after="0" w:line="408" w:lineRule="exact"/>
        <w:ind w:left="0" w:right="0" w:firstLine="576"/>
        <w:jc w:val="left"/>
      </w:pPr>
      <w:r>
        <w:rPr/>
        <w:t xml:space="preserve">(a)(i) It is made by a child when under the age of ten describing any act of sexual contact performed with or on the child by another, describing any attempted act of sexual contact with or on the child by another, or describing any act of physical abuse of the child by another that results in substantial bodily harm as defined by RCW 9A.04.110; or</w:t>
      </w:r>
    </w:p>
    <w:p>
      <w:pPr>
        <w:spacing w:before="0" w:after="0" w:line="408" w:lineRule="exact"/>
        <w:ind w:left="0" w:right="0" w:firstLine="576"/>
        <w:jc w:val="left"/>
      </w:pPr>
      <w:r>
        <w:rPr/>
        <w:t xml:space="preserve">(ii) It is made by a child when under the age of </w:t>
      </w:r>
      <w:r>
        <w:t>((</w:t>
      </w:r>
      <w:r>
        <w:rPr>
          <w:strike/>
        </w:rPr>
        <w:t xml:space="preserve">sixteen</w:t>
      </w:r>
      <w:r>
        <w:t>))</w:t>
      </w:r>
      <w:r>
        <w:rPr/>
        <w:t xml:space="preserve"> </w:t>
      </w:r>
      <w:r>
        <w:rPr>
          <w:u w:val="single"/>
        </w:rPr>
        <w:t xml:space="preserve">18</w:t>
      </w:r>
      <w:r>
        <w:rPr/>
        <w:t xml:space="preserve"> describing any of the following acts or attempted acts performed with or on the child: Trafficking under RCW 9A.40.100; commercial sexual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(b) The court finds, in a hearing conducted outside the presence of the jury, that the time, content, and circumstances of the statement provide sufficient indicia of reliability; and</w:t>
      </w:r>
    </w:p>
    <w:p>
      <w:pPr>
        <w:spacing w:before="0" w:after="0" w:line="408" w:lineRule="exact"/>
        <w:ind w:left="0" w:right="0" w:firstLine="576"/>
        <w:jc w:val="left"/>
      </w:pPr>
      <w:r>
        <w:rPr/>
        <w:t xml:space="preserve">(c) The child either:</w:t>
      </w:r>
    </w:p>
    <w:p>
      <w:pPr>
        <w:spacing w:before="0" w:after="0" w:line="408" w:lineRule="exact"/>
        <w:ind w:left="0" w:right="0" w:firstLine="576"/>
        <w:jc w:val="left"/>
      </w:pPr>
      <w:r>
        <w:rPr/>
        <w:t xml:space="preserve">(i) Testifies at the proceedings; or</w:t>
      </w:r>
    </w:p>
    <w:p>
      <w:pPr>
        <w:spacing w:before="0" w:after="0" w:line="408" w:lineRule="exact"/>
        <w:ind w:left="0" w:right="0" w:firstLine="576"/>
        <w:jc w:val="left"/>
      </w:pPr>
      <w:r>
        <w:rPr/>
        <w:t xml:space="preserve">(ii) Is unavailable as a witness, except that when the child is unavailable as a witness, such statement may be admitted only if there is corroborative evidence of the act.</w:t>
      </w:r>
    </w:p>
    <w:p>
      <w:pPr>
        <w:spacing w:before="0" w:after="0" w:line="408" w:lineRule="exact"/>
        <w:ind w:left="0" w:right="0" w:firstLine="576"/>
        <w:jc w:val="left"/>
      </w:pPr>
      <w:r>
        <w:rPr/>
        <w:t xml:space="preserve">(2) A statement may not be admitted under this section unless the proponent of the statement makes known to the adverse party his or her intention to offer the statement and the particulars of the statement sufficiently in advance of the proceedings to provide the adverse party with a fair opportunity to prepare to meet the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150</w:t>
      </w:r>
      <w:r>
        <w:rPr/>
        <w:t xml:space="preserve"> and 2013 c 302 s 9 are each amended to read as follows:</w:t>
      </w:r>
    </w:p>
    <w:p>
      <w:pPr>
        <w:spacing w:before="0" w:after="0" w:line="408" w:lineRule="exact"/>
        <w:ind w:left="0" w:right="0" w:firstLine="576"/>
        <w:jc w:val="left"/>
      </w:pPr>
      <w:r>
        <w:rPr/>
        <w:t xml:space="preserve">(1) On motion of the prosecuting attorney in a criminal proceeding, the court may order that a child under the age of </w:t>
      </w:r>
      <w:r>
        <w:t>((</w:t>
      </w:r>
      <w:r>
        <w:rPr>
          <w:strike/>
        </w:rPr>
        <w:t xml:space="preserve">fourteen</w:t>
      </w:r>
      <w:r>
        <w:t>))</w:t>
      </w:r>
      <w:r>
        <w:rPr/>
        <w:t xml:space="preserve"> </w:t>
      </w:r>
      <w:r>
        <w:rPr>
          <w:u w:val="single"/>
        </w:rPr>
        <w:t xml:space="preserve">18</w:t>
      </w:r>
      <w:r>
        <w:rPr/>
        <w:t xml:space="preserve"> may testify in a room outside the presence of the defendant and the jury while one-way closed-circuit television equipment simultaneously projects the child's testimony into another room so the defendant and the jury can watch and hear the child testify if:</w:t>
      </w:r>
    </w:p>
    <w:p>
      <w:pPr>
        <w:spacing w:before="0" w:after="0" w:line="408" w:lineRule="exact"/>
        <w:ind w:left="0" w:right="0" w:firstLine="576"/>
        <w:jc w:val="left"/>
      </w:pPr>
      <w:r>
        <w:rPr/>
        <w:t xml:space="preserve">(a) The testimony will:</w:t>
      </w:r>
    </w:p>
    <w:p>
      <w:pPr>
        <w:spacing w:before="0" w:after="0" w:line="408" w:lineRule="exact"/>
        <w:ind w:left="0" w:right="0" w:firstLine="576"/>
        <w:jc w:val="left"/>
      </w:pPr>
      <w:r>
        <w:rPr/>
        <w:t xml:space="preserve">(i) Describe an act or attempted act of sexual contact performed with or on the child witness by another person or with or on a child other than the child witness by another person;</w:t>
      </w:r>
    </w:p>
    <w:p>
      <w:pPr>
        <w:spacing w:before="0" w:after="0" w:line="408" w:lineRule="exact"/>
        <w:ind w:left="0" w:right="0" w:firstLine="576"/>
        <w:jc w:val="left"/>
      </w:pPr>
      <w:r>
        <w:rPr/>
        <w:t xml:space="preserve">(ii) Describe an act or attempted act of physical abuse against the child witness by another person or against a child other than the child witness by another person;</w:t>
      </w:r>
    </w:p>
    <w:p>
      <w:pPr>
        <w:spacing w:before="0" w:after="0" w:line="408" w:lineRule="exact"/>
        <w:ind w:left="0" w:right="0" w:firstLine="576"/>
        <w:jc w:val="left"/>
      </w:pPr>
      <w:r>
        <w:rPr/>
        <w:t xml:space="preserve">(iii) Describe a violation of RCW 9A.40.100 (trafficking) or any offense identified in chapter 9.68A RCW (sexual exploitation of children); or</w:t>
      </w:r>
    </w:p>
    <w:p>
      <w:pPr>
        <w:spacing w:before="0" w:after="0" w:line="408" w:lineRule="exact"/>
        <w:ind w:left="0" w:right="0" w:firstLine="576"/>
        <w:jc w:val="left"/>
      </w:pPr>
      <w:r>
        <w:rPr/>
        <w:t xml:space="preserve">(iv) Describe a violent offense as defined by RCW 9.94A.030 committed against a person known by or familiar to the child witness or by a person known by or familiar to the child witness;</w:t>
      </w:r>
    </w:p>
    <w:p>
      <w:pPr>
        <w:spacing w:before="0" w:after="0" w:line="408" w:lineRule="exact"/>
        <w:ind w:left="0" w:right="0" w:firstLine="576"/>
        <w:jc w:val="left"/>
      </w:pPr>
      <w:r>
        <w:rPr/>
        <w:t xml:space="preserve">(b) The testimony is taken during the criminal proceeding;</w:t>
      </w:r>
    </w:p>
    <w:p>
      <w:pPr>
        <w:spacing w:before="0" w:after="0" w:line="408" w:lineRule="exact"/>
        <w:ind w:left="0" w:right="0" w:firstLine="576"/>
        <w:jc w:val="left"/>
      </w:pPr>
      <w:r>
        <w:rPr/>
        <w:t xml:space="preserve">(c) The court finds by substantial evidence, in a hearing conducted outside the presence of the jury, that </w:t>
      </w:r>
      <w:r>
        <w:t>((</w:t>
      </w:r>
      <w:r>
        <w:rPr>
          <w:strike/>
        </w:rPr>
        <w:t xml:space="preserve">requiring the child witness to testify in the presence of the defendant will cause the</w:t>
      </w:r>
      <w:r>
        <w:t>))</w:t>
      </w:r>
      <w:r>
        <w:rPr>
          <w:u w:val="single"/>
        </w:rPr>
        <w:t xml:space="preserve">:</w:t>
      </w:r>
    </w:p>
    <w:p>
      <w:pPr>
        <w:spacing w:before="0" w:after="0" w:line="408" w:lineRule="exact"/>
        <w:ind w:left="0" w:right="0" w:firstLine="576"/>
        <w:jc w:val="left"/>
      </w:pPr>
      <w:r>
        <w:rPr>
          <w:u w:val="single"/>
        </w:rPr>
        <w:t xml:space="preserve">(i) The particular child involved would be traumatized;</w:t>
      </w:r>
    </w:p>
    <w:p>
      <w:pPr>
        <w:spacing w:before="0" w:after="0" w:line="408" w:lineRule="exact"/>
        <w:ind w:left="0" w:right="0" w:firstLine="576"/>
        <w:jc w:val="left"/>
      </w:pPr>
      <w:r>
        <w:rPr>
          <w:u w:val="single"/>
        </w:rPr>
        <w:t xml:space="preserve">(ii) The source of the trauma is not the courtroom generally, but the presence of the defendant; and</w:t>
      </w:r>
    </w:p>
    <w:p>
      <w:pPr>
        <w:spacing w:before="0" w:after="0" w:line="408" w:lineRule="exact"/>
        <w:ind w:left="0" w:right="0" w:firstLine="576"/>
        <w:jc w:val="left"/>
      </w:pPr>
      <w:r>
        <w:rPr>
          <w:u w:val="single"/>
        </w:rPr>
        <w:t xml:space="preserve">(iii) The emotional or mental distress suffered by the</w:t>
      </w:r>
      <w:r>
        <w:rPr/>
        <w:t xml:space="preserve"> child </w:t>
      </w:r>
      <w:r>
        <w:t>((</w:t>
      </w:r>
      <w:r>
        <w:rPr>
          <w:strike/>
        </w:rPr>
        <w:t xml:space="preserve">to suffer serious emotional or mental distress that will prevent</w:t>
      </w:r>
      <w:r>
        <w:t>))</w:t>
      </w:r>
      <w:r>
        <w:rPr/>
        <w:t xml:space="preserve"> </w:t>
      </w:r>
      <w:r>
        <w:rPr>
          <w:u w:val="single"/>
        </w:rPr>
        <w:t xml:space="preserve">would be more than de minimis, such that</w:t>
      </w:r>
      <w:r>
        <w:rPr/>
        <w:t xml:space="preserve"> the child </w:t>
      </w:r>
      <w:r>
        <w:t>((</w:t>
      </w:r>
      <w:r>
        <w:rPr>
          <w:strike/>
        </w:rPr>
        <w:t xml:space="preserve">from</w:t>
      </w:r>
      <w:r>
        <w:t>))</w:t>
      </w:r>
      <w:r>
        <w:rPr/>
        <w:t xml:space="preserve"> </w:t>
      </w:r>
      <w:r>
        <w:rPr>
          <w:u w:val="single"/>
        </w:rPr>
        <w:t xml:space="preserve">could not</w:t>
      </w:r>
      <w:r>
        <w:rPr/>
        <w:t xml:space="preserve"> reasonably </w:t>
      </w:r>
      <w:r>
        <w:t>((</w:t>
      </w:r>
      <w:r>
        <w:rPr>
          <w:strike/>
        </w:rPr>
        <w:t xml:space="preserve">communicating</w:t>
      </w:r>
      <w:r>
        <w:t>))</w:t>
      </w:r>
      <w:r>
        <w:rPr/>
        <w:t xml:space="preserve"> </w:t>
      </w:r>
      <w:r>
        <w:rPr>
          <w:u w:val="single"/>
        </w:rPr>
        <w:t xml:space="preserve">communicate</w:t>
      </w:r>
      <w:r>
        <w:rPr/>
        <w:t xml:space="preserve"> at the trial. If the defendant is excluded from the presence of the child, the jury must also be excluded;</w:t>
      </w:r>
    </w:p>
    <w:p>
      <w:pPr>
        <w:spacing w:before="0" w:after="0" w:line="408" w:lineRule="exact"/>
        <w:ind w:left="0" w:right="0" w:firstLine="576"/>
        <w:jc w:val="left"/>
      </w:pPr>
      <w:r>
        <w:rPr/>
        <w:t xml:space="preserve">(d) As provided in (a) and (b) of this subsection, the court may allow a child witness to testify in the presence of the defendant but outside the presence of the jury, via closed-circuit television, if the court finds, upon motion and hearing outside the presence of the jury, that </w:t>
      </w:r>
      <w:r>
        <w:t>((</w:t>
      </w:r>
      <w:r>
        <w:rPr>
          <w:strike/>
        </w:rPr>
        <w:t xml:space="preserve">the child will suffer serious emotional distress that will prevent the child from reasonably communicating at the trial in front of the jury, or, that although the child may be able to reasonably communicate at trial in front of the jury, the child will suffer serious emotional or mental distress from testifying</w:t>
      </w:r>
      <w:r>
        <w:t>))</w:t>
      </w:r>
      <w:r>
        <w:rPr>
          <w:u w:val="single"/>
        </w:rPr>
        <w:t xml:space="preserve">: (i) The particular child involved would be traumatized; (ii) the source of the trauma is not the courtroom generally, but the presence of the jury; and (iii) the emotional or mental distress suffered by the child would be more than de minimis, regardless of whether or not the child could reasonably communicate at the trial</w:t>
      </w:r>
      <w:r>
        <w:rPr/>
        <w:t xml:space="preserve"> in front of the jury. If the child is able to communicate in front of the defendant but not the jury the defendant will remain in the room with the child while the jury is excluded from the room;</w:t>
      </w:r>
    </w:p>
    <w:p>
      <w:pPr>
        <w:spacing w:before="0" w:after="0" w:line="408" w:lineRule="exact"/>
        <w:ind w:left="0" w:right="0" w:firstLine="576"/>
        <w:jc w:val="left"/>
      </w:pPr>
      <w:r>
        <w:rPr/>
        <w:t xml:space="preserve">(e) The court finds that the prosecutor has made all reasonable efforts to prepare the child witness for testifying, including informing the child or the child's parent or guardian about community counseling services, giving court tours, and explaining the trial process. If the prosecutor fails to demonstrate that preparations were implemented or the prosecutor in good faith attempted to implement them, the court shall deny the motion;</w:t>
      </w:r>
    </w:p>
    <w:p>
      <w:pPr>
        <w:spacing w:before="0" w:after="0" w:line="408" w:lineRule="exact"/>
        <w:ind w:left="0" w:right="0" w:firstLine="576"/>
        <w:jc w:val="left"/>
      </w:pPr>
      <w:r>
        <w:rPr/>
        <w:t xml:space="preserve">(f) The court balances the strength of the state's case without the testimony of the child witness against the defendant's constitutional rights and the degree of infringement of the closed-circuit television procedure on those rights;</w:t>
      </w:r>
    </w:p>
    <w:p>
      <w:pPr>
        <w:spacing w:before="0" w:after="0" w:line="408" w:lineRule="exact"/>
        <w:ind w:left="0" w:right="0" w:firstLine="576"/>
        <w:jc w:val="left"/>
      </w:pPr>
      <w:r>
        <w:rPr/>
        <w:t xml:space="preserve">(g) The court finds that no less restrictive method of obtaining the testimony exists that can adequately protect the child witness from </w:t>
      </w:r>
      <w:r>
        <w:t>((</w:t>
      </w:r>
      <w:r>
        <w:rPr>
          <w:strike/>
        </w:rPr>
        <w:t xml:space="preserve">the serious</w:t>
      </w:r>
      <w:r>
        <w:t>))</w:t>
      </w:r>
      <w:r>
        <w:rPr/>
        <w:t xml:space="preserve"> </w:t>
      </w:r>
      <w:r>
        <w:rPr>
          <w:u w:val="single"/>
        </w:rPr>
        <w:t xml:space="preserve">suffering</w:t>
      </w:r>
      <w:r>
        <w:rPr/>
        <w:t xml:space="preserve"> emotional or mental distress </w:t>
      </w:r>
      <w:r>
        <w:rPr>
          <w:u w:val="single"/>
        </w:rPr>
        <w:t xml:space="preserve">that would be more than de minimis</w:t>
      </w:r>
      <w:r>
        <w:rPr/>
        <w:t xml:space="preserve">;</w:t>
      </w:r>
    </w:p>
    <w:p>
      <w:pPr>
        <w:spacing w:before="0" w:after="0" w:line="408" w:lineRule="exact"/>
        <w:ind w:left="0" w:right="0" w:firstLine="576"/>
        <w:jc w:val="left"/>
      </w:pPr>
      <w:r>
        <w:rPr/>
        <w:t xml:space="preserve">(h) When the court allows the child witness to testify outside the presence of the defendant, the defendant can communicate constantly with the defense attorney by electronic transmission and be granted reasonable court recesses during the child's testimony for person-to-person consultation with the defense attorney;</w:t>
      </w:r>
    </w:p>
    <w:p>
      <w:pPr>
        <w:spacing w:before="0" w:after="0" w:line="408" w:lineRule="exact"/>
        <w:ind w:left="0" w:right="0" w:firstLine="576"/>
        <w:jc w:val="left"/>
      </w:pPr>
      <w:r>
        <w:rPr/>
        <w:t xml:space="preserve">(i) The court can communicate with the attorneys by an audio system so that the court can rule on objections and otherwise control the proceedings;</w:t>
      </w:r>
    </w:p>
    <w:p>
      <w:pPr>
        <w:spacing w:before="0" w:after="0" w:line="408" w:lineRule="exact"/>
        <w:ind w:left="0" w:right="0" w:firstLine="576"/>
        <w:jc w:val="left"/>
      </w:pPr>
      <w:r>
        <w:rPr/>
        <w:t xml:space="preserve">(j) All parties in the room with the child witness are on camera and can be viewed by all other parties. If viewing all participants is not possible,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(k) The court finds that the television equipment is capable of making an accurate reproduction and the operator of the equipment is competent to operate the equipment; and</w:t>
      </w:r>
    </w:p>
    <w:p>
      <w:pPr>
        <w:spacing w:before="0" w:after="0" w:line="408" w:lineRule="exact"/>
        <w:ind w:left="0" w:right="0" w:firstLine="576"/>
        <w:jc w:val="left"/>
      </w:pPr>
      <w:r>
        <w:rPr/>
        <w:t xml:space="preserve">(l) The court imposes reasonable guidelines upon the parties for conducting the filming to avoid trauma to the child witness or abuse of the procedure for tactical advantage.</w:t>
      </w:r>
    </w:p>
    <w:p>
      <w:pPr>
        <w:spacing w:before="0" w:after="0" w:line="408" w:lineRule="exact"/>
        <w:ind w:left="0" w:right="0" w:firstLine="576"/>
        <w:jc w:val="left"/>
      </w:pPr>
      <w:r>
        <w:rPr/>
        <w:t xml:space="preserve">The prosecutor, defense attorney, and a neutral and trained victim's advocate, if any, shall always be in the room where the child witness is testifying. The court in the court's discretion depending on the circumstances and whether the jury or defendant or both are excluded from the room where the child is testifying, may remain or may not remain in the room with the child.</w:t>
      </w:r>
    </w:p>
    <w:p>
      <w:pPr>
        <w:spacing w:before="0" w:after="0" w:line="408" w:lineRule="exact"/>
        <w:ind w:left="0" w:right="0" w:firstLine="576"/>
        <w:jc w:val="left"/>
      </w:pPr>
      <w:r>
        <w:rPr/>
        <w:t xml:space="preserve">(2) During the hearing conducted under subsection (1) of this section to determine whether the child witness may testify outside the presence of the defendant and/or the jury, the court may conduct the observation and examination of the child outside the presence of the defendant if:</w:t>
      </w:r>
    </w:p>
    <w:p>
      <w:pPr>
        <w:spacing w:before="0" w:after="0" w:line="408" w:lineRule="exact"/>
        <w:ind w:left="0" w:right="0" w:firstLine="576"/>
        <w:jc w:val="left"/>
      </w:pPr>
      <w:r>
        <w:rPr/>
        <w:t xml:space="preserve">(a) The prosecutor alleges and the court concurs that the child witness will be unable to testify in front of the defendant or </w:t>
      </w:r>
      <w:r>
        <w:t>((</w:t>
      </w:r>
      <w:r>
        <w:rPr>
          <w:strike/>
        </w:rPr>
        <w:t xml:space="preserve">will suffer severe emotional or mental distress if forced to testify in front of the defendant</w:t>
      </w:r>
      <w:r>
        <w:t>))</w:t>
      </w:r>
      <w:r>
        <w:rPr/>
        <w:t xml:space="preserve"> </w:t>
      </w:r>
      <w:r>
        <w:rPr>
          <w:u w:val="single"/>
        </w:rPr>
        <w:t xml:space="preserve">that (i) the particular child involved would be traumatized; (ii) the source of the trauma is not the courtroom generally, but the presence of the defendant; and (iii) the emotional or mental distress suffered by the child would be more than de minimis</w:t>
      </w:r>
      <w:r>
        <w:rPr/>
        <w:t xml:space="preserve">;</w:t>
      </w:r>
    </w:p>
    <w:p>
      <w:pPr>
        <w:spacing w:before="0" w:after="0" w:line="408" w:lineRule="exact"/>
        <w:ind w:left="0" w:right="0" w:firstLine="576"/>
        <w:jc w:val="left"/>
      </w:pPr>
      <w:r>
        <w:rPr/>
        <w:t xml:space="preserve">(b) The defendant can observe and hear the child witness by closed-circuit television;</w:t>
      </w:r>
    </w:p>
    <w:p>
      <w:pPr>
        <w:spacing w:before="0" w:after="0" w:line="408" w:lineRule="exact"/>
        <w:ind w:left="0" w:right="0" w:firstLine="576"/>
        <w:jc w:val="left"/>
      </w:pPr>
      <w:r>
        <w:rPr/>
        <w:t xml:space="preserve">(c) The defendant can communicate constantly with the defense attorney during the examination of the child witness by electronic transmission and be granted reasonable court recesses during the child's examination for person-to-person consultation with the defense attorney; and</w:t>
      </w:r>
    </w:p>
    <w:p>
      <w:pPr>
        <w:spacing w:before="0" w:after="0" w:line="408" w:lineRule="exact"/>
        <w:ind w:left="0" w:right="0" w:firstLine="576"/>
        <w:jc w:val="left"/>
      </w:pPr>
      <w:r>
        <w:rPr/>
        <w:t xml:space="preserve">(d) The court finds the closed-circuit television is capable of making an accurate reproduction and the operator of the equipment is competent to operate the equipment. Whenever possible, all the parties in the room with the child witness shall be on camera so that the viewers can see all the parties. If viewing all participants is not possible, then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(3) The court shall make particularized findings on the record articulating the factors upon which the court based its decision to allow the child witness to testify via closed-circuit television pursuant to this section. The factors the court may consider include, but are not limited to, a consideration of the child's age, physical health, emotional stability, expressions by the child of fear of testifying in open court or in front of the defendant, the relationship of the defendant to the child, and the court's observations of the child's inability to reasonably communicate in front of the defendant or in open court. The court's findings shall identify the impact the factors have upon the child's ability to testify in front of the jury or the defendant or both and the specific nature of the emotional or mental trauma the child would suffer. The court shall determine whether the source of the trauma is the presence of the defendant, the jury, or both, and shall limit the use of the closed-circuit television accordingly.</w:t>
      </w:r>
    </w:p>
    <w:p>
      <w:pPr>
        <w:spacing w:before="0" w:after="0" w:line="408" w:lineRule="exact"/>
        <w:ind w:left="0" w:right="0" w:firstLine="576"/>
        <w:jc w:val="left"/>
      </w:pPr>
      <w:r>
        <w:rPr/>
        <w:t xml:space="preserve">(4) This section does not apply if the defendant is an attorney pro se unless the defendant has a court-appointed attorney assisting the defendant in the defense.</w:t>
      </w:r>
    </w:p>
    <w:p>
      <w:pPr>
        <w:spacing w:before="0" w:after="0" w:line="408" w:lineRule="exact"/>
        <w:ind w:left="0" w:right="0" w:firstLine="576"/>
        <w:jc w:val="left"/>
      </w:pPr>
      <w:r>
        <w:rPr/>
        <w:t xml:space="preserve">(5) This section may not preclude the presence of both the child witness and the defendant in the courtroom together for purposes of establishing or challenging the identification of the defendant when identification is a legitimate issue in the proceeding.</w:t>
      </w:r>
    </w:p>
    <w:p>
      <w:pPr>
        <w:spacing w:before="0" w:after="0" w:line="408" w:lineRule="exact"/>
        <w:ind w:left="0" w:right="0" w:firstLine="576"/>
        <w:jc w:val="left"/>
      </w:pPr>
      <w:r>
        <w:rPr/>
        <w:t xml:space="preserve">(6) The Washington supreme court may adopt rules of procedure regarding closed-circuit television procedures.</w:t>
      </w:r>
    </w:p>
    <w:p>
      <w:pPr>
        <w:spacing w:before="0" w:after="0" w:line="408" w:lineRule="exact"/>
        <w:ind w:left="0" w:right="0" w:firstLine="576"/>
        <w:jc w:val="left"/>
      </w:pPr>
      <w:r>
        <w:rPr/>
        <w:t xml:space="preserve">(7) All recorded tapes of testimony produced by closed-circuit television equipment shall be subject to any protective order of the court for the purpose of protecting the privacy of the child witness.</w:t>
      </w:r>
    </w:p>
    <w:p>
      <w:pPr>
        <w:spacing w:before="0" w:after="0" w:line="408" w:lineRule="exact"/>
        <w:ind w:left="0" w:right="0" w:firstLine="576"/>
        <w:jc w:val="left"/>
      </w:pPr>
      <w:r>
        <w:rPr/>
        <w:t xml:space="preserve">(8) Nothing in this section creates a right of the child witness to a closed-circuit television procedure in lieu of testifying in open court.</w:t>
      </w:r>
    </w:p>
    <w:p>
      <w:pPr>
        <w:spacing w:before="0" w:after="0" w:line="408" w:lineRule="exact"/>
        <w:ind w:left="0" w:right="0" w:firstLine="576"/>
        <w:jc w:val="left"/>
      </w:pPr>
      <w:r>
        <w:rPr/>
        <w:t xml:space="preserve">(9) The state shall bear the costs of the closed-circuit television procedure.</w:t>
      </w:r>
    </w:p>
    <w:p>
      <w:pPr>
        <w:spacing w:before="0" w:after="0" w:line="408" w:lineRule="exact"/>
        <w:ind w:left="0" w:right="0" w:firstLine="576"/>
        <w:jc w:val="left"/>
      </w:pPr>
      <w:r>
        <w:rPr/>
        <w:t xml:space="preserve">(10) A child witness may or may not be a victim in the proceeding.</w:t>
      </w:r>
    </w:p>
    <w:p>
      <w:pPr>
        <w:spacing w:before="0" w:after="0" w:line="408" w:lineRule="exact"/>
        <w:ind w:left="0" w:right="0" w:firstLine="576"/>
        <w:jc w:val="left"/>
      </w:pPr>
      <w:r>
        <w:rPr/>
        <w:t xml:space="preserve">(11) Nothing in this section precludes the court, under other circumstances arising under subsection (1)(a) of this section, from allowing a child to testify outside the presence of the defendant and the jury so long as the testimony is presented in accordance with the standards and procedures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82</w:t>
      </w:r>
      <w:r>
        <w:rPr/>
        <w:t xml:space="preserve">.</w:t>
      </w:r>
      <w:r>
        <w:t xml:space="preserve">100</w:t>
      </w:r>
      <w:r>
        <w:rPr/>
        <w:t xml:space="preserve"> and 2012 c 139 s 2 are each amended to read as follows:</w:t>
      </w:r>
    </w:p>
    <w:p>
      <w:pPr>
        <w:spacing w:before="0" w:after="0" w:line="408" w:lineRule="exact"/>
        <w:ind w:left="0" w:right="0" w:firstLine="576"/>
        <w:jc w:val="left"/>
      </w:pPr>
      <w:r>
        <w:rPr/>
        <w:t xml:space="preserve">(1)(a) A person who sustains injury to his or her person, business, or property by an act of criminal profiteering that is part of a pattern of criminal profiteering activity, or by an offense defined in RCW 9A.40.100, 9.68A.100, 9.68A.101, </w:t>
      </w:r>
      <w:r>
        <w:rPr>
          <w:u w:val="single"/>
        </w:rPr>
        <w:t xml:space="preserve">9.68A.102, 9.68A.103,</w:t>
      </w:r>
      <w:r>
        <w:rPr/>
        <w:t xml:space="preserve"> or 9A.88.070, or by a violation of RCW 9A.82.060 or 9A.82.080 may file an action in superior court for the recovery of damages and the costs of the suit, including reasonable investigative and attorney's fees.</w:t>
      </w:r>
    </w:p>
    <w:p>
      <w:pPr>
        <w:spacing w:before="0" w:after="0" w:line="408" w:lineRule="exact"/>
        <w:ind w:left="0" w:right="0" w:firstLine="576"/>
        <w:jc w:val="left"/>
      </w:pPr>
      <w:r>
        <w:rPr/>
        <w:t xml:space="preserve">(b) The attorney general or county prosecuting attorney may file an action: (i) On behalf of those persons injured or, respectively, on behalf of the state or county if the entity has sustained damages, or (ii) to prevent, restrain, or remedy a pattern of criminal profiteering activity, or an offense defined in RCW 9A.40.100, 9.68A.100, 9.68A.101, </w:t>
      </w:r>
      <w:r>
        <w:rPr>
          <w:u w:val="single"/>
        </w:rPr>
        <w:t xml:space="preserve">9.68A.102, 9.68A.103,</w:t>
      </w:r>
      <w:r>
        <w:rPr/>
        <w:t xml:space="preserve"> or 9A.88.070, or a violation of RCW 9A.82.060 or 9A.82.080.</w:t>
      </w:r>
    </w:p>
    <w:p>
      <w:pPr>
        <w:spacing w:before="0" w:after="0" w:line="408" w:lineRule="exact"/>
        <w:ind w:left="0" w:right="0" w:firstLine="576"/>
        <w:jc w:val="left"/>
      </w:pPr>
      <w:r>
        <w:rPr/>
        <w:t xml:space="preserve">(c) An action for damages filed by or on behalf of an injured person, the state, or the county shall be for the recovery of damages and the costs of the suit, including reasonable investigative and attorney's fees.</w:t>
      </w:r>
    </w:p>
    <w:p>
      <w:pPr>
        <w:spacing w:before="0" w:after="0" w:line="408" w:lineRule="exact"/>
        <w:ind w:left="0" w:right="0" w:firstLine="576"/>
        <w:jc w:val="left"/>
      </w:pPr>
      <w:r>
        <w:rPr/>
        <w:t xml:space="preserve">(d) In an action filed to prevent, restrain, or remedy a pattern of criminal profiteering activity, or an offense defined in RCW 9A.40.100, 9.68A.100, 9.68A.101, </w:t>
      </w:r>
      <w:r>
        <w:rPr>
          <w:u w:val="single"/>
        </w:rPr>
        <w:t xml:space="preserve">9.68A.102, 9.68A.103,</w:t>
      </w:r>
      <w:r>
        <w:rPr/>
        <w:t xml:space="preserve"> or 9A.88.070, or a violation of RCW 9A.82.060 or 9A.82.080, the court, upon proof of the violation, may impose a civil penalty not exceeding two hundred fifty thousand dollars, in addition to awarding the cost of the suit, including reasonable investigative and attorney's fees.</w:t>
      </w:r>
    </w:p>
    <w:p>
      <w:pPr>
        <w:spacing w:before="0" w:after="0" w:line="408" w:lineRule="exact"/>
        <w:ind w:left="0" w:right="0" w:firstLine="576"/>
        <w:jc w:val="left"/>
      </w:pPr>
      <w:r>
        <w:rPr/>
        <w:t xml:space="preserve">(2) The superior court has jurisdiction to prevent, restrain, and remedy a pattern of criminal profiteering, or an offense defined in RCW 9A.40.100, 9.68A.100, 9.68A.101, </w:t>
      </w:r>
      <w:r>
        <w:rPr>
          <w:u w:val="single"/>
        </w:rPr>
        <w:t xml:space="preserve">9.68A.102, 9.68A.103,</w:t>
      </w:r>
      <w:r>
        <w:rPr/>
        <w:t xml:space="preserve"> or 9A.88.070, or a violation of RCW 9A.82.060 or 9A.82.080 after making provision for the rights of all innocent persons affected by the violation and after hearing or trial, as appropriate, by issuing appropriate orders.</w:t>
      </w:r>
    </w:p>
    <w:p>
      <w:pPr>
        <w:spacing w:before="0" w:after="0" w:line="408" w:lineRule="exact"/>
        <w:ind w:left="0" w:right="0" w:firstLine="576"/>
        <w:jc w:val="left"/>
      </w:pPr>
      <w:r>
        <w:rPr/>
        <w:t xml:space="preserve">(3) Prior to a determination of liability, orders issued under subsection (2) of this section may include, but are not limited to, entering restraining orders or prohibitions or taking such other actions, including the acceptance of satisfactory performance bonds, in connection with any property or other interest subject to damages, forfeiture, or other restraints pursuant to this section as the court deems proper. The orders may also include attachment, receivership, or injunctive relief in regard to personal or real property pursuant to Title 7 RCW. In shaping the reach or scope of receivership, attachment, or injunctive relief, the superior court shall provide for the protection of bona fide interests in property, including community property, of persons who were not involved in the violation of this chapter, except to the extent that such interests or property were acquired or used in such a way as to be subject to forfeiture under RCW 9A.82.100(4)(f).</w:t>
      </w:r>
    </w:p>
    <w:p>
      <w:pPr>
        <w:spacing w:before="0" w:after="0" w:line="408" w:lineRule="exact"/>
        <w:ind w:left="0" w:right="0" w:firstLine="576"/>
        <w:jc w:val="left"/>
      </w:pPr>
      <w:r>
        <w:rPr/>
        <w:t xml:space="preserve">(4) Following a determination of liability, orders may include, but are not limited to:</w:t>
      </w:r>
    </w:p>
    <w:p>
      <w:pPr>
        <w:spacing w:before="0" w:after="0" w:line="408" w:lineRule="exact"/>
        <w:ind w:left="0" w:right="0" w:firstLine="576"/>
        <w:jc w:val="left"/>
      </w:pPr>
      <w:r>
        <w:rPr/>
        <w:t xml:space="preserve">(a) Ordering any person to divest himself or herself of any interest, direct or indirect, in any enterprise.</w:t>
      </w:r>
    </w:p>
    <w:p>
      <w:pPr>
        <w:spacing w:before="0" w:after="0" w:line="408" w:lineRule="exact"/>
        <w:ind w:left="0" w:right="0" w:firstLine="576"/>
        <w:jc w:val="left"/>
      </w:pPr>
      <w:r>
        <w:rPr/>
        <w:t xml:space="preserve">(b) Imposing reasonable restrictions on the future activities or investments of any person, including prohibiting any person from engaging in the same type of endeavor as the enterprise engaged in, the activities of which affect the laws of this state, to the extent the Constitutions of the United States and this state permit.</w:t>
      </w:r>
    </w:p>
    <w:p>
      <w:pPr>
        <w:spacing w:before="0" w:after="0" w:line="408" w:lineRule="exact"/>
        <w:ind w:left="0" w:right="0" w:firstLine="576"/>
        <w:jc w:val="left"/>
      </w:pPr>
      <w:r>
        <w:rPr/>
        <w:t xml:space="preserve">(c) Ordering dissolution or reorganization of any enterprise.</w:t>
      </w:r>
    </w:p>
    <w:p>
      <w:pPr>
        <w:spacing w:before="0" w:after="0" w:line="408" w:lineRule="exact"/>
        <w:ind w:left="0" w:right="0" w:firstLine="576"/>
        <w:jc w:val="left"/>
      </w:pPr>
      <w:r>
        <w:rPr/>
        <w:t xml:space="preserve">(d) Ordering the payment of actual damages sustained to those persons injured by a violation of RCW 9A.82.060 or 9A.82.080, or an offense defined in RCW 9A.40.100, 9.68A.100, 9.68A.101, </w:t>
      </w:r>
      <w:r>
        <w:rPr>
          <w:u w:val="single"/>
        </w:rPr>
        <w:t xml:space="preserve">9.68A.102, 9.68A.103,</w:t>
      </w:r>
      <w:r>
        <w:rPr/>
        <w:t xml:space="preserve"> or 9A.88.070, or an act of criminal profiteering that is part of a pattern of criminal profiteering, and in the court's discretion, increasing the payment to an amount not exceeding three times the actual damages sustained.</w:t>
      </w:r>
    </w:p>
    <w:p>
      <w:pPr>
        <w:spacing w:before="0" w:after="0" w:line="408" w:lineRule="exact"/>
        <w:ind w:left="0" w:right="0" w:firstLine="576"/>
        <w:jc w:val="left"/>
      </w:pPr>
      <w:r>
        <w:rPr/>
        <w:t xml:space="preserve">(e) Ordering the payment of all costs and expenses of the prosecution and investigation of a pattern of criminal profiteering, or an offense defined in RCW 9A.40.100, 9.68A.100, 9.68A.101, </w:t>
      </w:r>
      <w:r>
        <w:rPr>
          <w:u w:val="single"/>
        </w:rPr>
        <w:t xml:space="preserve">9.68A.102, 9.68A.103,</w:t>
      </w:r>
      <w:r>
        <w:rPr/>
        <w:t xml:space="preserve"> or 9A.88.070, activity or a violation of RCW 9A.82.060 or 9A.82.080, civil and criminal, incurred by the state or county, including any costs of defense provided at public expense, as appropriate to the state general fund or the antiprofiteering revolving fund of the county.</w:t>
      </w:r>
    </w:p>
    <w:p>
      <w:pPr>
        <w:spacing w:before="0" w:after="0" w:line="408" w:lineRule="exact"/>
        <w:ind w:left="0" w:right="0" w:firstLine="576"/>
        <w:jc w:val="left"/>
      </w:pPr>
      <w:r>
        <w:rPr/>
        <w:t xml:space="preserve">(f) Ordering forfeiture first as restitution to any person damaged by an act of criminal profiteering that is part of a pattern of criminal profiteering, or by an offense defined in RCW 9A.40.100, then to the state general fund or antiprofiteering revolving fund of the county, as appropriate, to the extent not already ordered to be paid in other damages, of the following:</w:t>
      </w:r>
    </w:p>
    <w:p>
      <w:pPr>
        <w:spacing w:before="0" w:after="0" w:line="408" w:lineRule="exact"/>
        <w:ind w:left="0" w:right="0" w:firstLine="576"/>
        <w:jc w:val="left"/>
      </w:pPr>
      <w:r>
        <w:rPr/>
        <w:t xml:space="preserve">(i) Any property or other interest acquired or maintained in violation of RCW 9A.82.060 or 9A.82.080 to the extent of the investment of funds, and any appreciation or income attributable to the investment, from a violation of RCW 9A.82.060 or 9A.82.080.</w:t>
      </w:r>
    </w:p>
    <w:p>
      <w:pPr>
        <w:spacing w:before="0" w:after="0" w:line="408" w:lineRule="exact"/>
        <w:ind w:left="0" w:right="0" w:firstLine="576"/>
        <w:jc w:val="left"/>
      </w:pPr>
      <w:r>
        <w:rPr/>
        <w:t xml:space="preserve">(ii) Any property, contractual right, or claim against property used to influence any enterprise that a person has established, operated, controlled, conducted, or participated in the conduct of, in violation of RCW 9A.82.060 or 9A.82.080.</w:t>
      </w:r>
    </w:p>
    <w:p>
      <w:pPr>
        <w:spacing w:before="0" w:after="0" w:line="408" w:lineRule="exact"/>
        <w:ind w:left="0" w:right="0" w:firstLine="576"/>
        <w:jc w:val="left"/>
      </w:pPr>
      <w:r>
        <w:rPr/>
        <w:t xml:space="preserve">(iii) All proceeds traceable to or derived from an offense included in the pattern of criminal profiteering activity, or an offense defined in RCW 9A.40.100, 9.68A.100, 9.68A.101, </w:t>
      </w:r>
      <w:r>
        <w:rPr>
          <w:u w:val="single"/>
        </w:rPr>
        <w:t xml:space="preserve">9.68A.102, 9.68A.103,</w:t>
      </w:r>
      <w:r>
        <w:rPr/>
        <w:t xml:space="preserve">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(g) Ordering payment to the state general fund or antiprofiteering revolving fund of the county, as appropriate, of an amount equal to the gain a person has acquired or maintained through an offense included in the definition of criminal profiteering.</w:t>
      </w:r>
    </w:p>
    <w:p>
      <w:pPr>
        <w:spacing w:before="0" w:after="0" w:line="408" w:lineRule="exact"/>
        <w:ind w:left="0" w:right="0" w:firstLine="576"/>
        <w:jc w:val="left"/>
      </w:pPr>
      <w:r>
        <w:rPr/>
        <w:t xml:space="preserve">(5) In addition to or in lieu of an action under this section, the attorney general or county prosecuting attorney may file an action for forfeiture to the state general fund or antiprofiteering revolving fund of the county, as appropriate, to the extent not already ordered paid pursuant to this section, of the following:</w:t>
      </w:r>
    </w:p>
    <w:p>
      <w:pPr>
        <w:spacing w:before="0" w:after="0" w:line="408" w:lineRule="exact"/>
        <w:ind w:left="0" w:right="0" w:firstLine="576"/>
        <w:jc w:val="left"/>
      </w:pPr>
      <w:r>
        <w:rPr/>
        <w:t xml:space="preserve">(a) Any interest acquired or maintained by a person in violation of RCW 9A.82.060 or 9A.82.080 to the extent of the investment of funds obtained from a violation of RCW 9A.82.060 or 9A.82.080 and any appreciation or income attributable to the investment.</w:t>
      </w:r>
    </w:p>
    <w:p>
      <w:pPr>
        <w:spacing w:before="0" w:after="0" w:line="408" w:lineRule="exact"/>
        <w:ind w:left="0" w:right="0" w:firstLine="576"/>
        <w:jc w:val="left"/>
      </w:pPr>
      <w:r>
        <w:rPr/>
        <w:t xml:space="preserve">(b) Any property, contractual right, or claim against property used to influence any enterprise that a person has established, operated, controlled, conducted, or participated in the conduct of, in violation of RCW 9A.82.060 or 9A.82.080.</w:t>
      </w:r>
    </w:p>
    <w:p>
      <w:pPr>
        <w:spacing w:before="0" w:after="0" w:line="408" w:lineRule="exact"/>
        <w:ind w:left="0" w:right="0" w:firstLine="576"/>
        <w:jc w:val="left"/>
      </w:pPr>
      <w:r>
        <w:rPr/>
        <w:t xml:space="preserve">(c) All proceeds traceable to or derived from an offense included in the pattern of criminal profiteering activity, or an offense defined in RCW 9A.40.100, 9.68A.100, 9.68A.101, </w:t>
      </w:r>
      <w:r>
        <w:rPr>
          <w:u w:val="single"/>
        </w:rPr>
        <w:t xml:space="preserve">9.68A.102, 9.68A.103,</w:t>
      </w:r>
      <w:r>
        <w:rPr/>
        <w:t xml:space="preserve"> or 9A.88.070, and all moneys, negotiable instruments, securities, and other things of value significantly used or intended to be used significantly to facilitate the commission of the offense.</w:t>
      </w:r>
    </w:p>
    <w:p>
      <w:pPr>
        <w:spacing w:before="0" w:after="0" w:line="408" w:lineRule="exact"/>
        <w:ind w:left="0" w:right="0" w:firstLine="576"/>
        <w:jc w:val="left"/>
      </w:pPr>
      <w:r>
        <w:rPr/>
        <w:t xml:space="preserve">(6) A defendant convicted in any criminal proceeding is precluded in any civil proceeding from denying the essential allegations of the criminal offense proven in the criminal trial in which the defendant was convicted. For the purposes of this subsection, a conviction shall be deemed to have occurred upon a verdict, finding, or plea of guilty, notwithstanding the fact that appellate review of the conviction and sentence has been or may be sought. If a subsequent reversal of the conviction occurs, any judgment that was based upon that conviction may be reopened upon motion of the defendant.</w:t>
      </w:r>
    </w:p>
    <w:p>
      <w:pPr>
        <w:spacing w:before="0" w:after="0" w:line="408" w:lineRule="exact"/>
        <w:ind w:left="0" w:right="0" w:firstLine="576"/>
        <w:jc w:val="left"/>
      </w:pPr>
      <w:r>
        <w:rPr/>
        <w:t xml:space="preserve">(7) The initiation of civil proceedings under this section shall be commenced within </w:t>
      </w:r>
      <w:r>
        <w:rPr>
          <w:u w:val="single"/>
        </w:rPr>
        <w:t xml:space="preserve">the later of the following periods:</w:t>
      </w:r>
    </w:p>
    <w:p>
      <w:pPr>
        <w:spacing w:before="0" w:after="0" w:line="408" w:lineRule="exact"/>
        <w:ind w:left="0" w:right="0" w:firstLine="576"/>
        <w:jc w:val="left"/>
      </w:pPr>
      <w:r>
        <w:rPr>
          <w:u w:val="single"/>
        </w:rPr>
        <w:t xml:space="preserve">(a) Within</w:t>
      </w:r>
      <w:r>
        <w:rPr/>
        <w:t xml:space="preserve"> three years after discovery of the pattern of criminal profiteering activity or after the pattern should reasonably have been discovered</w:t>
      </w:r>
      <w:r>
        <w:rPr>
          <w:u w:val="single"/>
        </w:rPr>
        <w:t xml:space="preserve">;</w:t>
      </w:r>
      <w:r>
        <w:rPr/>
        <w:t xml:space="preserve"> or</w:t>
      </w:r>
      <w:r>
        <w:t>((</w:t>
      </w:r>
      <w:r>
        <w:rPr>
          <w:strike/>
        </w:rPr>
        <w:t xml:space="preserve">, in</w:t>
      </w:r>
      <w:r>
        <w:t>))</w:t>
      </w:r>
    </w:p>
    <w:p>
      <w:pPr>
        <w:spacing w:before="0" w:after="0" w:line="408" w:lineRule="exact"/>
        <w:ind w:left="0" w:right="0" w:firstLine="576"/>
        <w:jc w:val="left"/>
      </w:pPr>
      <w:r>
        <w:rPr>
          <w:u w:val="single"/>
        </w:rPr>
        <w:t xml:space="preserve">(b) In</w:t>
      </w:r>
      <w:r>
        <w:rPr/>
        <w:t xml:space="preserve"> the case of an offense that is defined in RCW 9A.40.100, </w:t>
      </w:r>
      <w:r>
        <w:t>((</w:t>
      </w:r>
      <w:r>
        <w:rPr>
          <w:strike/>
        </w:rPr>
        <w:t xml:space="preserve">within</w:t>
      </w:r>
      <w:r>
        <w:t>))</w:t>
      </w:r>
      <w:r>
        <w:rPr/>
        <w:t xml:space="preserve"> </w:t>
      </w:r>
      <w:r>
        <w:rPr>
          <w:u w:val="single"/>
        </w:rPr>
        <w:t xml:space="preserve">9.68A.100, 9.68A.101, 9.68A.102, and 9.68A.103:</w:t>
      </w:r>
    </w:p>
    <w:p>
      <w:pPr>
        <w:spacing w:before="0" w:after="0" w:line="408" w:lineRule="exact"/>
        <w:ind w:left="0" w:right="0" w:firstLine="576"/>
        <w:jc w:val="left"/>
      </w:pPr>
      <w:r>
        <w:rPr>
          <w:u w:val="single"/>
        </w:rPr>
        <w:t xml:space="preserve">(i) Within</w:t>
      </w:r>
      <w:r>
        <w:rPr/>
        <w:t xml:space="preserve"> three years </w:t>
      </w:r>
      <w:r>
        <w:rPr>
          <w:u w:val="single"/>
        </w:rPr>
        <w:t xml:space="preserve">of the act alleged to have caused the injury or condition;</w:t>
      </w:r>
    </w:p>
    <w:p>
      <w:pPr>
        <w:spacing w:before="0" w:after="0" w:line="408" w:lineRule="exact"/>
        <w:ind w:left="0" w:right="0" w:firstLine="576"/>
        <w:jc w:val="left"/>
      </w:pPr>
      <w:r>
        <w:rPr>
          <w:u w:val="single"/>
        </w:rPr>
        <w:t xml:space="preserve">(ii) Within three years of the time the victim discovered or reasonably should have discovered that the injury or condition was caused by said act;</w:t>
      </w:r>
    </w:p>
    <w:p>
      <w:pPr>
        <w:spacing w:before="0" w:after="0" w:line="408" w:lineRule="exact"/>
        <w:ind w:left="0" w:right="0" w:firstLine="576"/>
        <w:jc w:val="left"/>
      </w:pPr>
      <w:r>
        <w:rPr>
          <w:u w:val="single"/>
        </w:rPr>
        <w:t xml:space="preserve">(iii) Within three years of the time the victim discovered that the act caused the injury for which the claim is brought; or </w:t>
      </w:r>
    </w:p>
    <w:p>
      <w:pPr>
        <w:spacing w:before="0" w:after="0" w:line="408" w:lineRule="exact"/>
        <w:ind w:left="0" w:right="0" w:firstLine="576"/>
        <w:jc w:val="left"/>
      </w:pPr>
      <w:r>
        <w:rPr>
          <w:u w:val="single"/>
        </w:rPr>
        <w:t xml:space="preserve">(iv) Within three years</w:t>
      </w:r>
      <w:r>
        <w:rPr/>
        <w:t xml:space="preserve"> after the final disposition of any criminal charges relating to the offense</w:t>
      </w:r>
      <w:r>
        <w:t>((</w:t>
      </w:r>
      <w:r>
        <w:rPr>
          <w:strike/>
        </w:rPr>
        <w:t xml:space="preserve">, whichever is later</w:t>
      </w:r>
      <w:r>
        <w:t>))</w:t>
      </w:r>
      <w:r>
        <w:rPr/>
        <w:t xml:space="preserve">.</w:t>
      </w:r>
    </w:p>
    <w:p>
      <w:pPr>
        <w:spacing w:before="0" w:after="0" w:line="408" w:lineRule="exact"/>
        <w:ind w:left="0" w:right="0" w:firstLine="576"/>
        <w:jc w:val="left"/>
      </w:pPr>
      <w:r>
        <w:rPr/>
        <w:t xml:space="preserve">(8) The attorney general or county prosecuting attorney may, in a civil action brought pursuant to this section, file with the clerk of the superior court a certificate stating that the case is of special public importance. A copy of that certificate shall be furnished immediately by the clerk to the presiding chief judge of the superior court in which the action is pending and, upon receipt of the copy, the judge shall immediately designate a judge to hear and determine the action. The judge so designated shall promptly assign the action for hearing, participate in the hearings and determination, and cause the action to be expedited.</w:t>
      </w:r>
    </w:p>
    <w:p>
      <w:pPr>
        <w:spacing w:before="0" w:after="0" w:line="408" w:lineRule="exact"/>
        <w:ind w:left="0" w:right="0" w:firstLine="576"/>
        <w:jc w:val="left"/>
      </w:pPr>
      <w:r>
        <w:rPr/>
        <w:t xml:space="preserve">(9) The standard of proof in actions brought pursuant to this section is the preponderance of the evidence test.</w:t>
      </w:r>
    </w:p>
    <w:p>
      <w:pPr>
        <w:spacing w:before="0" w:after="0" w:line="408" w:lineRule="exact"/>
        <w:ind w:left="0" w:right="0" w:firstLine="576"/>
        <w:jc w:val="left"/>
      </w:pPr>
      <w:r>
        <w:rPr/>
        <w:t xml:space="preserve">(10) A person other than the attorney general or county prosecuting attorney who files an action under this section shall serve notice and one copy of the pleading on the attorney general within thirty days after the action is filed with the superior court. The notice shall identify the action, the person, and the person's attorney. Service of the notice does not limit or otherwise affect the right of the state to maintain an action under this section or intervene in a pending action nor does it authorize the person to name the state or the attorney general as a party to the action.</w:t>
      </w:r>
    </w:p>
    <w:p>
      <w:pPr>
        <w:spacing w:before="0" w:after="0" w:line="408" w:lineRule="exact"/>
        <w:ind w:left="0" w:right="0" w:firstLine="576"/>
        <w:jc w:val="left"/>
      </w:pPr>
      <w:r>
        <w:rPr/>
        <w:t xml:space="preserve">(11) Except in cases filed by a county prosecuting attorney, the attorney general may, upon timely application, intervene in any civil action or proceeding brought under this section if the attorney general certifies that in the attorney general's opinion the action is of special public importance. Upon intervention, the attorney general may assert any available claim and is entitled to the same relief as if the attorney general had instituted a separate action.</w:t>
      </w:r>
    </w:p>
    <w:p>
      <w:pPr>
        <w:spacing w:before="0" w:after="0" w:line="408" w:lineRule="exact"/>
        <w:ind w:left="0" w:right="0" w:firstLine="576"/>
        <w:jc w:val="left"/>
      </w:pPr>
      <w:r>
        <w:rPr/>
        <w:t xml:space="preserve">(12) In addition to the attorney general's right to intervene as a party in any action under this section, the attorney general may appear as amicus curiae in any proceeding in which a claim under this section has been asserted or in which a court is interpreting RCW 9A.82.010, 9A.82.080, 9A.82.090, 9A.82.110, or 9A.82.120, or this section.</w:t>
      </w:r>
    </w:p>
    <w:p>
      <w:pPr>
        <w:spacing w:before="0" w:after="0" w:line="408" w:lineRule="exact"/>
        <w:ind w:left="0" w:right="0" w:firstLine="576"/>
        <w:jc w:val="left"/>
      </w:pPr>
      <w:r>
        <w:rPr/>
        <w:t xml:space="preserve">(13) A private civil action under this section does not limit any other civil or criminal action under this chapter or any other provision. Private civil remedies provided under this section are supplemental and not mutually exclusive.</w:t>
      </w:r>
    </w:p>
    <w:p>
      <w:pPr>
        <w:spacing w:before="0" w:after="0" w:line="408" w:lineRule="exact"/>
        <w:ind w:left="0" w:right="0" w:firstLine="576"/>
        <w:jc w:val="left"/>
      </w:pPr>
      <w:r>
        <w:rPr/>
        <w:t xml:space="preserve">(14) Upon motion by the defendant, the court may authorize the sale or transfer of assets subject to an order or lien authorized by this chapter for the purpose of paying actual attorney's fees and costs of defense. The motion shall specify the assets for which sale or transfer is sought and shall be accompanied by the defendant's sworn statement that the defendant has no other assets available for such purposes. No order authorizing such sale or transfer may be entered unless the court finds that the assets involved are not subject to possible forfeiture under RCW 9A.82.100(4)(f). Prior to disposition of the motion, the court shall notify the state of the assets sought to be sold or transferred and shall hear argument on the issue of whether the assets are subject to forfeiture under RCW 9A.82.100(4)(f). Such a motion may be made from time to time and shall be heard by the court on an expedited basis.</w:t>
      </w:r>
    </w:p>
    <w:p>
      <w:pPr>
        <w:spacing w:before="0" w:after="0" w:line="408" w:lineRule="exact"/>
        <w:ind w:left="0" w:right="0" w:firstLine="576"/>
        <w:jc w:val="left"/>
      </w:pPr>
      <w:r>
        <w:rPr/>
        <w:t xml:space="preserve">(15) In an action brought under subsection (1)(a) and (b)(i) of this section, either party has the right to a jury trial.</w:t>
      </w:r>
    </w:p>
    <w:p>
      <w:pPr>
        <w:spacing w:before="240" w:after="0" w:line="408" w:lineRule="exact"/>
        <w:ind w:left="0" w:right="0" w:firstLine="576"/>
        <w:jc w:val="center"/>
      </w:pPr>
      <w:r>
        <w:rPr>
          <w:b/>
        </w:rPr>
        <w:t xml:space="preserve">PART V - VICTIM PRIVACY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130</w:t>
      </w:r>
      <w:r>
        <w:rPr/>
        <w:t xml:space="preserve"> and 2019 c 300 s 2 are each amended to read as follows:</w:t>
      </w:r>
    </w:p>
    <w:p>
      <w:pPr>
        <w:spacing w:before="0" w:after="0" w:line="408" w:lineRule="exact"/>
        <w:ind w:left="0" w:right="0" w:firstLine="576"/>
        <w:jc w:val="left"/>
      </w:pPr>
      <w:r>
        <w:rPr/>
        <w:t xml:space="preserve">(1) Information revealing the specific details that describe the alleged or proven child victim of sexual assault </w:t>
      </w:r>
      <w:r>
        <w:rPr>
          <w:u w:val="single"/>
        </w:rPr>
        <w:t xml:space="preserve">or sexual abuse</w:t>
      </w:r>
      <w:r>
        <w:rPr/>
        <w:t xml:space="preserve"> under age </w:t>
      </w:r>
      <w:r>
        <w:t>((</w:t>
      </w:r>
      <w:r>
        <w:rPr>
          <w:strike/>
        </w:rPr>
        <w:t xml:space="preserve">eighteen</w:t>
      </w:r>
      <w:r>
        <w:t>))</w:t>
      </w:r>
      <w:r>
        <w:rPr/>
        <w:t xml:space="preserve"> </w:t>
      </w:r>
      <w:r>
        <w:rPr>
          <w:u w:val="single"/>
        </w:rPr>
        <w:t xml:space="preserve">18</w:t>
      </w:r>
      <w:r>
        <w:rPr/>
        <w:t xml:space="preserve">, or the identity or contact information of an alleged or proven child victim </w:t>
      </w:r>
      <w:r>
        <w:rPr>
          <w:u w:val="single"/>
        </w:rPr>
        <w:t xml:space="preserve">of sexual assault or sexual abuse</w:t>
      </w:r>
      <w:r>
        <w:rPr/>
        <w:t xml:space="preserve"> under age </w:t>
      </w:r>
      <w:r>
        <w:t>((</w:t>
      </w:r>
      <w:r>
        <w:rPr>
          <w:strike/>
        </w:rPr>
        <w:t xml:space="preserve">eighteen</w:t>
      </w:r>
      <w:r>
        <w:t>))</w:t>
      </w:r>
      <w:r>
        <w:rPr/>
        <w:t xml:space="preserve"> </w:t>
      </w:r>
      <w:r>
        <w:rPr>
          <w:u w:val="single"/>
        </w:rPr>
        <w:t xml:space="preserve">18</w:t>
      </w:r>
      <w:r>
        <w:rPr/>
        <w:t xml:space="preserve"> is confidential and not subject to release to the press or public without the permission of the child victim and the child's legal guardian. Identifying information includes the child victim's name, addresses, location, photographs,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 Contact information or information identifying the child victim of sexual assault </w:t>
      </w:r>
      <w:r>
        <w:rPr>
          <w:u w:val="single"/>
        </w:rPr>
        <w:t xml:space="preserve">or sexual abuse</w:t>
      </w:r>
      <w:r>
        <w:rPr/>
        <w:t xml:space="preserve"> may be released to law enforcement, prosecutors, judges, defense attorneys, or private or governmental agencies that provide services to the child victim of sexual assault. Prior to release of any criminal history record information, the releasing agency shall delete any contact information or information identifying a child victim of sexual assault </w:t>
      </w:r>
      <w:r>
        <w:rPr>
          <w:u w:val="single"/>
        </w:rPr>
        <w:t xml:space="preserve">or sexual abuse</w:t>
      </w:r>
      <w:r>
        <w:rPr/>
        <w:t xml:space="preserve"> from the information except as provided in this section.</w:t>
      </w:r>
    </w:p>
    <w:p>
      <w:pPr>
        <w:spacing w:before="0" w:after="0" w:line="408" w:lineRule="exact"/>
        <w:ind w:left="0" w:right="0" w:firstLine="576"/>
        <w:jc w:val="left"/>
      </w:pPr>
      <w:r>
        <w:rPr/>
        <w:t xml:space="preserve">(2) This section does not apply to court documents or other materials admitted in open judicial proceedings.</w:t>
      </w:r>
    </w:p>
    <w:p>
      <w:pPr>
        <w:spacing w:before="0" w:after="0" w:line="408" w:lineRule="exact"/>
        <w:ind w:left="0" w:right="0" w:firstLine="576"/>
        <w:jc w:val="left"/>
      </w:pPr>
      <w:r>
        <w:rPr>
          <w:u w:val="single"/>
        </w:rPr>
        <w:t xml:space="preserve">(3) For purposes of this section, "sexual abuse" means any form of nonconsensual sexual conduct including, but not limited to, unwanted or inappropriate touching, rape, molestation, indecent liberties, sexual coercion, sexually explicit photographing or recording, voyeurism, indecent exposure, sexual harassment, commercial sexual abuse of a minor, and sex trafficking.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2022 c 268 s 31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except that copies of license applications or information on the applications may be released to law enforcement or corrections agencies or to persons and entities as authorized under RCW 9.41.815;</w:t>
      </w:r>
    </w:p>
    <w:p>
      <w:pPr>
        <w:spacing w:before="0" w:after="0" w:line="408" w:lineRule="exact"/>
        <w:ind w:left="0" w:right="0" w:firstLine="576"/>
        <w:jc w:val="left"/>
      </w:pPr>
      <w:r>
        <w:rPr/>
        <w:t xml:space="preserve">(5)</w:t>
      </w:r>
      <w:r>
        <w:rPr>
          <w:u w:val="single"/>
        </w:rPr>
        <w:t xml:space="preserve">(a)</w:t>
      </w:r>
      <w:r>
        <w:rPr/>
        <w:t xml:space="preserve"> Information revealing the specific details that describe an alleged or proven child victim of sexual assault </w:t>
      </w:r>
      <w:r>
        <w:rPr>
          <w:u w:val="single"/>
        </w:rPr>
        <w:t xml:space="preserve">or sexual abuse</w:t>
      </w:r>
      <w:r>
        <w:rPr/>
        <w:t xml:space="preserve"> under age </w:t>
      </w:r>
      <w:r>
        <w:t>((</w:t>
      </w:r>
      <w:r>
        <w:rPr>
          <w:strike/>
        </w:rPr>
        <w:t xml:space="preserve">eighteen</w:t>
      </w:r>
      <w:r>
        <w:t>))</w:t>
      </w:r>
      <w:r>
        <w:rPr/>
        <w:t xml:space="preserve"> </w:t>
      </w:r>
      <w:r>
        <w:rPr>
          <w:u w:val="single"/>
        </w:rPr>
        <w:t xml:space="preserve">18</w:t>
      </w:r>
      <w:r>
        <w:rPr/>
        <w:t xml:space="preserve">, or the identity or contact information of an alleged or proven child victim of sexual assault </w:t>
      </w:r>
      <w:r>
        <w:rPr>
          <w:u w:val="single"/>
        </w:rPr>
        <w:t xml:space="preserve">or sexual abuse</w:t>
      </w:r>
      <w:r>
        <w:rPr/>
        <w:t xml:space="preserve"> who is under age </w:t>
      </w:r>
      <w:r>
        <w:t>((</w:t>
      </w:r>
      <w:r>
        <w:rPr>
          <w:strike/>
        </w:rPr>
        <w:t xml:space="preserve">eighteen</w:t>
      </w:r>
      <w:r>
        <w:t>))</w:t>
      </w:r>
      <w:r>
        <w:rPr/>
        <w:t xml:space="preserve"> </w:t>
      </w:r>
      <w:r>
        <w:rPr>
          <w:u w:val="single"/>
        </w:rPr>
        <w:t xml:space="preserve">18</w:t>
      </w:r>
      <w:r>
        <w:rPr/>
        <w:t xml:space="preserve">.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r>
        <w:rPr>
          <w:u w:val="single"/>
        </w:rPr>
        <w:t xml:space="preserve">.</w:t>
      </w:r>
    </w:p>
    <w:p>
      <w:pPr>
        <w:spacing w:before="0" w:after="0" w:line="408" w:lineRule="exact"/>
        <w:ind w:left="0" w:right="0" w:firstLine="576"/>
        <w:jc w:val="left"/>
      </w:pPr>
      <w:r>
        <w:rPr>
          <w:u w:val="single"/>
        </w:rPr>
        <w:t xml:space="preserve">(b) For purposes of this subsection (5), "sexual abuse" means any form of nonconsensual sexual conduct including, but not limited to, unwanted or inappropriate touching, rape, molestation, indecent liberties, sexual coercion, sexually explicit photographing or recording, voyeurism, indecent exposure, sexual harassment, commercial sexual abuse of a minor, and sex trafficking</w:t>
      </w:r>
      <w:r>
        <w:rPr/>
        <w:t xml:space="preserve">;</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w:t>
      </w:r>
      <w:r>
        <w:t>((</w:t>
      </w:r>
      <w:r>
        <w:rPr>
          <w:strike/>
        </w:rPr>
        <w:t xml:space="preserve">sixty</w:t>
      </w:r>
      <w:r>
        <w:t>))</w:t>
      </w:r>
      <w:r>
        <w:rPr/>
        <w:t xml:space="preserve"> </w:t>
      </w:r>
      <w:r>
        <w:rPr>
          <w:u w:val="single"/>
        </w:rPr>
        <w:t xml:space="preserve">60</w:t>
      </w:r>
      <w:r>
        <w:rPr/>
        <w:t xml:space="preserve">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and</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p>
    <w:p>
      <w:pPr>
        <w:spacing w:before="240" w:after="0" w:line="408" w:lineRule="exact"/>
        <w:ind w:left="0" w:right="0" w:firstLine="576"/>
        <w:jc w:val="center"/>
      </w:pPr>
      <w:r>
        <w:rPr>
          <w:b/>
        </w:rPr>
        <w:t xml:space="preserve">PART VI -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d1206cac057443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4943ed6ede489c" /><Relationship Type="http://schemas.openxmlformats.org/officeDocument/2006/relationships/footer" Target="/word/footer1.xml" Id="Rd1206cac05744350" /></Relationships>
</file>