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5d4ada2146c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SENATE BILL 5381</w:t>
      </w:r>
    </w:p>
    <w:p>
      <w:pPr>
        <w:jc w:val="center"/>
        <w:spacing w:before="720" w:after="0" w:line="240"/>
      </w:pPr>
      <w:r>
        <w:t>68th Legislature</w:t>
      </w:r>
    </w:p>
    <w:p>
      <w:pPr>
        <w:jc w:val="center"/>
        <w:spacing w:before="0" w:after="1440" w:line="240"/>
      </w:pPr>
      <w:r>
        <w:t>2023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15,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10, 2023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Sarah Bannister,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SENATE BILL 5381</w:t>
            </w:r>
            <w:r>
              <w:rPr>
                <w:rFonts w:ascii="Times New Roman" w:hAnsi="Times New Roman"/>
                <w:sz w:val="20"/>
              </w:rPr>
              <w:t xml:space="preserve"> as passed by the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5381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2023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Senate State Government &amp; Elections (originally sponsored by Senators Braun, Pedersen, Boehnke, Conway, Dhingra, Hunt, Keiser, King, Kuderer, Nguyen, Randall, Saldaña, Warnick, C. Wilson, and J. Wilson)</w:t>
      </w:r>
    </w:p>
    <w:p/>
    <w:p>
      <w:r>
        <w:rPr>
          <w:t xml:space="preserve">READ FIRST TIME 02/07/23.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letters of recommendation or congratulations sent by legislators; and adding a new section to chapter 42.52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42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It is not a violation of this chapter for a legislator to send by mail or email: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letter of recommendation on behalf of an individual constituent if the constituent has requested the letter;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congratulatory letter to an individual constituent who has received an award or honor of extraordinary distinction of a type that is sufficiently infrequent to be noteworthy to a reasonable person including, but not limited to: (a) An international or national award such as the Nobel prize or the Pulitzer prize; (b) a state award such as Washington scholar; (c) an Eagle Scout award; or (d) a Medal of Honor;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when under a mailing restriction as provided in RCW 42.52.185, a congratulatory letter to an individual constituent who has received an honor or award if the individual or a third party on the individual's behalf has requested the letter.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97e23c0f0ab461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5381.PL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91048645f450c" /><Relationship Type="http://schemas.openxmlformats.org/officeDocument/2006/relationships/footer" Target="/word/footer1.xml" Id="R597e23c0f0ab4615" /></Relationships>
</file>