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81d1f1de6d94e42" /></Relationships>
</file>

<file path=word/document.xml><?xml version="1.0" encoding="utf-8"?>
<w:document xmlns:w="http://schemas.openxmlformats.org/wordprocessingml/2006/main">
  <w:body>
    <w:p>
      <w:pPr>
        <w:jc w:val="center"/>
      </w:pPr>
      <w:r>
        <w:t>SENATE RESOLUTION</w:t>
      </w:r>
    </w:p>
    <w:p>
      <w:pPr>
        <w:jc w:val="center"/>
      </w:pPr>
      <w:r>
        <w:t>8664</w:t>
      </w:r>
    </w:p>
    <w:p/>
    <w:p/>
    <w:p>
      <w:r>
        <w:t xml:space="preserve">By </w:t>
      </w:r>
      <w:r>
        <w:t>Senator MacEwen</w:t>
      </w:r>
    </w:p>
    <w:p/>
    <w:p>
      <w:pPr>
        <w:spacing w:before="0" w:after="0" w:line="240" w:lineRule="exact"/>
        <w:ind w:left="0" w:right="0" w:firstLine="576"/>
        <w:jc w:val="left"/>
      </w:pPr>
      <w:r>
        <w:rPr/>
        <w:t xml:space="preserve">WHEREAS, Sandra Day O'Connor has made significant contributions to the legal field and the advancement of women's rights; and</w:t>
      </w:r>
    </w:p>
    <w:p>
      <w:pPr>
        <w:spacing w:before="0" w:after="0" w:line="240" w:lineRule="exact"/>
        <w:ind w:left="0" w:right="0" w:firstLine="576"/>
        <w:jc w:val="left"/>
      </w:pPr>
      <w:r>
        <w:rPr/>
        <w:t xml:space="preserve">WHEREAS, Sandra Day O'Connor was born on March 26, 1930, in El Paso, Texas, and went on to graduate from Stanford Law School in 1952; and</w:t>
      </w:r>
    </w:p>
    <w:p>
      <w:pPr>
        <w:spacing w:before="0" w:after="0" w:line="240" w:lineRule="exact"/>
        <w:ind w:left="0" w:right="0" w:firstLine="576"/>
        <w:jc w:val="left"/>
      </w:pPr>
      <w:r>
        <w:rPr/>
        <w:t xml:space="preserve">WHEREAS, Sandra Day O'Connor made history by becoming the first woman to serve as a Justice on the Supreme Court of the United States, nominated by President Ronald Reagan and confirmed by the Senate in 1981; and</w:t>
      </w:r>
    </w:p>
    <w:p>
      <w:pPr>
        <w:spacing w:before="0" w:after="0" w:line="240" w:lineRule="exact"/>
        <w:ind w:left="0" w:right="0" w:firstLine="576"/>
        <w:jc w:val="left"/>
      </w:pPr>
      <w:r>
        <w:rPr/>
        <w:t xml:space="preserve">WHEREAS, Justice O'Connor's distinguished career on the Supreme Court spanned from 1981 to 2006, during which she played a crucial role in shaping important legal decisions; and</w:t>
      </w:r>
    </w:p>
    <w:p>
      <w:pPr>
        <w:spacing w:before="0" w:after="0" w:line="240" w:lineRule="exact"/>
        <w:ind w:left="0" w:right="0" w:firstLine="576"/>
        <w:jc w:val="left"/>
      </w:pPr>
      <w:r>
        <w:rPr/>
        <w:t xml:space="preserve">WHEREAS, Justice O'Connor was known for her thoughtful and pragmatic approach to the law, often serving as a swing vote in closely contested cases; and</w:t>
      </w:r>
    </w:p>
    <w:p>
      <w:pPr>
        <w:spacing w:before="0" w:after="0" w:line="240" w:lineRule="exact"/>
        <w:ind w:left="0" w:right="0" w:firstLine="576"/>
        <w:jc w:val="left"/>
      </w:pPr>
      <w:r>
        <w:rPr/>
        <w:t xml:space="preserve">WHEREAS, Sandra Day O'Connor has been a trailblazer for women in the legal profession, breaking barriers and inspiring countless individuals to pursue careers in law and public service; and</w:t>
      </w:r>
    </w:p>
    <w:p>
      <w:pPr>
        <w:spacing w:before="0" w:after="0" w:line="240" w:lineRule="exact"/>
        <w:ind w:left="0" w:right="0" w:firstLine="576"/>
        <w:jc w:val="left"/>
      </w:pPr>
      <w:r>
        <w:rPr/>
        <w:t xml:space="preserve">WHEREAS, Justice O'Connor has dedicated her life to the pursuit of justice, fairness, and the rule of law, leaving an indelible mark on the legal landscape of the United States;</w:t>
      </w:r>
    </w:p>
    <w:p>
      <w:pPr>
        <w:spacing w:before="0" w:after="0" w:line="240" w:lineRule="exact"/>
        <w:ind w:left="0" w:right="0" w:firstLine="576"/>
        <w:jc w:val="left"/>
      </w:pPr>
      <w:r>
        <w:rPr/>
        <w:t xml:space="preserve">NOW, THEREFORE, BE IT RESOLVED, That the State Senate of Washington express our deepest gratitude and admiration for the exemplary service and contributions of Sandra Day O'Connor to the United States Supreme Court and the nation; and</w:t>
      </w:r>
    </w:p>
    <w:p>
      <w:pPr>
        <w:spacing w:before="0" w:after="0" w:line="240" w:lineRule="exact"/>
        <w:ind w:left="0" w:right="0" w:firstLine="576"/>
        <w:jc w:val="left"/>
      </w:pPr>
      <w:r>
        <w:rPr/>
        <w:t xml:space="preserve">BE IT FURTHER RESOLVED, That we honor Justice Sandra Day O'Connor for her pioneering spirit, dedication to the principles of justice, and her enduring legacy as a trailblazer in the legal profession.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84af2e259d461f" /></Relationships>
</file>