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F2E73" w:rsidP="0072541D">
          <w:pPr>
            <w:pStyle w:val="AmendDocName"/>
          </w:pPr>
          <w:customXml w:element="BillDocName">
            <w:r>
              <w:t xml:space="preserve">1009-S2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342</w:t>
            </w:r>
          </w:customXml>
        </w:p>
      </w:customXml>
      <w:customXml w:element="OfferedBy">
        <w:p w:rsidR="00DF5D0E" w:rsidRDefault="000A38D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F2E73">
          <w:customXml w:element="ReferenceNumber">
            <w:r w:rsidR="000A38DD">
              <w:rPr>
                <w:b/>
                <w:u w:val="single"/>
              </w:rPr>
              <w:t>2SHB 1009</w:t>
            </w:r>
            <w:r w:rsidR="00DE256E">
              <w:t xml:space="preserve"> - </w:t>
            </w:r>
          </w:customXml>
          <w:customXml w:element="Floor">
            <w:r w:rsidR="000A38DD">
              <w:t>H AMD</w:t>
            </w:r>
          </w:customXml>
          <w:customXml w:element="AmendNumber">
            <w:r>
              <w:rPr>
                <w:b/>
              </w:rPr>
              <w:t xml:space="preserve"> 239</w:t>
            </w:r>
          </w:customXml>
        </w:p>
        <w:p w:rsidR="00DF5D0E" w:rsidRDefault="00AF2E73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AF2E7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3/10/2009</w:t>
            </w:r>
          </w:customXml>
        </w:p>
      </w:customXml>
      <w:permStart w:id="0" w:edGrp="everyone" w:displacedByCustomXml="next"/>
      <w:customXml w:element="Page">
        <w:p w:rsidR="000A38DD" w:rsidRDefault="00AF2E7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A38DD">
            <w:t xml:space="preserve">On page </w:t>
          </w:r>
          <w:r w:rsidR="00B11BBA">
            <w:t>2, line 7, after "</w:t>
          </w:r>
          <w:r w:rsidR="00B11BBA" w:rsidRPr="00496C77">
            <w:rPr>
              <w:u w:val="single"/>
            </w:rPr>
            <w:t>sales tax</w:t>
          </w:r>
          <w:r w:rsidR="00B11BBA">
            <w:t>" insert "</w:t>
          </w:r>
          <w:r w:rsidR="00B11BBA" w:rsidRPr="00B11BBA">
            <w:rPr>
              <w:u w:val="single"/>
            </w:rPr>
            <w:t>, except a</w:t>
          </w:r>
          <w:r w:rsidR="00B11BBA">
            <w:rPr>
              <w:u w:val="single"/>
            </w:rPr>
            <w:t xml:space="preserve"> one hundred percent</w:t>
          </w:r>
          <w:r w:rsidR="00B11BBA" w:rsidRPr="00B11BBA">
            <w:rPr>
              <w:u w:val="single"/>
            </w:rPr>
            <w:t xml:space="preserve"> </w:t>
          </w:r>
          <w:r w:rsidR="005E3E75">
            <w:rPr>
              <w:u w:val="single"/>
            </w:rPr>
            <w:t>refund</w:t>
          </w:r>
          <w:r w:rsidR="00B11BBA" w:rsidRPr="00B11BBA">
            <w:rPr>
              <w:u w:val="single"/>
            </w:rPr>
            <w:t xml:space="preserve"> </w:t>
          </w:r>
          <w:r w:rsidR="00B11BBA">
            <w:rPr>
              <w:u w:val="single"/>
            </w:rPr>
            <w:t xml:space="preserve">for state sales tax is provided </w:t>
          </w:r>
          <w:r w:rsidR="00B11BBA" w:rsidRPr="00B11BBA">
            <w:rPr>
              <w:u w:val="single"/>
            </w:rPr>
            <w:t xml:space="preserve">for machinery, equipment, </w:t>
          </w:r>
          <w:r w:rsidR="00B11BBA">
            <w:rPr>
              <w:u w:val="single"/>
            </w:rPr>
            <w:t xml:space="preserve">and </w:t>
          </w:r>
          <w:r w:rsidR="00B11BBA" w:rsidRPr="00B11BBA">
            <w:rPr>
              <w:u w:val="single"/>
            </w:rPr>
            <w:t>labor and services used in the generation of electricity using wind as the principal source of power</w:t>
          </w:r>
          <w:r w:rsidR="00B11BBA">
            <w:t>"</w:t>
          </w:r>
        </w:p>
        <w:p w:rsidR="00DF5D0E" w:rsidRPr="00523C5A" w:rsidRDefault="00AF2E73" w:rsidP="000A38DD">
          <w:pPr>
            <w:pStyle w:val="RCWSLText"/>
            <w:suppressLineNumbers/>
          </w:pPr>
        </w:p>
      </w:customXml>
      <w:customXml w:element="Effect">
        <w:p w:rsidR="00ED2EEB" w:rsidRDefault="00DE256E" w:rsidP="000A38DD">
          <w:pPr>
            <w:pStyle w:val="Effect"/>
            <w:suppressLineNumbers/>
          </w:pPr>
          <w:r>
            <w:tab/>
          </w:r>
        </w:p>
        <w:p w:rsidR="000A38DD" w:rsidRDefault="00ED2EEB" w:rsidP="000A38D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A38DD">
            <w:rPr>
              <w:b/>
              <w:u w:val="single"/>
            </w:rPr>
            <w:t>EFFECT:</w:t>
          </w:r>
          <w:r w:rsidR="00DE256E">
            <w:t>   </w:t>
          </w:r>
          <w:r w:rsidR="00B11BBA">
            <w:t xml:space="preserve">Provides a 100 percent sales and use tax exemption (as opposed to 25 percent) for machinery, equipment, and services related to wind power.   </w:t>
          </w:r>
        </w:p>
      </w:customXml>
      <w:p w:rsidR="00DF5D0E" w:rsidRPr="000A38DD" w:rsidRDefault="00DF5D0E" w:rsidP="000A38DD">
        <w:pPr>
          <w:pStyle w:val="FiscalImpact"/>
          <w:suppressLineNumbers/>
        </w:pPr>
      </w:p>
      <w:permEnd w:id="0"/>
      <w:p w:rsidR="00DF5D0E" w:rsidRDefault="00DF5D0E" w:rsidP="000A38DD">
        <w:pPr>
          <w:pStyle w:val="AmendSectionPostSpace"/>
          <w:suppressLineNumbers/>
        </w:pPr>
      </w:p>
      <w:p w:rsidR="00DF5D0E" w:rsidRDefault="00DF5D0E" w:rsidP="000A38DD">
        <w:pPr>
          <w:pStyle w:val="BillEnd"/>
          <w:suppressLineNumbers/>
        </w:pPr>
      </w:p>
      <w:p w:rsidR="00DF5D0E" w:rsidRDefault="00DE256E" w:rsidP="000A38D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F2E73" w:rsidP="000A38D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DD" w:rsidRDefault="000A38DD" w:rsidP="00DF5D0E">
      <w:r>
        <w:separator/>
      </w:r>
    </w:p>
  </w:endnote>
  <w:endnote w:type="continuationSeparator" w:id="1">
    <w:p w:rsidR="000A38DD" w:rsidRDefault="000A38D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F2E73">
    <w:pPr>
      <w:pStyle w:val="AmendDraftFooter"/>
    </w:pPr>
    <w:fldSimple w:instr=" TITLE   \* MERGEFORMAT ">
      <w:r w:rsidR="005054A2">
        <w:t>1009-S2 AMH CHAB MITC 342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A38D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F2E73">
    <w:pPr>
      <w:pStyle w:val="AmendDraftFooter"/>
    </w:pPr>
    <w:fldSimple w:instr=" TITLE   \* MERGEFORMAT ">
      <w:r w:rsidR="005054A2">
        <w:t>1009-S2 AMH CHAB MITC 342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054A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DD" w:rsidRDefault="000A38DD" w:rsidP="00DF5D0E">
      <w:r>
        <w:separator/>
      </w:r>
    </w:p>
  </w:footnote>
  <w:footnote w:type="continuationSeparator" w:id="1">
    <w:p w:rsidR="000A38DD" w:rsidRDefault="000A38D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F2E7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F2E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7368"/>
    <w:rsid w:val="00096165"/>
    <w:rsid w:val="000A38DD"/>
    <w:rsid w:val="000C6C82"/>
    <w:rsid w:val="000E603A"/>
    <w:rsid w:val="00106544"/>
    <w:rsid w:val="001A775A"/>
    <w:rsid w:val="001E6675"/>
    <w:rsid w:val="00217E8A"/>
    <w:rsid w:val="00281CBD"/>
    <w:rsid w:val="00316CD9"/>
    <w:rsid w:val="003440AB"/>
    <w:rsid w:val="003E2FC6"/>
    <w:rsid w:val="00400C3C"/>
    <w:rsid w:val="00492DDC"/>
    <w:rsid w:val="00496C77"/>
    <w:rsid w:val="005054A2"/>
    <w:rsid w:val="00523C5A"/>
    <w:rsid w:val="00575647"/>
    <w:rsid w:val="005E3E75"/>
    <w:rsid w:val="00605C39"/>
    <w:rsid w:val="006841E6"/>
    <w:rsid w:val="006F7027"/>
    <w:rsid w:val="0072335D"/>
    <w:rsid w:val="0072541D"/>
    <w:rsid w:val="007D35D4"/>
    <w:rsid w:val="007F1FF4"/>
    <w:rsid w:val="00846034"/>
    <w:rsid w:val="00931B84"/>
    <w:rsid w:val="00972869"/>
    <w:rsid w:val="009F23A9"/>
    <w:rsid w:val="00A01F29"/>
    <w:rsid w:val="00A93D4A"/>
    <w:rsid w:val="00AD2D0A"/>
    <w:rsid w:val="00AF2E73"/>
    <w:rsid w:val="00B11BBA"/>
    <w:rsid w:val="00B31D1C"/>
    <w:rsid w:val="00B518D0"/>
    <w:rsid w:val="00B73E0A"/>
    <w:rsid w:val="00B961E0"/>
    <w:rsid w:val="00B971E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109</Words>
  <Characters>460</Characters>
  <Application>Microsoft Office Word</Application>
  <DocSecurity>8</DocSecurity>
  <Lines>76</Lines>
  <Paragraphs>40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1009-S2 AMH CHAB MITC 342</dc:title>
  <dc:subject/>
  <dc:creator>Washington State Legislature</dc:creator>
  <cp:keywords/>
  <dc:description/>
  <cp:lastModifiedBy>Washington State Legislature</cp:lastModifiedBy>
  <cp:revision>8</cp:revision>
  <cp:lastPrinted>2009-03-09T19:23:00Z</cp:lastPrinted>
  <dcterms:created xsi:type="dcterms:W3CDTF">2009-03-09T19:12:00Z</dcterms:created>
  <dcterms:modified xsi:type="dcterms:W3CDTF">2009-03-09T19:23:00Z</dcterms:modified>
</cp:coreProperties>
</file>