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B0A74" w:rsidP="0072541D">
          <w:pPr>
            <w:pStyle w:val="AmendDocName"/>
          </w:pPr>
          <w:customXml w:element="BillDocName">
            <w:r>
              <w:t xml:space="preserve">1935-S2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ERIC</w:t>
            </w:r>
          </w:customXml>
          <w:customXml w:element="DrafterAcronym">
            <w:r>
              <w:t xml:space="preserve"> CORD</w:t>
            </w:r>
          </w:customXml>
          <w:customXml w:element="DraftNumber">
            <w:r>
              <w:t xml:space="preserve"> 014</w:t>
            </w:r>
          </w:customXml>
        </w:p>
      </w:customXml>
      <w:customXml w:element="OfferedBy">
        <w:p w:rsidR="00DF5D0E" w:rsidRDefault="00503922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1B0A74">
          <w:customXml w:element="ReferenceNumber">
            <w:r w:rsidR="00503922">
              <w:rPr>
                <w:b/>
                <w:u w:val="single"/>
              </w:rPr>
              <w:t>2SHB 1935</w:t>
            </w:r>
            <w:r w:rsidR="00DE256E">
              <w:t xml:space="preserve"> - </w:t>
            </w:r>
          </w:customXml>
          <w:customXml w:element="Floor">
            <w:r w:rsidR="00503922">
              <w:t>H AMD</w:t>
            </w:r>
          </w:customXml>
          <w:customXml w:element="AmendNumber">
            <w:r>
              <w:rPr>
                <w:b/>
              </w:rPr>
              <w:t xml:space="preserve"> 166</w:t>
            </w:r>
          </w:customXml>
        </w:p>
        <w:p w:rsidR="00DF5D0E" w:rsidRDefault="001B0A74" w:rsidP="00605C39">
          <w:pPr>
            <w:ind w:firstLine="576"/>
          </w:pPr>
          <w:customXml w:element="Sponsors">
            <w:r>
              <w:t xml:space="preserve">By Representative Ericksen</w:t>
            </w:r>
          </w:customXml>
        </w:p>
        <w:p w:rsidR="00DF5D0E" w:rsidRDefault="001B0A7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3/10/2009</w:t>
            </w:r>
          </w:customXml>
        </w:p>
      </w:customXml>
      <w:permStart w:id="0" w:edGrp="everyone" w:displacedByCustomXml="next"/>
      <w:customXml w:element="Page">
        <w:p w:rsidR="00503922" w:rsidRDefault="001B0A74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03922">
            <w:t xml:space="preserve">On page </w:t>
          </w:r>
          <w:r w:rsidR="004B3015">
            <w:t>2, beginning on line 32, strike all of sections 2 and 3</w:t>
          </w:r>
        </w:p>
        <w:p w:rsidR="004B3015" w:rsidRDefault="004B3015" w:rsidP="004B3015">
          <w:pPr>
            <w:pStyle w:val="RCWSLText"/>
          </w:pPr>
        </w:p>
        <w:p w:rsidR="004B3015" w:rsidRDefault="004B3015" w:rsidP="004B3015">
          <w:pPr>
            <w:pStyle w:val="RCWSLText"/>
          </w:pPr>
          <w:r>
            <w:tab/>
            <w:t>Renumber the sections consecutively and correct any internal references accordingly.  Correct the title.</w:t>
          </w:r>
        </w:p>
        <w:p w:rsidR="004B3015" w:rsidRDefault="004B3015" w:rsidP="004B3015">
          <w:pPr>
            <w:pStyle w:val="RCWSLText"/>
          </w:pPr>
        </w:p>
        <w:p w:rsidR="00130D66" w:rsidRPr="00130D66" w:rsidRDefault="004B3015" w:rsidP="00130D66">
          <w:pPr>
            <w:pStyle w:val="RCWSLText"/>
            <w:rPr>
              <w:spacing w:val="0"/>
            </w:rPr>
          </w:pPr>
          <w:r>
            <w:tab/>
          </w:r>
          <w:r w:rsidR="00130D66" w:rsidRPr="00130D66">
            <w:rPr>
              <w:spacing w:val="0"/>
            </w:rPr>
            <w:t>On page 4, line 2</w:t>
          </w:r>
          <w:r w:rsidR="00433A87">
            <w:rPr>
              <w:spacing w:val="0"/>
            </w:rPr>
            <w:t>4</w:t>
          </w:r>
          <w:r w:rsidR="00130D66" w:rsidRPr="00130D66">
            <w:rPr>
              <w:spacing w:val="0"/>
            </w:rPr>
            <w:t xml:space="preserve">, after "RCW" </w:t>
          </w:r>
          <w:r w:rsidR="00433A87">
            <w:rPr>
              <w:spacing w:val="0"/>
            </w:rPr>
            <w:t xml:space="preserve">strike all material through "RCW" on line 25 and </w:t>
          </w:r>
          <w:r w:rsidR="00130D66" w:rsidRPr="00130D66">
            <w:rPr>
              <w:spacing w:val="0"/>
            </w:rPr>
            <w:t>insert "</w:t>
          </w:r>
          <w:r w:rsidR="00433A87">
            <w:rPr>
              <w:spacing w:val="0"/>
            </w:rPr>
            <w:t>to provide services covered under chapter 70.128 RCW</w:t>
          </w:r>
          <w:r w:rsidR="00130D66" w:rsidRPr="00130D66">
            <w:rPr>
              <w:spacing w:val="0"/>
            </w:rPr>
            <w:t xml:space="preserve">, </w:t>
          </w:r>
          <w:r w:rsidR="006B1C33">
            <w:rPr>
              <w:spacing w:val="0"/>
            </w:rPr>
            <w:t>except that</w:t>
          </w:r>
          <w:r w:rsidR="006B1C33">
            <w:t xml:space="preserve"> </w:t>
          </w:r>
          <w:r w:rsidR="004D6A35">
            <w:t>the applicable governing documents may limit</w:t>
          </w:r>
          <w:r w:rsidR="00A3140D">
            <w:t xml:space="preserve"> the operation of </w:t>
          </w:r>
          <w:r w:rsidR="0060708F">
            <w:t xml:space="preserve">for-profit </w:t>
          </w:r>
          <w:r w:rsidR="00A3140D">
            <w:t xml:space="preserve">adult family homes </w:t>
          </w:r>
          <w:r w:rsidR="006B1C33">
            <w:rPr>
              <w:spacing w:val="0"/>
            </w:rPr>
            <w:t>if</w:t>
          </w:r>
          <w:r w:rsidR="004D6A35">
            <w:rPr>
              <w:spacing w:val="0"/>
            </w:rPr>
            <w:t xml:space="preserve"> the</w:t>
          </w:r>
          <w:r w:rsidR="006B1C33">
            <w:rPr>
              <w:spacing w:val="0"/>
            </w:rPr>
            <w:t xml:space="preserve"> </w:t>
          </w:r>
          <w:r w:rsidR="006B1C33" w:rsidRPr="00130D66">
            <w:rPr>
              <w:spacing w:val="0"/>
            </w:rPr>
            <w:t>governing document</w:t>
          </w:r>
          <w:r w:rsidR="006B1C33">
            <w:rPr>
              <w:spacing w:val="0"/>
            </w:rPr>
            <w:t>s</w:t>
          </w:r>
          <w:r w:rsidR="006B1C33" w:rsidRPr="00130D66">
            <w:rPr>
              <w:spacing w:val="0"/>
            </w:rPr>
            <w:t xml:space="preserve"> prohibit </w:t>
          </w:r>
          <w:r w:rsidR="006B1C33">
            <w:t xml:space="preserve">the operation of </w:t>
          </w:r>
          <w:r w:rsidR="006B1C33">
            <w:rPr>
              <w:spacing w:val="0"/>
            </w:rPr>
            <w:t xml:space="preserve">all </w:t>
          </w:r>
          <w:r w:rsidR="006B1C33" w:rsidRPr="00130D66">
            <w:rPr>
              <w:spacing w:val="0"/>
            </w:rPr>
            <w:t>for</w:t>
          </w:r>
          <w:r w:rsidR="0060708F">
            <w:rPr>
              <w:spacing w:val="0"/>
            </w:rPr>
            <w:t>-</w:t>
          </w:r>
          <w:r w:rsidR="006B1C33" w:rsidRPr="00130D66">
            <w:rPr>
              <w:spacing w:val="0"/>
            </w:rPr>
            <w:t xml:space="preserve">profit </w:t>
          </w:r>
          <w:r w:rsidR="006B1C33">
            <w:t>commercial activity</w:t>
          </w:r>
          <w:r w:rsidR="006B1C33">
            <w:rPr>
              <w:spacing w:val="0"/>
            </w:rPr>
            <w:t xml:space="preserve"> </w:t>
          </w:r>
          <w:r w:rsidR="006B1C33" w:rsidRPr="00130D66">
            <w:rPr>
              <w:spacing w:val="0"/>
            </w:rPr>
            <w:t>on property under the association's jurisdiction</w:t>
          </w:r>
          <w:r w:rsidR="00130D66" w:rsidRPr="00130D66">
            <w:rPr>
              <w:spacing w:val="0"/>
            </w:rPr>
            <w:t>"</w:t>
          </w:r>
        </w:p>
        <w:p w:rsidR="00DF5D0E" w:rsidRPr="00523C5A" w:rsidRDefault="001B0A74" w:rsidP="00503922">
          <w:pPr>
            <w:pStyle w:val="RCWSLText"/>
            <w:suppressLineNumbers/>
          </w:pPr>
        </w:p>
      </w:customXml>
      <w:customXml w:element="Effect">
        <w:p w:rsidR="00ED2EEB" w:rsidRDefault="00DE256E" w:rsidP="00503922">
          <w:pPr>
            <w:pStyle w:val="Effect"/>
            <w:suppressLineNumbers/>
          </w:pPr>
          <w:r>
            <w:tab/>
          </w:r>
        </w:p>
        <w:p w:rsidR="00433A87" w:rsidRDefault="00ED2EEB" w:rsidP="0050392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03922">
            <w:rPr>
              <w:b/>
              <w:u w:val="single"/>
            </w:rPr>
            <w:t>EFFECT:</w:t>
          </w:r>
          <w:r w:rsidR="00DE256E">
            <w:t>   </w:t>
          </w:r>
          <w:r w:rsidR="00433A87">
            <w:t>The amendment:</w:t>
          </w:r>
        </w:p>
        <w:p w:rsidR="00433A87" w:rsidRDefault="00433A87" w:rsidP="00503922">
          <w:pPr>
            <w:pStyle w:val="Effect"/>
            <w:suppressLineNumbers/>
          </w:pP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 w:rsidR="009D0205">
            <w:t>(</w:t>
          </w:r>
          <w:r>
            <w:t xml:space="preserve">1) deletes </w:t>
          </w:r>
          <w:r w:rsidR="00CB5F25">
            <w:t xml:space="preserve">an </w:t>
          </w:r>
          <w:r>
            <w:t>intent section</w:t>
          </w:r>
          <w:r w:rsidR="00CB5F25">
            <w:t xml:space="preserve"> describing the policy on restrictive covenants as they relate to adult family homes</w:t>
          </w:r>
          <w:r>
            <w:t>;</w:t>
          </w:r>
        </w:p>
        <w:p w:rsidR="00433A87" w:rsidRDefault="00433A87" w:rsidP="00503922">
          <w:pPr>
            <w:pStyle w:val="Effect"/>
            <w:suppressLineNumbers/>
          </w:pPr>
          <w:r>
            <w:tab/>
          </w:r>
          <w:r>
            <w:tab/>
          </w:r>
          <w:r>
            <w:tab/>
            <w:t xml:space="preserve">(2) deletes a </w:t>
          </w:r>
          <w:r w:rsidR="0002285B">
            <w:t>provision</w:t>
          </w:r>
          <w:r>
            <w:t xml:space="preserve"> in </w:t>
          </w:r>
          <w:r w:rsidR="006D003F">
            <w:t xml:space="preserve">the </w:t>
          </w:r>
          <w:r>
            <w:t xml:space="preserve">adult family home licensing law </w:t>
          </w:r>
          <w:r w:rsidR="00785CFB">
            <w:t xml:space="preserve">that </w:t>
          </w:r>
          <w:r w:rsidR="006D003F">
            <w:t xml:space="preserve">would </w:t>
          </w:r>
          <w:r w:rsidR="0002285B">
            <w:t>void</w:t>
          </w:r>
          <w:r>
            <w:t xml:space="preserve"> restrictive covenants </w:t>
          </w:r>
          <w:r w:rsidR="00DA2932">
            <w:t xml:space="preserve">that </w:t>
          </w:r>
          <w:r>
            <w:t xml:space="preserve">limit the operation of adult family homes; and </w:t>
          </w:r>
        </w:p>
        <w:p w:rsidR="00503922" w:rsidRDefault="00433A87" w:rsidP="00503922">
          <w:pPr>
            <w:pStyle w:val="Effect"/>
            <w:suppressLineNumbers/>
          </w:pP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 w:rsidR="004D7614">
            <w:t>(3</w:t>
          </w:r>
          <w:r>
            <w:t xml:space="preserve">) </w:t>
          </w:r>
          <w:r w:rsidR="00A3140D">
            <w:t>allows homeowners</w:t>
          </w:r>
          <w:r w:rsidR="00682B9D">
            <w:t>'</w:t>
          </w:r>
          <w:r w:rsidR="00A3140D">
            <w:t xml:space="preserve"> association governing documents to limit </w:t>
          </w:r>
          <w:r w:rsidR="00CB5F25">
            <w:t xml:space="preserve">the operation of </w:t>
          </w:r>
          <w:r w:rsidR="00A3140D">
            <w:t>for</w:t>
          </w:r>
          <w:r w:rsidR="0060708F">
            <w:t>-</w:t>
          </w:r>
          <w:r w:rsidR="00A3140D">
            <w:t xml:space="preserve">profit </w:t>
          </w:r>
          <w:r w:rsidR="00CB5F25">
            <w:t>adult family homes</w:t>
          </w:r>
          <w:r>
            <w:t xml:space="preserve"> </w:t>
          </w:r>
          <w:r w:rsidR="004D6A35">
            <w:t xml:space="preserve">if </w:t>
          </w:r>
          <w:r w:rsidR="00785CFB">
            <w:t xml:space="preserve">the governing documents prohibit all </w:t>
          </w:r>
          <w:r w:rsidR="000C4246">
            <w:t>for</w:t>
          </w:r>
          <w:r w:rsidR="0060708F">
            <w:t>-</w:t>
          </w:r>
          <w:r w:rsidR="000C4246">
            <w:t xml:space="preserve">profit </w:t>
          </w:r>
          <w:r w:rsidR="00A3140D">
            <w:t>commercial activity</w:t>
          </w:r>
          <w:r w:rsidR="00AF7E5F">
            <w:t xml:space="preserve"> </w:t>
          </w:r>
          <w:r w:rsidR="00785CFB">
            <w:t xml:space="preserve">on </w:t>
          </w:r>
          <w:r w:rsidR="006D003F">
            <w:t xml:space="preserve">property under </w:t>
          </w:r>
          <w:r w:rsidR="00785CFB">
            <w:t>the association's jurisdiction.</w:t>
          </w:r>
        </w:p>
      </w:customXml>
      <w:p w:rsidR="00DF5D0E" w:rsidRPr="00503922" w:rsidRDefault="00DF5D0E" w:rsidP="00503922">
        <w:pPr>
          <w:pStyle w:val="FiscalImpact"/>
          <w:suppressLineNumbers/>
        </w:pPr>
      </w:p>
      <w:permEnd w:id="0"/>
      <w:p w:rsidR="00DF5D0E" w:rsidRDefault="00DF5D0E" w:rsidP="00503922">
        <w:pPr>
          <w:pStyle w:val="AmendSectionPostSpace"/>
          <w:suppressLineNumbers/>
        </w:pPr>
      </w:p>
      <w:p w:rsidR="00DF5D0E" w:rsidRDefault="00DF5D0E" w:rsidP="00503922">
        <w:pPr>
          <w:pStyle w:val="BillEnd"/>
          <w:suppressLineNumbers/>
        </w:pPr>
      </w:p>
      <w:p w:rsidR="00DF5D0E" w:rsidRDefault="00DE256E" w:rsidP="0050392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B0A74" w:rsidP="0050392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EFC" w:rsidRDefault="00EF5EFC" w:rsidP="00DF5D0E">
      <w:r>
        <w:separator/>
      </w:r>
    </w:p>
  </w:endnote>
  <w:endnote w:type="continuationSeparator" w:id="1">
    <w:p w:rsidR="00EF5EFC" w:rsidRDefault="00EF5EF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B0A74">
    <w:pPr>
      <w:pStyle w:val="AmendDraftFooter"/>
    </w:pPr>
    <w:fldSimple w:instr=" TITLE   \* MERGEFORMAT ">
      <w:r w:rsidR="00CE37FE">
        <w:t>1935-S2 AMH ERIC CORD 014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0392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B0A74">
    <w:pPr>
      <w:pStyle w:val="AmendDraftFooter"/>
    </w:pPr>
    <w:fldSimple w:instr=" TITLE   \* MERGEFORMAT ">
      <w:r w:rsidR="00CE37FE">
        <w:t>1935-S2 AMH ERIC CORD 014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E37F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EFC" w:rsidRDefault="00EF5EFC" w:rsidP="00DF5D0E">
      <w:r>
        <w:separator/>
      </w:r>
    </w:p>
  </w:footnote>
  <w:footnote w:type="continuationSeparator" w:id="1">
    <w:p w:rsidR="00EF5EFC" w:rsidRDefault="00EF5EF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B0A7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B0A7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138EA"/>
    <w:rsid w:val="0002285B"/>
    <w:rsid w:val="00035BBE"/>
    <w:rsid w:val="00060D21"/>
    <w:rsid w:val="00096165"/>
    <w:rsid w:val="000C4246"/>
    <w:rsid w:val="000C6C82"/>
    <w:rsid w:val="000E603A"/>
    <w:rsid w:val="00106544"/>
    <w:rsid w:val="00130D66"/>
    <w:rsid w:val="001A775A"/>
    <w:rsid w:val="001B0A74"/>
    <w:rsid w:val="001E6675"/>
    <w:rsid w:val="00217E8A"/>
    <w:rsid w:val="00281CBD"/>
    <w:rsid w:val="00284594"/>
    <w:rsid w:val="00316CD9"/>
    <w:rsid w:val="003E2FC6"/>
    <w:rsid w:val="00433A87"/>
    <w:rsid w:val="004616CD"/>
    <w:rsid w:val="00492DDC"/>
    <w:rsid w:val="004B3015"/>
    <w:rsid w:val="004D6A35"/>
    <w:rsid w:val="004D7614"/>
    <w:rsid w:val="00503922"/>
    <w:rsid w:val="00513B67"/>
    <w:rsid w:val="00523C5A"/>
    <w:rsid w:val="005A2390"/>
    <w:rsid w:val="00605C39"/>
    <w:rsid w:val="0060708F"/>
    <w:rsid w:val="0066700C"/>
    <w:rsid w:val="00682B9D"/>
    <w:rsid w:val="006841E6"/>
    <w:rsid w:val="006B1C33"/>
    <w:rsid w:val="006D003F"/>
    <w:rsid w:val="006F7027"/>
    <w:rsid w:val="0072335D"/>
    <w:rsid w:val="0072541D"/>
    <w:rsid w:val="007544F2"/>
    <w:rsid w:val="00785CFB"/>
    <w:rsid w:val="007D35D4"/>
    <w:rsid w:val="007D7071"/>
    <w:rsid w:val="00846034"/>
    <w:rsid w:val="008D2EA9"/>
    <w:rsid w:val="00931B84"/>
    <w:rsid w:val="00972869"/>
    <w:rsid w:val="009C0784"/>
    <w:rsid w:val="009C685A"/>
    <w:rsid w:val="009D0205"/>
    <w:rsid w:val="009D5F2C"/>
    <w:rsid w:val="009F23A9"/>
    <w:rsid w:val="00A01F29"/>
    <w:rsid w:val="00A3140D"/>
    <w:rsid w:val="00A6290B"/>
    <w:rsid w:val="00A93D4A"/>
    <w:rsid w:val="00AC1E4E"/>
    <w:rsid w:val="00AD2D0A"/>
    <w:rsid w:val="00AF7E5F"/>
    <w:rsid w:val="00B31D1C"/>
    <w:rsid w:val="00B518D0"/>
    <w:rsid w:val="00B73E0A"/>
    <w:rsid w:val="00B961E0"/>
    <w:rsid w:val="00CB5F25"/>
    <w:rsid w:val="00CE37FE"/>
    <w:rsid w:val="00CF518D"/>
    <w:rsid w:val="00D40447"/>
    <w:rsid w:val="00DA2932"/>
    <w:rsid w:val="00DA47F3"/>
    <w:rsid w:val="00DE256E"/>
    <w:rsid w:val="00DF5D0E"/>
    <w:rsid w:val="00E1471A"/>
    <w:rsid w:val="00E41CC6"/>
    <w:rsid w:val="00E66F5D"/>
    <w:rsid w:val="00EB0381"/>
    <w:rsid w:val="00ED2EEB"/>
    <w:rsid w:val="00EF5EFC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rdes_c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80</TotalTime>
  <Pages>1</Pages>
  <Words>188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1935-S2 AMH ERIC CORD 014</vt:lpstr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1935-S2 AMH ERIC CORD 014</dc:title>
  <dc:subject/>
  <dc:creator>Washington State Legislature</dc:creator>
  <cp:keywords/>
  <dc:description/>
  <cp:lastModifiedBy>Washington State Legislature</cp:lastModifiedBy>
  <cp:revision>20</cp:revision>
  <cp:lastPrinted>2009-03-06T17:38:00Z</cp:lastPrinted>
  <dcterms:created xsi:type="dcterms:W3CDTF">2009-03-06T05:49:00Z</dcterms:created>
  <dcterms:modified xsi:type="dcterms:W3CDTF">2009-03-06T17:38:00Z</dcterms:modified>
</cp:coreProperties>
</file>