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47EFE" w:rsidP="0072541D">
          <w:pPr>
            <w:pStyle w:val="AmendDocName"/>
          </w:pPr>
          <w:customXml w:element="BillDocName">
            <w:r>
              <w:t xml:space="preserve">2128-S</w:t>
            </w:r>
          </w:customXml>
          <w:customXml w:element="AmendType">
            <w:r>
              <w:t xml:space="preserve"> AMH</w:t>
            </w:r>
          </w:customXml>
          <w:customXml w:element="SponsorAcronym">
            <w:r>
              <w:t xml:space="preserve"> HERR</w:t>
            </w:r>
          </w:customXml>
          <w:customXml w:element="DrafterAcronym">
            <w:r>
              <w:t xml:space="preserve"> KNUT</w:t>
            </w:r>
          </w:customXml>
          <w:customXml w:element="DraftNumber">
            <w:r>
              <w:t xml:space="preserve"> 048</w:t>
            </w:r>
          </w:customXml>
        </w:p>
      </w:customXml>
      <w:customXml w:element="OfferedBy">
        <w:p w:rsidR="00DF5D0E" w:rsidRDefault="001D5CFD" w:rsidP="00B73E0A">
          <w:pPr>
            <w:pStyle w:val="OfferedBy"/>
            <w:spacing w:after="120"/>
          </w:pPr>
          <w:r>
            <w:tab/>
          </w:r>
          <w:r>
            <w:tab/>
          </w:r>
          <w:r>
            <w:tab/>
          </w:r>
        </w:p>
      </w:customXml>
      <w:customXml w:element="Heading">
        <w:p w:rsidR="00DF5D0E" w:rsidRDefault="00A47EFE">
          <w:customXml w:element="ReferenceNumber">
            <w:r w:rsidR="001D5CFD">
              <w:rPr>
                <w:b/>
                <w:u w:val="single"/>
              </w:rPr>
              <w:t>SHB 2128</w:t>
            </w:r>
            <w:r w:rsidR="00DE256E">
              <w:t xml:space="preserve"> - </w:t>
            </w:r>
          </w:customXml>
          <w:customXml w:element="Floor">
            <w:r w:rsidR="001D5CFD">
              <w:t>H AMD</w:t>
            </w:r>
          </w:customXml>
          <w:customXml w:element="AmendNumber">
            <w:r>
              <w:rPr>
                <w:b/>
              </w:rPr>
              <w:t xml:space="preserve"> 113</w:t>
            </w:r>
          </w:customXml>
        </w:p>
        <w:p w:rsidR="00DF5D0E" w:rsidRDefault="00A47EFE" w:rsidP="00605C39">
          <w:pPr>
            <w:ind w:firstLine="576"/>
          </w:pPr>
          <w:customXml w:element="Sponsors">
            <w:r>
              <w:t xml:space="preserve">By Representative Herrera</w:t>
            </w:r>
          </w:customXml>
        </w:p>
        <w:p w:rsidR="00DF5D0E" w:rsidRDefault="00A47EFE" w:rsidP="00846034">
          <w:pPr>
            <w:spacing w:line="408" w:lineRule="exact"/>
            <w:jc w:val="right"/>
            <w:rPr>
              <w:b/>
              <w:bCs/>
            </w:rPr>
          </w:pPr>
          <w:customXml w:element="FloorAction">
            <w:r>
              <w:t xml:space="preserve">WITHDRAWN 3/06/2009</w:t>
            </w:r>
          </w:customXml>
        </w:p>
      </w:customXml>
      <w:permStart w:id="0" w:edGrp="everyone" w:displacedByCustomXml="next"/>
      <w:customXml w:element="Page">
        <w:p w:rsidR="001D5CFD" w:rsidRDefault="00A47EF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D5CFD">
            <w:t xml:space="preserve">On page </w:t>
          </w:r>
          <w:r w:rsidR="00971433">
            <w:t>5, after line 18, insert the following:</w:t>
          </w:r>
        </w:p>
        <w:p w:rsidR="00971433" w:rsidRDefault="00971433" w:rsidP="00971433">
          <w:pPr>
            <w:pStyle w:val="RCWSLText"/>
          </w:pPr>
        </w:p>
        <w:p w:rsidR="00971433" w:rsidRPr="00971433" w:rsidRDefault="00971433" w:rsidP="00971433">
          <w:pPr>
            <w:pStyle w:val="RCWSLText"/>
          </w:pPr>
          <w:r>
            <w:tab/>
          </w:r>
          <w:r w:rsidRPr="00971433">
            <w:t>"</w:t>
          </w:r>
          <w:r w:rsidRPr="00971433">
            <w:rPr>
              <w:u w:val="single"/>
            </w:rPr>
            <w:t>(v)</w:t>
          </w:r>
          <w:r>
            <w:rPr>
              <w:u w:val="single"/>
            </w:rPr>
            <w:t xml:space="preserve"> Health carriers, as defined in RCW 48.43.020(18), may offer the same health benefit package, under the same terms and conditions as the health benefit package designed by the department of social and health services for children living in families with household incomes over three hundred percent of the federal poverty level under this section.</w:t>
          </w:r>
          <w:r>
            <w:t>"</w:t>
          </w:r>
        </w:p>
        <w:p w:rsidR="00DF5D0E" w:rsidRPr="00523C5A" w:rsidRDefault="00A47EFE" w:rsidP="001D5CFD">
          <w:pPr>
            <w:pStyle w:val="RCWSLText"/>
            <w:suppressLineNumbers/>
          </w:pPr>
        </w:p>
      </w:customXml>
      <w:customXml w:element="Effect">
        <w:p w:rsidR="00ED2EEB" w:rsidRDefault="00DE256E" w:rsidP="001D5CFD">
          <w:pPr>
            <w:pStyle w:val="Effect"/>
            <w:suppressLineNumbers/>
          </w:pPr>
          <w:r>
            <w:tab/>
          </w:r>
        </w:p>
        <w:p w:rsidR="001D5CFD" w:rsidRDefault="00ED2EEB" w:rsidP="001D5CFD">
          <w:pPr>
            <w:pStyle w:val="Effect"/>
            <w:suppressLineNumbers/>
          </w:pPr>
          <w:r>
            <w:tab/>
          </w:r>
          <w:r w:rsidR="00DE256E">
            <w:tab/>
          </w:r>
          <w:r w:rsidR="00DE256E" w:rsidRPr="001D5CFD">
            <w:rPr>
              <w:b/>
              <w:u w:val="single"/>
            </w:rPr>
            <w:t>EFFECT:</w:t>
          </w:r>
          <w:r w:rsidR="00DE256E">
            <w:t>  </w:t>
          </w:r>
          <w:r w:rsidR="00971433">
            <w:t>Allows health carriers to offer the same health benefit plan as the department of social and health services does to children living in household with family income over 300% of the federal poverty level.</w:t>
          </w:r>
          <w:r w:rsidR="00DE256E">
            <w:t> </w:t>
          </w:r>
        </w:p>
      </w:customXml>
      <w:p w:rsidR="00DF5D0E" w:rsidRPr="001D5CFD" w:rsidRDefault="00DF5D0E" w:rsidP="001D5CFD">
        <w:pPr>
          <w:pStyle w:val="FiscalImpact"/>
          <w:suppressLineNumbers/>
        </w:pPr>
      </w:p>
      <w:permEnd w:id="0"/>
      <w:p w:rsidR="00DF5D0E" w:rsidRDefault="00DF5D0E" w:rsidP="001D5CFD">
        <w:pPr>
          <w:pStyle w:val="AmendSectionPostSpace"/>
          <w:suppressLineNumbers/>
        </w:pPr>
      </w:p>
      <w:p w:rsidR="00DF5D0E" w:rsidRDefault="00DF5D0E" w:rsidP="001D5CFD">
        <w:pPr>
          <w:pStyle w:val="BillEnd"/>
          <w:suppressLineNumbers/>
        </w:pPr>
      </w:p>
      <w:p w:rsidR="00DF5D0E" w:rsidRDefault="00DE256E" w:rsidP="001D5CFD">
        <w:pPr>
          <w:pStyle w:val="BillEnd"/>
          <w:suppressLineNumbers/>
        </w:pPr>
        <w:r>
          <w:rPr>
            <w:b/>
          </w:rPr>
          <w:t>--- END ---</w:t>
        </w:r>
      </w:p>
      <w:p w:rsidR="00DF5D0E" w:rsidRDefault="00A47EFE" w:rsidP="001D5CF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CFD" w:rsidRDefault="001D5CFD" w:rsidP="00DF5D0E">
      <w:r>
        <w:separator/>
      </w:r>
    </w:p>
  </w:endnote>
  <w:endnote w:type="continuationSeparator" w:id="1">
    <w:p w:rsidR="001D5CFD" w:rsidRDefault="001D5CF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47EFE">
    <w:pPr>
      <w:pStyle w:val="AmendDraftFooter"/>
    </w:pPr>
    <w:fldSimple w:instr=" TITLE   \* MERGEFORMAT ">
      <w:r w:rsidR="00DB00C9">
        <w:t>2128-S AMH .... KNUT 048</w:t>
      </w:r>
    </w:fldSimple>
    <w:r w:rsidR="00DE256E">
      <w:tab/>
    </w:r>
    <w:r>
      <w:fldChar w:fldCharType="begin"/>
    </w:r>
    <w:r w:rsidR="00DE256E">
      <w:instrText xml:space="preserve"> PAGE  \* Arabic  \* MERGEFORMAT </w:instrText>
    </w:r>
    <w:r>
      <w:fldChar w:fldCharType="separate"/>
    </w:r>
    <w:r w:rsidR="001D5CF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47EFE">
    <w:pPr>
      <w:pStyle w:val="AmendDraftFooter"/>
    </w:pPr>
    <w:fldSimple w:instr=" TITLE   \* MERGEFORMAT ">
      <w:r w:rsidR="00DB00C9">
        <w:t>2128-S AMH .... KNUT 048</w:t>
      </w:r>
    </w:fldSimple>
    <w:r w:rsidR="00DE256E">
      <w:tab/>
    </w:r>
    <w:r>
      <w:fldChar w:fldCharType="begin"/>
    </w:r>
    <w:r w:rsidR="00DE256E">
      <w:instrText xml:space="preserve"> PAGE  \* Arabic  \* MERGEFORMAT </w:instrText>
    </w:r>
    <w:r>
      <w:fldChar w:fldCharType="separate"/>
    </w:r>
    <w:r w:rsidR="00DB00C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CFD" w:rsidRDefault="001D5CFD" w:rsidP="00DF5D0E">
      <w:r>
        <w:separator/>
      </w:r>
    </w:p>
  </w:footnote>
  <w:footnote w:type="continuationSeparator" w:id="1">
    <w:p w:rsidR="001D5CFD" w:rsidRDefault="001D5CF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47EF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47EF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D5CFD"/>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1433"/>
    <w:rsid w:val="00972869"/>
    <w:rsid w:val="009F23A9"/>
    <w:rsid w:val="00A01F29"/>
    <w:rsid w:val="00A47EFE"/>
    <w:rsid w:val="00A93D4A"/>
    <w:rsid w:val="00AD2D0A"/>
    <w:rsid w:val="00B31D1C"/>
    <w:rsid w:val="00B518D0"/>
    <w:rsid w:val="00B73E0A"/>
    <w:rsid w:val="00B961E0"/>
    <w:rsid w:val="00D40447"/>
    <w:rsid w:val="00DA47F3"/>
    <w:rsid w:val="00DB00C9"/>
    <w:rsid w:val="00DE256E"/>
    <w:rsid w:val="00DF5D0E"/>
    <w:rsid w:val="00E1471A"/>
    <w:rsid w:val="00E41CC6"/>
    <w:rsid w:val="00E66F5D"/>
    <w:rsid w:val="00EC58B6"/>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nutson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159</Words>
  <Characters>618</Characters>
  <Application>Microsoft Office Word</Application>
  <DocSecurity>8</DocSecurity>
  <Lines>123</Lines>
  <Paragraphs>64</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2128-S AMH HERR KNUT 048</dc:title>
  <dc:subject/>
  <dc:creator>Washington State Legislature</dc:creator>
  <cp:keywords/>
  <dc:description/>
  <cp:lastModifiedBy>Washington State Legislature</cp:lastModifiedBy>
  <cp:revision>3</cp:revision>
  <cp:lastPrinted>2009-03-05T01:02:00Z</cp:lastPrinted>
  <dcterms:created xsi:type="dcterms:W3CDTF">2009-03-05T00:55:00Z</dcterms:created>
  <dcterms:modified xsi:type="dcterms:W3CDTF">2009-03-05T01:02:00Z</dcterms:modified>
</cp:coreProperties>
</file>