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C2BD0" w:rsidP="0072541D">
          <w:pPr>
            <w:pStyle w:val="AmendDocName"/>
          </w:pPr>
          <w:customXml w:element="BillDocName">
            <w:r>
              <w:t xml:space="preserve">2414-S</w:t>
            </w:r>
          </w:customXml>
          <w:customXml w:element="AmendType">
            <w:r>
              <w:t xml:space="preserve"> AMH</w:t>
            </w:r>
          </w:customXml>
          <w:customXml w:element="SponsorAcronym">
            <w:r>
              <w:t xml:space="preserve"> JOHN</w:t>
            </w:r>
          </w:customXml>
          <w:customXml w:element="DrafterAcronym">
            <w:r>
              <w:t xml:space="preserve"> BARC</w:t>
            </w:r>
          </w:customXml>
          <w:customXml w:element="DraftNumber">
            <w:r>
              <w:t xml:space="preserve"> 067</w:t>
            </w:r>
          </w:customXml>
        </w:p>
      </w:customXml>
      <w:customXml w:element="Heading">
        <w:p w:rsidR="00DF5D0E" w:rsidRDefault="002C2BD0">
          <w:customXml w:element="ReferenceNumber">
            <w:r w:rsidR="007A148F">
              <w:rPr>
                <w:b/>
                <w:u w:val="single"/>
              </w:rPr>
              <w:t>SHB 2414</w:t>
            </w:r>
            <w:r w:rsidR="00DE256E">
              <w:t xml:space="preserve"> - </w:t>
            </w:r>
          </w:customXml>
          <w:customXml w:element="Floor">
            <w:r w:rsidR="007A148F">
              <w:t>H AMD</w:t>
            </w:r>
          </w:customXml>
          <w:customXml w:element="AmendNumber">
            <w:r>
              <w:rPr>
                <w:b/>
              </w:rPr>
              <w:t xml:space="preserve"> 1060</w:t>
            </w:r>
          </w:customXml>
        </w:p>
        <w:p w:rsidR="00DF5D0E" w:rsidRDefault="002C2BD0" w:rsidP="00605C39">
          <w:pPr>
            <w:ind w:firstLine="576"/>
          </w:pPr>
          <w:customXml w:element="Sponsors">
            <w:r>
              <w:t xml:space="preserve">By Representative Johnson</w:t>
            </w:r>
          </w:customXml>
        </w:p>
        <w:p w:rsidR="00DF5D0E" w:rsidRDefault="002C2BD0" w:rsidP="00846034">
          <w:pPr>
            <w:spacing w:line="408" w:lineRule="exact"/>
            <w:jc w:val="right"/>
            <w:rPr>
              <w:b/>
              <w:bCs/>
            </w:rPr>
          </w:pPr>
          <w:customXml w:element="FloorAction">
            <w:r>
              <w:t xml:space="preserve">WITHDRAWN 2/12/2010</w:t>
            </w:r>
          </w:customXml>
        </w:p>
      </w:customXml>
      <w:permStart w:id="0" w:edGrp="everyone" w:displacedByCustomXml="next"/>
      <w:customXml w:element="Page">
        <w:p w:rsidR="004C3375" w:rsidRDefault="002C2BD0" w:rsidP="00B57249">
          <w:pPr>
            <w:pStyle w:val="RCWSLText"/>
            <w:suppressLineNumbers/>
          </w:pPr>
          <w:r>
            <w:fldChar w:fldCharType="begin"/>
          </w:r>
          <w:r w:rsidR="00523C5A">
            <w:instrText xml:space="preserve"> ADVANCE  \y 182</w:instrText>
          </w:r>
          <w:r w:rsidR="00D40447">
            <w:instrText xml:space="preserve"> </w:instrText>
          </w:r>
          <w:r>
            <w:fldChar w:fldCharType="end"/>
          </w:r>
          <w:bookmarkStart w:id="0" w:name="StartOfAmendmentBody"/>
          <w:bookmarkEnd w:id="0"/>
          <w:r w:rsidR="00B57249" w:rsidRPr="00B57249">
            <w:t xml:space="preserve"> </w:t>
          </w:r>
          <w:r w:rsidR="00B57249">
            <w:tab/>
            <w:t xml:space="preserve">On page 5, line 3, after "nuisance" </w:t>
          </w:r>
          <w:r w:rsidR="004C3375">
            <w:t xml:space="preserve">strike </w:t>
          </w:r>
          <w:r w:rsidR="00B57249">
            <w:t>"</w:t>
          </w:r>
          <w:r w:rsidR="004C3375">
            <w:t xml:space="preserve">or" </w:t>
          </w:r>
          <w:r w:rsidR="00DB6D1E">
            <w:t xml:space="preserve">and </w:t>
          </w:r>
          <w:r w:rsidR="004C3375">
            <w:t>insert "</w:t>
          </w:r>
          <w:r w:rsidR="00B57249">
            <w:t>,</w:t>
          </w:r>
          <w:r w:rsidR="004C3375">
            <w:t>"</w:t>
          </w:r>
          <w:r w:rsidR="00B57249">
            <w:t xml:space="preserve"> </w:t>
          </w:r>
        </w:p>
        <w:p w:rsidR="004C3375" w:rsidRDefault="004C3375" w:rsidP="00B57249">
          <w:pPr>
            <w:pStyle w:val="RCWSLText"/>
            <w:suppressLineNumbers/>
          </w:pPr>
        </w:p>
        <w:p w:rsidR="00B57249" w:rsidRPr="00523C5A" w:rsidRDefault="004C3375" w:rsidP="00B57249">
          <w:pPr>
            <w:pStyle w:val="RCWSLText"/>
            <w:suppressLineNumbers/>
          </w:pPr>
          <w:r>
            <w:tab/>
            <w:t xml:space="preserve">On page 5, line 4, after "nuisance" insert ", or the owner </w:t>
          </w:r>
          <w:r w:rsidR="00B57249">
            <w:t>w</w:t>
          </w:r>
          <w:r w:rsidR="00B57249" w:rsidRPr="00484A09">
            <w:t xml:space="preserve">as not provided adequate notice under RCW 59.18.075 of </w:t>
          </w:r>
          <w:r w:rsidR="00B57249">
            <w:t xml:space="preserve">the occurrence of a </w:t>
          </w:r>
          <w:r w:rsidR="00B57249" w:rsidRPr="00484A09">
            <w:t>criminal</w:t>
          </w:r>
          <w:r w:rsidR="00B57249">
            <w:t xml:space="preserve"> street gang-related offense</w:t>
          </w:r>
          <w:r w:rsidR="00B57249" w:rsidRPr="00484A09">
            <w:t xml:space="preserve"> at </w:t>
          </w:r>
          <w:r w:rsidR="002E5BF4">
            <w:t>the</w:t>
          </w:r>
          <w:r w:rsidR="00B57249" w:rsidRPr="00484A09">
            <w:t xml:space="preserve"> rental</w:t>
          </w:r>
          <w:r>
            <w:t xml:space="preserve"> unit</w:t>
          </w:r>
          <w:r w:rsidR="00B57249">
            <w:t>"</w:t>
          </w:r>
        </w:p>
        <w:p w:rsidR="00B57249" w:rsidRDefault="00DE256E" w:rsidP="000930FE">
          <w:pPr>
            <w:pStyle w:val="RCWSLText"/>
          </w:pPr>
          <w:r>
            <w:tab/>
          </w:r>
        </w:p>
        <w:p w:rsidR="000930FE" w:rsidRDefault="00B57249" w:rsidP="000930FE">
          <w:pPr>
            <w:pStyle w:val="RCWSLText"/>
          </w:pPr>
          <w:r>
            <w:tab/>
          </w:r>
          <w:r w:rsidR="000930FE">
            <w:t>On page 7, after line 10, insert the following:</w:t>
          </w:r>
        </w:p>
        <w:p w:rsidR="000930FE" w:rsidRDefault="000930FE" w:rsidP="000930FE">
          <w:pPr>
            <w:pStyle w:val="RCWSLText"/>
          </w:pPr>
          <w:r>
            <w:tab/>
            <w:t>"</w:t>
          </w:r>
          <w:r>
            <w:rPr>
              <w:b/>
            </w:rPr>
            <w:t xml:space="preserve">Sec. </w:t>
          </w:r>
          <w:r w:rsidR="004C3375">
            <w:rPr>
              <w:b/>
            </w:rPr>
            <w:t>14.</w:t>
          </w:r>
          <w:r>
            <w:rPr>
              <w:b/>
            </w:rPr>
            <w:t xml:space="preserve">  </w:t>
          </w:r>
          <w:r>
            <w:t>RCW 59.18.075 and 1992 c 38 s 4 are each amended to read as follows:</w:t>
          </w:r>
        </w:p>
        <w:p w:rsidR="000930FE" w:rsidRDefault="000930FE" w:rsidP="000930FE">
          <w:pPr>
            <w:pStyle w:val="RCWSLText"/>
          </w:pPr>
          <w:r>
            <w:tab/>
            <w:t>(1) Any law enforcement agency which seizes a legend drug pursuant to a violation of chapter 69.41 RCW, a controlled substance pursuant to a violation of chapter 69.50 RCW, or an imitation controlled substance pursuant to a violation of chapter 69.52 RCW, shall make a reasonable attempt to discover the identity of the landlord and shall notify the landlord in writing, at the last address listed in the property tax records and at any other address known to the law enforcement agency, of the seizure and the location of the seizure of the illegal drugs or substances.</w:t>
          </w:r>
        </w:p>
        <w:p w:rsidR="000930FE" w:rsidRDefault="000930FE" w:rsidP="000930FE">
          <w:pPr>
            <w:pStyle w:val="RCWSLText"/>
            <w:rPr>
              <w:u w:val="single"/>
            </w:rPr>
          </w:pPr>
          <w:r>
            <w:tab/>
            <w:t>(2) Any law enforcement agency which arrests a tenant for threatening another tenant with a firearm or other deadly weapon, or for some other unlawful use of a firearm or other deadly weapon on the rental premises, or for physically assaulting another person on the rental premises, shall make a reasonable attempt to discover the identity of the landlord and notify the landlord about the arrest in writing, at the last address listed in the property tax records and at any other address known to the law enforcement agency.</w:t>
          </w:r>
          <w:bookmarkStart w:id="1" w:name="History"/>
          <w:bookmarkStart w:id="2" w:name="NotesSection"/>
          <w:bookmarkEnd w:id="1"/>
          <w:bookmarkEnd w:id="2"/>
        </w:p>
        <w:p w:rsidR="000930FE" w:rsidRDefault="000930FE" w:rsidP="000930FE">
          <w:pPr>
            <w:pStyle w:val="RCWSLText"/>
            <w:rPr>
              <w:u w:val="single"/>
            </w:rPr>
          </w:pPr>
          <w:r w:rsidRPr="00133FCF">
            <w:lastRenderedPageBreak/>
            <w:tab/>
          </w:r>
          <w:r>
            <w:rPr>
              <w:u w:val="single"/>
            </w:rPr>
            <w:t xml:space="preserve">(3)(a) A law enforcement agency that has found that a tenant or other occupant of a rental unit has committed a criminal street gang-related offense as defined in RCW 9.94A.030 or that has been called to a rental premises to investigate a criminal street gang-related offense shall make a reasonable attempt to discover the identity of the landlord and notify the landlord in writing, at the last address listed in the property tax records and at any other address known to the law enforcement agency, of the criminal street gang-related offense on the rental premises.  </w:t>
          </w:r>
        </w:p>
        <w:p w:rsidR="000930FE" w:rsidRDefault="000930FE" w:rsidP="000930FE">
          <w:pPr>
            <w:pStyle w:val="RCWSLText"/>
            <w:rPr>
              <w:u w:val="single"/>
            </w:rPr>
          </w:pPr>
          <w:r w:rsidRPr="00133FCF">
            <w:tab/>
          </w:r>
          <w:r w:rsidRPr="00185A89">
            <w:rPr>
              <w:u w:val="single"/>
            </w:rPr>
            <w:t xml:space="preserve">(b) </w:t>
          </w:r>
          <w:r>
            <w:rPr>
              <w:u w:val="single"/>
            </w:rPr>
            <w:t>For the purposes of this subsection, the law enforcement agency shall include the following information with the notice:</w:t>
          </w:r>
        </w:p>
        <w:p w:rsidR="000930FE" w:rsidRDefault="000930FE" w:rsidP="000930FE">
          <w:pPr>
            <w:pStyle w:val="RCWSLText"/>
            <w:rPr>
              <w:u w:val="single"/>
            </w:rPr>
          </w:pPr>
          <w:r w:rsidRPr="00133FCF">
            <w:tab/>
          </w:r>
          <w:r>
            <w:rPr>
              <w:u w:val="single"/>
            </w:rPr>
            <w:t>(i) The name of the tenant and the individual or individuals who were involved in the criminal street gang-related offense;</w:t>
          </w:r>
        </w:p>
        <w:p w:rsidR="000930FE" w:rsidRDefault="000930FE" w:rsidP="000930FE">
          <w:pPr>
            <w:pStyle w:val="RCWSLText"/>
            <w:rPr>
              <w:u w:val="single"/>
            </w:rPr>
          </w:pPr>
          <w:r w:rsidRPr="00133FCF">
            <w:tab/>
          </w:r>
          <w:r>
            <w:rPr>
              <w:u w:val="single"/>
            </w:rPr>
            <w:t>(ii) The rental unit where the incident occurred;</w:t>
          </w:r>
        </w:p>
        <w:p w:rsidR="000930FE" w:rsidRDefault="000930FE" w:rsidP="000930FE">
          <w:pPr>
            <w:pStyle w:val="RCWSLText"/>
            <w:rPr>
              <w:u w:val="single"/>
            </w:rPr>
          </w:pPr>
          <w:r w:rsidRPr="00133FCF">
            <w:tab/>
          </w:r>
          <w:r>
            <w:rPr>
              <w:u w:val="single"/>
            </w:rPr>
            <w:t>(iii) The date of the incident;</w:t>
          </w:r>
        </w:p>
        <w:p w:rsidR="000930FE" w:rsidRDefault="000930FE" w:rsidP="000930FE">
          <w:pPr>
            <w:pStyle w:val="RCWSLText"/>
            <w:rPr>
              <w:u w:val="single"/>
            </w:rPr>
          </w:pPr>
          <w:r w:rsidRPr="00133FCF">
            <w:tab/>
          </w:r>
          <w:r>
            <w:rPr>
              <w:u w:val="single"/>
            </w:rPr>
            <w:t xml:space="preserve">(iv) Actions taken by the law enforcement agency in response to the incident; </w:t>
          </w:r>
        </w:p>
        <w:p w:rsidR="000930FE" w:rsidRDefault="000930FE" w:rsidP="000930FE">
          <w:pPr>
            <w:pStyle w:val="RCWSLText"/>
            <w:rPr>
              <w:u w:val="single"/>
            </w:rPr>
          </w:pPr>
          <w:r w:rsidRPr="00133FCF">
            <w:tab/>
          </w:r>
          <w:r>
            <w:rPr>
              <w:u w:val="single"/>
            </w:rPr>
            <w:t>(v) A statement outlining the authority of a landlord under chapter 59.12 RCW to commence an unlawful detainer action against a tenant who has committed or permitted gang-related activity at the premises; and</w:t>
          </w:r>
        </w:p>
        <w:p w:rsidR="007A148F" w:rsidRDefault="000930FE" w:rsidP="000930FE">
          <w:pPr>
            <w:pStyle w:val="Page"/>
          </w:pPr>
          <w:r w:rsidRPr="00133FCF">
            <w:tab/>
          </w:r>
          <w:r>
            <w:rPr>
              <w:u w:val="single"/>
            </w:rPr>
            <w:t>(vi) Penalties the landlord may face for failure to abate a nuisance.</w:t>
          </w:r>
          <w:r>
            <w:t>"</w:t>
          </w:r>
        </w:p>
        <w:p w:rsidR="000930FE" w:rsidRDefault="000930FE" w:rsidP="007A148F">
          <w:pPr>
            <w:pStyle w:val="RCWSLText"/>
            <w:suppressLineNumbers/>
          </w:pPr>
        </w:p>
        <w:p w:rsidR="000930FE" w:rsidRDefault="000930FE" w:rsidP="007A148F">
          <w:pPr>
            <w:pStyle w:val="RCWSLText"/>
            <w:suppressLineNumbers/>
          </w:pPr>
          <w:r>
            <w:tab/>
            <w:t>Renumber the remaining sections consecutively and correct any internal references accordingly.  Correct the title.</w:t>
          </w:r>
        </w:p>
        <w:p w:rsidR="000930FE" w:rsidRDefault="002C2BD0" w:rsidP="007A148F">
          <w:pPr>
            <w:pStyle w:val="RCWSLText"/>
            <w:suppressLineNumbers/>
          </w:pPr>
        </w:p>
      </w:customXml>
      <w:customXml w:element="Effect">
        <w:p w:rsidR="00B57249" w:rsidRDefault="000930FE" w:rsidP="00B57249">
          <w:pPr>
            <w:pStyle w:val="RCWSLText"/>
            <w:suppressLineNumbers/>
          </w:pPr>
          <w:r>
            <w:tab/>
          </w:r>
        </w:p>
        <w:p w:rsidR="00ED2EEB" w:rsidRDefault="00DE256E" w:rsidP="007A148F">
          <w:pPr>
            <w:pStyle w:val="Effect"/>
            <w:suppressLineNumbers/>
          </w:pPr>
          <w:r>
            <w:tab/>
          </w:r>
        </w:p>
        <w:p w:rsidR="004C3375" w:rsidRDefault="00ED2EEB" w:rsidP="004C3375">
          <w:pPr>
            <w:pStyle w:val="Effect"/>
            <w:suppressLineNumbers/>
          </w:pPr>
          <w:r>
            <w:tab/>
          </w:r>
          <w:r w:rsidR="00DE256E">
            <w:tab/>
          </w:r>
          <w:r w:rsidR="00DE256E" w:rsidRPr="007A148F">
            <w:rPr>
              <w:b/>
              <w:u w:val="single"/>
            </w:rPr>
            <w:t>EFFECT:</w:t>
          </w:r>
          <w:r w:rsidR="00DE256E">
            <w:t> </w:t>
          </w:r>
          <w:r w:rsidR="004C3375">
            <w:t>Provides an alternate ground for a court to decline to enter an abatement order where the landlord was not provided adequate notice by law enforcement of a criminal street gang-related offense that occurred at the rental unit.</w:t>
          </w:r>
        </w:p>
        <w:p w:rsidR="004C3375" w:rsidRDefault="004C3375" w:rsidP="004C3375">
          <w:pPr>
            <w:pStyle w:val="Effect"/>
            <w:suppressLineNumbers/>
          </w:pPr>
          <w:r>
            <w:tab/>
          </w:r>
        </w:p>
        <w:p w:rsidR="004C3375" w:rsidRDefault="004C3375" w:rsidP="004C3375">
          <w:pPr>
            <w:pStyle w:val="Effect"/>
            <w:suppressLineNumbers/>
          </w:pPr>
          <w:r>
            <w:tab/>
          </w:r>
          <w:r>
            <w:tab/>
            <w:t xml:space="preserve">Amends the Residential Landlord-Tenant Act to require a law enforcement agency that has found that a tenant or occupant committed a criminal street gang-related offense or that has </w:t>
          </w:r>
          <w:r>
            <w:lastRenderedPageBreak/>
            <w:t>investigated such an offense on a rental property to make a reasonable attempt to notify the landlord of the offense.</w:t>
          </w:r>
        </w:p>
        <w:p w:rsidR="004C3375" w:rsidRDefault="004C3375" w:rsidP="004C3375">
          <w:pPr>
            <w:pStyle w:val="Effect"/>
            <w:suppressLineNumbers/>
          </w:pPr>
        </w:p>
        <w:p w:rsidR="00DF5D0E" w:rsidRPr="007A148F" w:rsidRDefault="004C3375" w:rsidP="004C3375">
          <w:pPr>
            <w:pStyle w:val="Effect"/>
            <w:suppressLineNumbers/>
          </w:pPr>
          <w:r>
            <w:tab/>
          </w:r>
          <w:r>
            <w:tab/>
            <w:t xml:space="preserve">Requires that notice of the offense include: the identity of the individuals involved, the location and date of the offense, actions taken by </w:t>
          </w:r>
          <w:r w:rsidR="00DB6D1E">
            <w:t xml:space="preserve">law enforcement </w:t>
          </w:r>
          <w:r>
            <w:t>in response</w:t>
          </w:r>
          <w:r w:rsidR="00DB6D1E">
            <w:t xml:space="preserve"> to the incident</w:t>
          </w:r>
          <w:r>
            <w:t>, a statement regarding the landlord's authority to evict a tenant for gang-related activity, and penalties for failure to abate a nuisance.</w:t>
          </w:r>
        </w:p>
      </w:customXml>
      <w:permEnd w:id="0"/>
      <w:p w:rsidR="00DF5D0E" w:rsidRDefault="00DF5D0E" w:rsidP="007A148F">
        <w:pPr>
          <w:pStyle w:val="AmendSectionPostSpace"/>
          <w:suppressLineNumbers/>
        </w:pPr>
      </w:p>
      <w:p w:rsidR="00DF5D0E" w:rsidRDefault="00DF5D0E" w:rsidP="007A148F">
        <w:pPr>
          <w:pStyle w:val="BillEnd"/>
          <w:suppressLineNumbers/>
        </w:pPr>
      </w:p>
      <w:p w:rsidR="00DF5D0E" w:rsidRDefault="00DE256E" w:rsidP="007A148F">
        <w:pPr>
          <w:pStyle w:val="BillEnd"/>
          <w:suppressLineNumbers/>
        </w:pPr>
        <w:r>
          <w:rPr>
            <w:b/>
          </w:rPr>
          <w:t>--- END ---</w:t>
        </w:r>
      </w:p>
      <w:p w:rsidR="00DF5D0E" w:rsidRDefault="002C2BD0" w:rsidP="007A148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0F" w:rsidRDefault="000C2F0F" w:rsidP="00DF5D0E">
      <w:r>
        <w:separator/>
      </w:r>
    </w:p>
  </w:endnote>
  <w:endnote w:type="continuationSeparator" w:id="0">
    <w:p w:rsidR="000C2F0F" w:rsidRDefault="000C2F0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4" w:rsidRDefault="002E5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F" w:rsidRDefault="002C2BD0">
    <w:pPr>
      <w:pStyle w:val="AmendDraftFooter"/>
    </w:pPr>
    <w:fldSimple w:instr=" TITLE   \* MERGEFORMAT ">
      <w:r w:rsidR="00B07BD5">
        <w:t>2414-S AMH JOHN BARC 067</w:t>
      </w:r>
    </w:fldSimple>
    <w:r w:rsidR="000C2F0F">
      <w:tab/>
    </w:r>
    <w:fldSimple w:instr=" PAGE  \* Arabic  \* MERGEFORMAT ">
      <w:r w:rsidR="00B07BD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F" w:rsidRDefault="002C2BD0">
    <w:pPr>
      <w:pStyle w:val="AmendDraftFooter"/>
    </w:pPr>
    <w:fldSimple w:instr=" TITLE   \* MERGEFORMAT ">
      <w:r w:rsidR="00B07BD5">
        <w:t>2414-S AMH JOHN BARC 067</w:t>
      </w:r>
    </w:fldSimple>
    <w:r w:rsidR="000C2F0F">
      <w:tab/>
    </w:r>
    <w:fldSimple w:instr=" PAGE  \* Arabic  \* MERGEFORMAT ">
      <w:r w:rsidR="00B07BD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0F" w:rsidRDefault="000C2F0F" w:rsidP="00DF5D0E">
      <w:r>
        <w:separator/>
      </w:r>
    </w:p>
  </w:footnote>
  <w:footnote w:type="continuationSeparator" w:id="0">
    <w:p w:rsidR="000C2F0F" w:rsidRDefault="000C2F0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4" w:rsidRDefault="002E5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F" w:rsidRDefault="002C2BD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C2F0F" w:rsidRDefault="000C2F0F">
                <w:pPr>
                  <w:pStyle w:val="RCWSLText"/>
                  <w:jc w:val="right"/>
                </w:pPr>
                <w:r>
                  <w:t>1</w:t>
                </w:r>
              </w:p>
              <w:p w:rsidR="000C2F0F" w:rsidRDefault="000C2F0F">
                <w:pPr>
                  <w:pStyle w:val="RCWSLText"/>
                  <w:jc w:val="right"/>
                </w:pPr>
                <w:r>
                  <w:t>2</w:t>
                </w:r>
              </w:p>
              <w:p w:rsidR="000C2F0F" w:rsidRDefault="000C2F0F">
                <w:pPr>
                  <w:pStyle w:val="RCWSLText"/>
                  <w:jc w:val="right"/>
                </w:pPr>
                <w:r>
                  <w:t>3</w:t>
                </w:r>
              </w:p>
              <w:p w:rsidR="000C2F0F" w:rsidRDefault="000C2F0F">
                <w:pPr>
                  <w:pStyle w:val="RCWSLText"/>
                  <w:jc w:val="right"/>
                </w:pPr>
                <w:r>
                  <w:t>4</w:t>
                </w:r>
              </w:p>
              <w:p w:rsidR="000C2F0F" w:rsidRDefault="000C2F0F">
                <w:pPr>
                  <w:pStyle w:val="RCWSLText"/>
                  <w:jc w:val="right"/>
                </w:pPr>
                <w:r>
                  <w:t>5</w:t>
                </w:r>
              </w:p>
              <w:p w:rsidR="000C2F0F" w:rsidRDefault="000C2F0F">
                <w:pPr>
                  <w:pStyle w:val="RCWSLText"/>
                  <w:jc w:val="right"/>
                </w:pPr>
                <w:r>
                  <w:t>6</w:t>
                </w:r>
              </w:p>
              <w:p w:rsidR="000C2F0F" w:rsidRDefault="000C2F0F">
                <w:pPr>
                  <w:pStyle w:val="RCWSLText"/>
                  <w:jc w:val="right"/>
                </w:pPr>
                <w:r>
                  <w:t>7</w:t>
                </w:r>
              </w:p>
              <w:p w:rsidR="000C2F0F" w:rsidRDefault="000C2F0F">
                <w:pPr>
                  <w:pStyle w:val="RCWSLText"/>
                  <w:jc w:val="right"/>
                </w:pPr>
                <w:r>
                  <w:t>8</w:t>
                </w:r>
              </w:p>
              <w:p w:rsidR="000C2F0F" w:rsidRDefault="000C2F0F">
                <w:pPr>
                  <w:pStyle w:val="RCWSLText"/>
                  <w:jc w:val="right"/>
                </w:pPr>
                <w:r>
                  <w:t>9</w:t>
                </w:r>
              </w:p>
              <w:p w:rsidR="000C2F0F" w:rsidRDefault="000C2F0F">
                <w:pPr>
                  <w:pStyle w:val="RCWSLText"/>
                  <w:jc w:val="right"/>
                </w:pPr>
                <w:r>
                  <w:t>10</w:t>
                </w:r>
              </w:p>
              <w:p w:rsidR="000C2F0F" w:rsidRDefault="000C2F0F">
                <w:pPr>
                  <w:pStyle w:val="RCWSLText"/>
                  <w:jc w:val="right"/>
                </w:pPr>
                <w:r>
                  <w:t>11</w:t>
                </w:r>
              </w:p>
              <w:p w:rsidR="000C2F0F" w:rsidRDefault="000C2F0F">
                <w:pPr>
                  <w:pStyle w:val="RCWSLText"/>
                  <w:jc w:val="right"/>
                </w:pPr>
                <w:r>
                  <w:t>12</w:t>
                </w:r>
              </w:p>
              <w:p w:rsidR="000C2F0F" w:rsidRDefault="000C2F0F">
                <w:pPr>
                  <w:pStyle w:val="RCWSLText"/>
                  <w:jc w:val="right"/>
                </w:pPr>
                <w:r>
                  <w:t>13</w:t>
                </w:r>
              </w:p>
              <w:p w:rsidR="000C2F0F" w:rsidRDefault="000C2F0F">
                <w:pPr>
                  <w:pStyle w:val="RCWSLText"/>
                  <w:jc w:val="right"/>
                </w:pPr>
                <w:r>
                  <w:t>14</w:t>
                </w:r>
              </w:p>
              <w:p w:rsidR="000C2F0F" w:rsidRDefault="000C2F0F">
                <w:pPr>
                  <w:pStyle w:val="RCWSLText"/>
                  <w:jc w:val="right"/>
                </w:pPr>
                <w:r>
                  <w:t>15</w:t>
                </w:r>
              </w:p>
              <w:p w:rsidR="000C2F0F" w:rsidRDefault="000C2F0F">
                <w:pPr>
                  <w:pStyle w:val="RCWSLText"/>
                  <w:jc w:val="right"/>
                </w:pPr>
                <w:r>
                  <w:t>16</w:t>
                </w:r>
              </w:p>
              <w:p w:rsidR="000C2F0F" w:rsidRDefault="000C2F0F">
                <w:pPr>
                  <w:pStyle w:val="RCWSLText"/>
                  <w:jc w:val="right"/>
                </w:pPr>
                <w:r>
                  <w:t>17</w:t>
                </w:r>
              </w:p>
              <w:p w:rsidR="000C2F0F" w:rsidRDefault="000C2F0F">
                <w:pPr>
                  <w:pStyle w:val="RCWSLText"/>
                  <w:jc w:val="right"/>
                </w:pPr>
                <w:r>
                  <w:t>18</w:t>
                </w:r>
              </w:p>
              <w:p w:rsidR="000C2F0F" w:rsidRDefault="000C2F0F">
                <w:pPr>
                  <w:pStyle w:val="RCWSLText"/>
                  <w:jc w:val="right"/>
                </w:pPr>
                <w:r>
                  <w:t>19</w:t>
                </w:r>
              </w:p>
              <w:p w:rsidR="000C2F0F" w:rsidRDefault="000C2F0F">
                <w:pPr>
                  <w:pStyle w:val="RCWSLText"/>
                  <w:jc w:val="right"/>
                </w:pPr>
                <w:r>
                  <w:t>20</w:t>
                </w:r>
              </w:p>
              <w:p w:rsidR="000C2F0F" w:rsidRDefault="000C2F0F">
                <w:pPr>
                  <w:pStyle w:val="RCWSLText"/>
                  <w:jc w:val="right"/>
                </w:pPr>
                <w:r>
                  <w:t>21</w:t>
                </w:r>
              </w:p>
              <w:p w:rsidR="000C2F0F" w:rsidRDefault="000C2F0F">
                <w:pPr>
                  <w:pStyle w:val="RCWSLText"/>
                  <w:jc w:val="right"/>
                </w:pPr>
                <w:r>
                  <w:t>22</w:t>
                </w:r>
              </w:p>
              <w:p w:rsidR="000C2F0F" w:rsidRDefault="000C2F0F">
                <w:pPr>
                  <w:pStyle w:val="RCWSLText"/>
                  <w:jc w:val="right"/>
                </w:pPr>
                <w:r>
                  <w:t>23</w:t>
                </w:r>
              </w:p>
              <w:p w:rsidR="000C2F0F" w:rsidRDefault="000C2F0F">
                <w:pPr>
                  <w:pStyle w:val="RCWSLText"/>
                  <w:jc w:val="right"/>
                </w:pPr>
                <w:r>
                  <w:t>24</w:t>
                </w:r>
              </w:p>
              <w:p w:rsidR="000C2F0F" w:rsidRDefault="000C2F0F">
                <w:pPr>
                  <w:pStyle w:val="RCWSLText"/>
                  <w:jc w:val="right"/>
                </w:pPr>
                <w:r>
                  <w:t>25</w:t>
                </w:r>
              </w:p>
              <w:p w:rsidR="000C2F0F" w:rsidRDefault="000C2F0F">
                <w:pPr>
                  <w:pStyle w:val="RCWSLText"/>
                  <w:jc w:val="right"/>
                </w:pPr>
                <w:r>
                  <w:t>26</w:t>
                </w:r>
              </w:p>
              <w:p w:rsidR="000C2F0F" w:rsidRDefault="000C2F0F">
                <w:pPr>
                  <w:pStyle w:val="RCWSLText"/>
                  <w:jc w:val="right"/>
                </w:pPr>
                <w:r>
                  <w:t>27</w:t>
                </w:r>
              </w:p>
              <w:p w:rsidR="000C2F0F" w:rsidRDefault="000C2F0F">
                <w:pPr>
                  <w:pStyle w:val="RCWSLText"/>
                  <w:jc w:val="right"/>
                </w:pPr>
                <w:r>
                  <w:t>28</w:t>
                </w:r>
              </w:p>
              <w:p w:rsidR="000C2F0F" w:rsidRDefault="000C2F0F">
                <w:pPr>
                  <w:pStyle w:val="RCWSLText"/>
                  <w:jc w:val="right"/>
                </w:pPr>
                <w:r>
                  <w:t>29</w:t>
                </w:r>
              </w:p>
              <w:p w:rsidR="000C2F0F" w:rsidRDefault="000C2F0F">
                <w:pPr>
                  <w:pStyle w:val="RCWSLText"/>
                  <w:jc w:val="right"/>
                </w:pPr>
                <w:r>
                  <w:t>30</w:t>
                </w:r>
              </w:p>
              <w:p w:rsidR="000C2F0F" w:rsidRDefault="000C2F0F">
                <w:pPr>
                  <w:pStyle w:val="RCWSLText"/>
                  <w:jc w:val="right"/>
                </w:pPr>
                <w:r>
                  <w:t>31</w:t>
                </w:r>
              </w:p>
              <w:p w:rsidR="000C2F0F" w:rsidRDefault="000C2F0F">
                <w:pPr>
                  <w:pStyle w:val="RCWSLText"/>
                  <w:jc w:val="right"/>
                </w:pPr>
                <w:r>
                  <w:t>32</w:t>
                </w:r>
              </w:p>
              <w:p w:rsidR="000C2F0F" w:rsidRDefault="000C2F0F">
                <w:pPr>
                  <w:pStyle w:val="RCWSLText"/>
                  <w:jc w:val="right"/>
                </w:pPr>
                <w:r>
                  <w:t>33</w:t>
                </w:r>
              </w:p>
              <w:p w:rsidR="000C2F0F" w:rsidRDefault="000C2F0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F" w:rsidRDefault="002C2BD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C2F0F" w:rsidRDefault="000C2F0F" w:rsidP="00605C39">
                <w:pPr>
                  <w:pStyle w:val="RCWSLText"/>
                  <w:spacing w:before="2888"/>
                  <w:jc w:val="right"/>
                </w:pPr>
                <w:r>
                  <w:t>1</w:t>
                </w:r>
              </w:p>
              <w:p w:rsidR="000C2F0F" w:rsidRDefault="000C2F0F">
                <w:pPr>
                  <w:pStyle w:val="RCWSLText"/>
                  <w:jc w:val="right"/>
                </w:pPr>
                <w:r>
                  <w:t>2</w:t>
                </w:r>
              </w:p>
              <w:p w:rsidR="000C2F0F" w:rsidRDefault="000C2F0F">
                <w:pPr>
                  <w:pStyle w:val="RCWSLText"/>
                  <w:jc w:val="right"/>
                </w:pPr>
                <w:r>
                  <w:t>3</w:t>
                </w:r>
              </w:p>
              <w:p w:rsidR="000C2F0F" w:rsidRDefault="000C2F0F">
                <w:pPr>
                  <w:pStyle w:val="RCWSLText"/>
                  <w:jc w:val="right"/>
                </w:pPr>
                <w:r>
                  <w:t>4</w:t>
                </w:r>
              </w:p>
              <w:p w:rsidR="000C2F0F" w:rsidRDefault="000C2F0F">
                <w:pPr>
                  <w:pStyle w:val="RCWSLText"/>
                  <w:jc w:val="right"/>
                </w:pPr>
                <w:r>
                  <w:t>5</w:t>
                </w:r>
              </w:p>
              <w:p w:rsidR="000C2F0F" w:rsidRDefault="000C2F0F">
                <w:pPr>
                  <w:pStyle w:val="RCWSLText"/>
                  <w:jc w:val="right"/>
                </w:pPr>
                <w:r>
                  <w:t>6</w:t>
                </w:r>
              </w:p>
              <w:p w:rsidR="000C2F0F" w:rsidRDefault="000C2F0F">
                <w:pPr>
                  <w:pStyle w:val="RCWSLText"/>
                  <w:jc w:val="right"/>
                </w:pPr>
                <w:r>
                  <w:t>7</w:t>
                </w:r>
              </w:p>
              <w:p w:rsidR="000C2F0F" w:rsidRDefault="000C2F0F">
                <w:pPr>
                  <w:pStyle w:val="RCWSLText"/>
                  <w:jc w:val="right"/>
                </w:pPr>
                <w:r>
                  <w:t>8</w:t>
                </w:r>
              </w:p>
              <w:p w:rsidR="000C2F0F" w:rsidRDefault="000C2F0F">
                <w:pPr>
                  <w:pStyle w:val="RCWSLText"/>
                  <w:jc w:val="right"/>
                </w:pPr>
                <w:r>
                  <w:t>9</w:t>
                </w:r>
              </w:p>
              <w:p w:rsidR="000C2F0F" w:rsidRDefault="000C2F0F">
                <w:pPr>
                  <w:pStyle w:val="RCWSLText"/>
                  <w:jc w:val="right"/>
                </w:pPr>
                <w:r>
                  <w:t>10</w:t>
                </w:r>
              </w:p>
              <w:p w:rsidR="000C2F0F" w:rsidRDefault="000C2F0F">
                <w:pPr>
                  <w:pStyle w:val="RCWSLText"/>
                  <w:jc w:val="right"/>
                </w:pPr>
                <w:r>
                  <w:t>11</w:t>
                </w:r>
              </w:p>
              <w:p w:rsidR="000C2F0F" w:rsidRDefault="000C2F0F">
                <w:pPr>
                  <w:pStyle w:val="RCWSLText"/>
                  <w:jc w:val="right"/>
                </w:pPr>
                <w:r>
                  <w:t>12</w:t>
                </w:r>
              </w:p>
              <w:p w:rsidR="000C2F0F" w:rsidRDefault="000C2F0F">
                <w:pPr>
                  <w:pStyle w:val="RCWSLText"/>
                  <w:jc w:val="right"/>
                </w:pPr>
                <w:r>
                  <w:t>13</w:t>
                </w:r>
              </w:p>
              <w:p w:rsidR="000C2F0F" w:rsidRDefault="000C2F0F">
                <w:pPr>
                  <w:pStyle w:val="RCWSLText"/>
                  <w:jc w:val="right"/>
                </w:pPr>
                <w:r>
                  <w:t>14</w:t>
                </w:r>
              </w:p>
              <w:p w:rsidR="000C2F0F" w:rsidRDefault="000C2F0F">
                <w:pPr>
                  <w:pStyle w:val="RCWSLText"/>
                  <w:jc w:val="right"/>
                </w:pPr>
                <w:r>
                  <w:t>15</w:t>
                </w:r>
              </w:p>
              <w:p w:rsidR="000C2F0F" w:rsidRDefault="000C2F0F">
                <w:pPr>
                  <w:pStyle w:val="RCWSLText"/>
                  <w:jc w:val="right"/>
                </w:pPr>
                <w:r>
                  <w:t>16</w:t>
                </w:r>
              </w:p>
              <w:p w:rsidR="000C2F0F" w:rsidRDefault="000C2F0F">
                <w:pPr>
                  <w:pStyle w:val="RCWSLText"/>
                  <w:jc w:val="right"/>
                </w:pPr>
                <w:r>
                  <w:t>17</w:t>
                </w:r>
              </w:p>
              <w:p w:rsidR="000C2F0F" w:rsidRDefault="000C2F0F">
                <w:pPr>
                  <w:pStyle w:val="RCWSLText"/>
                  <w:jc w:val="right"/>
                </w:pPr>
                <w:r>
                  <w:t>18</w:t>
                </w:r>
              </w:p>
              <w:p w:rsidR="000C2F0F" w:rsidRDefault="000C2F0F">
                <w:pPr>
                  <w:pStyle w:val="RCWSLText"/>
                  <w:jc w:val="right"/>
                </w:pPr>
                <w:r>
                  <w:t>19</w:t>
                </w:r>
              </w:p>
              <w:p w:rsidR="000C2F0F" w:rsidRDefault="000C2F0F">
                <w:pPr>
                  <w:pStyle w:val="RCWSLText"/>
                  <w:jc w:val="right"/>
                </w:pPr>
                <w:r>
                  <w:t>20</w:t>
                </w:r>
              </w:p>
              <w:p w:rsidR="000C2F0F" w:rsidRDefault="000C2F0F">
                <w:pPr>
                  <w:pStyle w:val="RCWSLText"/>
                  <w:jc w:val="right"/>
                </w:pPr>
                <w:r>
                  <w:t>21</w:t>
                </w:r>
              </w:p>
              <w:p w:rsidR="000C2F0F" w:rsidRDefault="000C2F0F">
                <w:pPr>
                  <w:pStyle w:val="RCWSLText"/>
                  <w:jc w:val="right"/>
                </w:pPr>
                <w:r>
                  <w:t>22</w:t>
                </w:r>
              </w:p>
              <w:p w:rsidR="000C2F0F" w:rsidRDefault="000C2F0F">
                <w:pPr>
                  <w:pStyle w:val="RCWSLText"/>
                  <w:jc w:val="right"/>
                </w:pPr>
                <w:r>
                  <w:t>23</w:t>
                </w:r>
              </w:p>
              <w:p w:rsidR="000C2F0F" w:rsidRDefault="000C2F0F">
                <w:pPr>
                  <w:pStyle w:val="RCWSLText"/>
                  <w:jc w:val="right"/>
                </w:pPr>
                <w:r>
                  <w:t>24</w:t>
                </w:r>
              </w:p>
              <w:p w:rsidR="000C2F0F" w:rsidRDefault="000C2F0F" w:rsidP="00060D21">
                <w:pPr>
                  <w:pStyle w:val="RCWSLText"/>
                  <w:jc w:val="right"/>
                </w:pPr>
                <w:r>
                  <w:t>25</w:t>
                </w:r>
              </w:p>
              <w:p w:rsidR="000C2F0F" w:rsidRDefault="000C2F0F" w:rsidP="00060D21">
                <w:pPr>
                  <w:pStyle w:val="RCWSLText"/>
                  <w:jc w:val="right"/>
                </w:pPr>
                <w:r>
                  <w:t>26</w:t>
                </w:r>
              </w:p>
              <w:p w:rsidR="000C2F0F" w:rsidRDefault="000C2F0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46F1"/>
    <w:rsid w:val="000930FE"/>
    <w:rsid w:val="00096165"/>
    <w:rsid w:val="000C2F0F"/>
    <w:rsid w:val="000C6C82"/>
    <w:rsid w:val="000E603A"/>
    <w:rsid w:val="00106544"/>
    <w:rsid w:val="001A775A"/>
    <w:rsid w:val="001E6675"/>
    <w:rsid w:val="001F2345"/>
    <w:rsid w:val="00217E8A"/>
    <w:rsid w:val="00281CBD"/>
    <w:rsid w:val="002C2BD0"/>
    <w:rsid w:val="002E5BF4"/>
    <w:rsid w:val="00316CD9"/>
    <w:rsid w:val="003E2FC6"/>
    <w:rsid w:val="00492DDC"/>
    <w:rsid w:val="004C3375"/>
    <w:rsid w:val="00523C5A"/>
    <w:rsid w:val="00605C39"/>
    <w:rsid w:val="006841E6"/>
    <w:rsid w:val="006F7027"/>
    <w:rsid w:val="0072335D"/>
    <w:rsid w:val="0072541D"/>
    <w:rsid w:val="007A148F"/>
    <w:rsid w:val="007D35D4"/>
    <w:rsid w:val="00846034"/>
    <w:rsid w:val="00931B84"/>
    <w:rsid w:val="00962139"/>
    <w:rsid w:val="00972869"/>
    <w:rsid w:val="009F23A9"/>
    <w:rsid w:val="00A01F29"/>
    <w:rsid w:val="00A9178F"/>
    <w:rsid w:val="00A93D4A"/>
    <w:rsid w:val="00AD2D0A"/>
    <w:rsid w:val="00B07BD5"/>
    <w:rsid w:val="00B31D1C"/>
    <w:rsid w:val="00B518D0"/>
    <w:rsid w:val="00B57249"/>
    <w:rsid w:val="00B73E0A"/>
    <w:rsid w:val="00B961E0"/>
    <w:rsid w:val="00D40447"/>
    <w:rsid w:val="00DA47F3"/>
    <w:rsid w:val="00DB6D1E"/>
    <w:rsid w:val="00DE256E"/>
    <w:rsid w:val="00DF5D0E"/>
    <w:rsid w:val="00E1471A"/>
    <w:rsid w:val="00E41CC6"/>
    <w:rsid w:val="00E551F2"/>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A7B4-2BEB-49CC-8497-426814DB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98</TotalTime>
  <Pages>3</Pages>
  <Words>650</Words>
  <Characters>3261</Characters>
  <Application>Microsoft Office Word</Application>
  <DocSecurity>8</DocSecurity>
  <Lines>83</Lines>
  <Paragraphs>27</Paragraphs>
  <ScaleCrop>false</ScaleCrop>
  <HeadingPairs>
    <vt:vector size="2" baseType="variant">
      <vt:variant>
        <vt:lpstr>Title</vt:lpstr>
      </vt:variant>
      <vt:variant>
        <vt:i4>1</vt:i4>
      </vt:variant>
    </vt:vector>
  </HeadingPairs>
  <TitlesOfParts>
    <vt:vector size="1" baseType="lpstr">
      <vt:lpstr>2414-S AMH JOHN BARC 067</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2414-S AMH JOHN BARC 067</dc:title>
  <dc:subject/>
  <dc:creator>Washington State Legislature</dc:creator>
  <cp:keywords/>
  <dc:description/>
  <cp:lastModifiedBy>Washington State Legislature</cp:lastModifiedBy>
  <cp:revision>7</cp:revision>
  <cp:lastPrinted>2010-02-10T20:24:00Z</cp:lastPrinted>
  <dcterms:created xsi:type="dcterms:W3CDTF">2010-02-10T18:43:00Z</dcterms:created>
  <dcterms:modified xsi:type="dcterms:W3CDTF">2010-02-10T20:24:00Z</dcterms:modified>
</cp:coreProperties>
</file>