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42593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MORR</w:t>
            </w:r>
          </w:customXml>
          <w:customXml w:element="DrafterAcronym">
            <w:r>
              <w:t xml:space="preserve"> REDF</w:t>
            </w:r>
          </w:customXml>
          <w:customXml w:element="DraftNumber">
            <w:r>
              <w:t xml:space="preserve"> 025</w:t>
            </w:r>
          </w:customXml>
        </w:p>
      </w:customXml>
      <w:customXml w:element="OfferedBy">
        <w:p w:rsidR="00DF5D0E" w:rsidRDefault="00362B5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42593">
          <w:customXml w:element="ReferenceNumber">
            <w:r w:rsidR="00362B5E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362B5E">
              <w:t>H AMD TO H AMD (H-3031.2/09)</w:t>
            </w:r>
          </w:customXml>
          <w:customXml w:element="AmendNumber">
            <w:r>
              <w:rPr>
                <w:b/>
              </w:rPr>
              <w:t xml:space="preserve"> 458</w:t>
            </w:r>
          </w:customXml>
        </w:p>
        <w:p w:rsidR="00DF5D0E" w:rsidRDefault="00242593" w:rsidP="00605C39">
          <w:pPr>
            <w:ind w:firstLine="576"/>
          </w:pPr>
          <w:customXml w:element="Sponsors">
            <w:r>
              <w:t xml:space="preserve">By Representative Morris</w:t>
            </w:r>
          </w:customXml>
        </w:p>
        <w:p w:rsidR="00DF5D0E" w:rsidRDefault="0024259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4/10/2009</w:t>
            </w:r>
          </w:customXml>
        </w:p>
      </w:customXml>
      <w:permStart w:id="0" w:edGrp="everyone" w:displacedByCustomXml="next"/>
      <w:customXml w:element="Page">
        <w:p w:rsidR="005A0CAE" w:rsidRPr="004D5C96" w:rsidRDefault="00242593" w:rsidP="00A70D26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A70D26">
            <w:tab/>
          </w:r>
          <w:r w:rsidR="00362B5E">
            <w:t>On page</w:t>
          </w:r>
          <w:r w:rsidR="004D5C96">
            <w:t xml:space="preserve"> 42, </w:t>
          </w:r>
          <w:r w:rsidR="000204F2">
            <w:t xml:space="preserve">beginning </w:t>
          </w:r>
          <w:r w:rsidR="004D5C96">
            <w:t>on line 3</w:t>
          </w:r>
          <w:r w:rsidR="00A70D26">
            <w:t>1</w:t>
          </w:r>
          <w:r w:rsidR="004D5C96">
            <w:t xml:space="preserve">, </w:t>
          </w:r>
          <w:r w:rsidR="000204F2">
            <w:t>strike all of line 31 and insert "the following condition and limitation</w:t>
          </w:r>
          <w:r w:rsidR="00A70D26">
            <w:t xml:space="preserve">: </w:t>
          </w:r>
          <w:r w:rsidR="00300C52">
            <w:t xml:space="preserve">The </w:t>
          </w:r>
          <w:r w:rsidR="00A70D26">
            <w:t xml:space="preserve">initial request for proposal for the </w:t>
          </w:r>
          <w:r w:rsidR="00300C52">
            <w:t>procurement is subject to the requirements of RCW 47.56.780</w:t>
          </w:r>
          <w:r w:rsidR="00A70D26">
            <w:t>, but i</w:t>
          </w:r>
          <w:r w:rsidR="00300C52">
            <w:t xml:space="preserve">f </w:t>
          </w:r>
          <w:r w:rsidR="004D5C96">
            <w:t xml:space="preserve">the bids received for </w:t>
          </w:r>
          <w:r w:rsidR="00300C52">
            <w:t xml:space="preserve">construction and delivery of </w:t>
          </w:r>
          <w:r w:rsidR="004D5C96">
            <w:t xml:space="preserve">the two additional Island Home class ferries exceed </w:t>
          </w:r>
          <w:r w:rsidR="0066231B">
            <w:t xml:space="preserve">$96 million </w:t>
          </w:r>
          <w:r w:rsidR="00300C52">
            <w:t xml:space="preserve">for two vessels, then the department must re-issue the request for proposal for the procurement </w:t>
          </w:r>
          <w:r w:rsidR="005A0CAE">
            <w:t xml:space="preserve">of the two additional Island Home Class vessels </w:t>
          </w:r>
          <w:r w:rsidR="00300C52">
            <w:t>under the authority of RCW 47.56.</w:t>
          </w:r>
          <w:r w:rsidR="005A0CAE">
            <w:t>030.</w:t>
          </w:r>
          <w:r w:rsidR="00A70D26">
            <w:t xml:space="preserve">  The first two of the Island Home vessels</w:t>
          </w:r>
          <w:r w:rsidR="005A0CAE">
            <w:t>"</w:t>
          </w:r>
        </w:p>
        <w:p w:rsidR="00DF5D0E" w:rsidRPr="00523C5A" w:rsidRDefault="00242593" w:rsidP="00362B5E">
          <w:pPr>
            <w:pStyle w:val="RCWSLText"/>
            <w:suppressLineNumbers/>
          </w:pPr>
        </w:p>
      </w:customXml>
      <w:customXml w:element="Effect">
        <w:p w:rsidR="00ED2EEB" w:rsidRDefault="00DE256E" w:rsidP="00362B5E">
          <w:pPr>
            <w:pStyle w:val="Effect"/>
            <w:suppressLineNumbers/>
          </w:pPr>
          <w:r>
            <w:tab/>
          </w:r>
        </w:p>
        <w:p w:rsidR="00362B5E" w:rsidRDefault="00ED2EEB" w:rsidP="00362B5E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362B5E">
            <w:rPr>
              <w:b/>
              <w:u w:val="single"/>
            </w:rPr>
            <w:t>EFFECT:</w:t>
          </w:r>
          <w:r w:rsidR="00DE256E">
            <w:t>  </w:t>
          </w:r>
          <w:r w:rsidR="005A0CAE">
            <w:t>If the bids for the additional two Island Home vessels come in over the DOT engineer's estimate for such vessels, the Department of Transportation/Ferries division must re-issue the request for proposal under the Department's general procurement authority statute for vessels.  This statute does not include a build in Washington preference.</w:t>
          </w:r>
        </w:p>
      </w:customXml>
      <w:p w:rsidR="00DF5D0E" w:rsidRPr="00362B5E" w:rsidRDefault="00DF5D0E" w:rsidP="00362B5E">
        <w:pPr>
          <w:pStyle w:val="FiscalImpact"/>
          <w:suppressLineNumbers/>
        </w:pPr>
      </w:p>
      <w:permEnd w:id="0"/>
      <w:p w:rsidR="00DF5D0E" w:rsidRDefault="00DF5D0E" w:rsidP="00362B5E">
        <w:pPr>
          <w:pStyle w:val="AmendSectionPostSpace"/>
          <w:suppressLineNumbers/>
        </w:pPr>
      </w:p>
      <w:p w:rsidR="00DF5D0E" w:rsidRDefault="00DF5D0E" w:rsidP="00362B5E">
        <w:pPr>
          <w:pStyle w:val="BillEnd"/>
          <w:suppressLineNumbers/>
        </w:pPr>
      </w:p>
      <w:p w:rsidR="00DF5D0E" w:rsidRDefault="00DE256E" w:rsidP="00362B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42593" w:rsidP="00362B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C52" w:rsidRDefault="00300C52" w:rsidP="00DF5D0E">
      <w:r>
        <w:separator/>
      </w:r>
    </w:p>
  </w:endnote>
  <w:endnote w:type="continuationSeparator" w:id="1">
    <w:p w:rsidR="00300C52" w:rsidRDefault="00300C5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52" w:rsidRDefault="00242593">
    <w:pPr>
      <w:pStyle w:val="AmendDraftFooter"/>
    </w:pPr>
    <w:fldSimple w:instr=" TITLE   \* MERGEFORMAT ">
      <w:r w:rsidR="000D0C85">
        <w:t>5352-S.E AMH MORR REDF 025</w:t>
      </w:r>
    </w:fldSimple>
    <w:r w:rsidR="00300C52">
      <w:tab/>
    </w:r>
    <w:fldSimple w:instr=" PAGE  \* Arabic  \* MERGEFORMAT ">
      <w:r w:rsidR="00300C5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52" w:rsidRDefault="00242593">
    <w:pPr>
      <w:pStyle w:val="AmendDraftFooter"/>
    </w:pPr>
    <w:fldSimple w:instr=" TITLE   \* MERGEFORMAT ">
      <w:r w:rsidR="000D0C85">
        <w:t>5352-S.E AMH MORR REDF 025</w:t>
      </w:r>
    </w:fldSimple>
    <w:r w:rsidR="00300C52">
      <w:tab/>
    </w:r>
    <w:fldSimple w:instr=" PAGE  \* Arabic  \* MERGEFORMAT ">
      <w:r w:rsidR="000D0C8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C52" w:rsidRDefault="00300C52" w:rsidP="00DF5D0E">
      <w:r>
        <w:separator/>
      </w:r>
    </w:p>
  </w:footnote>
  <w:footnote w:type="continuationSeparator" w:id="1">
    <w:p w:rsidR="00300C52" w:rsidRDefault="00300C5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52" w:rsidRDefault="0024259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300C52" w:rsidRDefault="00300C52">
                <w:pPr>
                  <w:pStyle w:val="RCWSLText"/>
                  <w:jc w:val="right"/>
                </w:pPr>
                <w:r>
                  <w:t>1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3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4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5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6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7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8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9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10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11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12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13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14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15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16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17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18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19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20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21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22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23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24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25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26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27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28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29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30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31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32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33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52" w:rsidRDefault="0024259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300C52" w:rsidRDefault="00300C5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3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4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5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6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7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8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9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10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11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12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13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14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15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16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17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18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19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20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21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22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23</w:t>
                </w:r>
              </w:p>
              <w:p w:rsidR="00300C52" w:rsidRDefault="00300C52">
                <w:pPr>
                  <w:pStyle w:val="RCWSLText"/>
                  <w:jc w:val="right"/>
                </w:pPr>
                <w:r>
                  <w:t>24</w:t>
                </w:r>
              </w:p>
              <w:p w:rsidR="00300C52" w:rsidRDefault="00300C5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300C52" w:rsidRDefault="00300C5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300C52" w:rsidRDefault="00300C5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04F2"/>
    <w:rsid w:val="00060D21"/>
    <w:rsid w:val="00096165"/>
    <w:rsid w:val="000C6C82"/>
    <w:rsid w:val="000D0C85"/>
    <w:rsid w:val="000E603A"/>
    <w:rsid w:val="00106544"/>
    <w:rsid w:val="001A775A"/>
    <w:rsid w:val="001E6675"/>
    <w:rsid w:val="00217E8A"/>
    <w:rsid w:val="00242593"/>
    <w:rsid w:val="00281CBD"/>
    <w:rsid w:val="00300C52"/>
    <w:rsid w:val="00316CD9"/>
    <w:rsid w:val="00362B5E"/>
    <w:rsid w:val="003E2FC6"/>
    <w:rsid w:val="00427566"/>
    <w:rsid w:val="00492DDC"/>
    <w:rsid w:val="004A7137"/>
    <w:rsid w:val="004D5C96"/>
    <w:rsid w:val="00523C5A"/>
    <w:rsid w:val="005A0CAE"/>
    <w:rsid w:val="00605C39"/>
    <w:rsid w:val="0066231B"/>
    <w:rsid w:val="006763FE"/>
    <w:rsid w:val="006841E6"/>
    <w:rsid w:val="006F7027"/>
    <w:rsid w:val="0072335D"/>
    <w:rsid w:val="0072541D"/>
    <w:rsid w:val="007D35D4"/>
    <w:rsid w:val="00846034"/>
    <w:rsid w:val="0088598B"/>
    <w:rsid w:val="00931B84"/>
    <w:rsid w:val="00972869"/>
    <w:rsid w:val="009F23A9"/>
    <w:rsid w:val="00A01F29"/>
    <w:rsid w:val="00A70D26"/>
    <w:rsid w:val="00A93D4A"/>
    <w:rsid w:val="00AD2D0A"/>
    <w:rsid w:val="00B155D3"/>
    <w:rsid w:val="00B31D1C"/>
    <w:rsid w:val="00B5156F"/>
    <w:rsid w:val="00B518D0"/>
    <w:rsid w:val="00B73E0A"/>
    <w:rsid w:val="00B961E0"/>
    <w:rsid w:val="00D240FD"/>
    <w:rsid w:val="00D40447"/>
    <w:rsid w:val="00D83F72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dfield_b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57</TotalTime>
  <Pages>1</Pages>
  <Words>164</Words>
  <Characters>935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MORR REDF 025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MORR REDF 025</dc:title>
  <dc:subject/>
  <dc:creator>Washington State Legislature</dc:creator>
  <cp:keywords/>
  <dc:description/>
  <cp:lastModifiedBy>Washington State Legislature</cp:lastModifiedBy>
  <cp:revision>9</cp:revision>
  <cp:lastPrinted>2009-04-02T17:22:00Z</cp:lastPrinted>
  <dcterms:created xsi:type="dcterms:W3CDTF">2009-04-02T02:06:00Z</dcterms:created>
  <dcterms:modified xsi:type="dcterms:W3CDTF">2009-04-02T17:22:00Z</dcterms:modified>
</cp:coreProperties>
</file>