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67D85" w:rsidP="0072541D">
          <w:pPr>
            <w:pStyle w:val="AmendDocName"/>
          </w:pPr>
          <w:customXml w:element="BillDocName">
            <w:r>
              <w:t xml:space="preserve">5433-S2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408</w:t>
            </w:r>
          </w:customXml>
        </w:p>
      </w:customXml>
      <w:customXml w:element="OfferedBy">
        <w:p w:rsidR="00DF5D0E" w:rsidRDefault="00DA604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67D85">
          <w:customXml w:element="ReferenceNumber">
            <w:r w:rsidR="00DA6049">
              <w:rPr>
                <w:b/>
                <w:u w:val="single"/>
              </w:rPr>
              <w:t>2SSB 5433</w:t>
            </w:r>
            <w:r w:rsidR="00DE256E">
              <w:t xml:space="preserve"> - </w:t>
            </w:r>
          </w:customXml>
          <w:customXml w:element="Floor">
            <w:r w:rsidR="00DA6049">
              <w:t>H AMD TO H AMD (H-3322.1/09)</w:t>
            </w:r>
          </w:customXml>
          <w:customXml w:element="AmendNumber">
            <w:r>
              <w:rPr>
                <w:b/>
              </w:rPr>
              <w:t xml:space="preserve"> 749</w:t>
            </w:r>
          </w:customXml>
        </w:p>
        <w:p w:rsidR="00DF5D0E" w:rsidRDefault="00867D85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867D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0" w:edGrp="everyone" w:displacedByCustomXml="next"/>
      <w:customXml w:element="Page">
        <w:p w:rsidR="00DA6049" w:rsidRDefault="00867D8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A6049">
            <w:t xml:space="preserve">On page </w:t>
          </w:r>
          <w:r w:rsidR="00FA5046">
            <w:t>4, line 20 of the amendment, after "</w:t>
          </w:r>
          <w:r w:rsidR="00FA5046" w:rsidRPr="00FA5046">
            <w:rPr>
              <w:u w:val="single"/>
            </w:rPr>
            <w:t>(ii)</w:t>
          </w:r>
          <w:r w:rsidR="00FA5046">
            <w:t>" strike "</w:t>
          </w:r>
          <w:r w:rsidR="00FA5046" w:rsidRPr="00FA5046">
            <w:rPr>
              <w:u w:val="single"/>
            </w:rPr>
            <w:t>The</w:t>
          </w:r>
          <w:r w:rsidR="00FA5046">
            <w:t xml:space="preserve">" </w:t>
          </w:r>
          <w:r w:rsidR="001D0E17">
            <w:t xml:space="preserve">and </w:t>
          </w:r>
          <w:r w:rsidR="00FA5046">
            <w:t>insert "</w:t>
          </w:r>
          <w:r w:rsidR="00FA5046" w:rsidRPr="00FA5046">
            <w:rPr>
              <w:u w:val="single"/>
            </w:rPr>
            <w:t>If approved by at least sixty percent of the voters voting on a proposition, th</w:t>
          </w:r>
          <w:r w:rsidR="00FA5046">
            <w:t xml:space="preserve">e" </w:t>
          </w:r>
        </w:p>
        <w:p w:rsidR="00FA5046" w:rsidRDefault="00FA5046" w:rsidP="00FA5046">
          <w:pPr>
            <w:pStyle w:val="RCWSLText"/>
          </w:pPr>
        </w:p>
        <w:p w:rsidR="00FA5046" w:rsidRPr="00FA5046" w:rsidRDefault="00FA5046" w:rsidP="00FA5046">
          <w:pPr>
            <w:pStyle w:val="RCWSLText"/>
          </w:pPr>
          <w:r>
            <w:tab/>
            <w:t>On page 4, line 25 of the amendment, after "</w:t>
          </w:r>
          <w:r w:rsidRPr="00FA5046">
            <w:rPr>
              <w:u w:val="single"/>
            </w:rPr>
            <w:t>(i</w:t>
          </w:r>
          <w:r>
            <w:rPr>
              <w:u w:val="single"/>
            </w:rPr>
            <w:t>i</w:t>
          </w:r>
          <w:r w:rsidRPr="00FA5046">
            <w:rPr>
              <w:u w:val="single"/>
            </w:rPr>
            <w:t>i)</w:t>
          </w:r>
          <w:r>
            <w:t>" strike "</w:t>
          </w:r>
          <w:r w:rsidRPr="00FA5046">
            <w:rPr>
              <w:u w:val="single"/>
            </w:rPr>
            <w:t>The</w:t>
          </w:r>
          <w:r>
            <w:t xml:space="preserve">" </w:t>
          </w:r>
          <w:r w:rsidR="001D0E17">
            <w:t xml:space="preserve">and </w:t>
          </w:r>
          <w:r>
            <w:t>insert "</w:t>
          </w:r>
          <w:r w:rsidRPr="00FA5046">
            <w:rPr>
              <w:u w:val="single"/>
            </w:rPr>
            <w:t>If approved by at least sixty percent of the voters voting on a proposition, th</w:t>
          </w:r>
          <w:r>
            <w:t>e"</w:t>
          </w:r>
        </w:p>
        <w:p w:rsidR="00DF5D0E" w:rsidRPr="00523C5A" w:rsidRDefault="00867D85" w:rsidP="00DA6049">
          <w:pPr>
            <w:pStyle w:val="RCWSLText"/>
            <w:suppressLineNumbers/>
          </w:pPr>
        </w:p>
      </w:customXml>
      <w:customXml w:element="Effect">
        <w:p w:rsidR="00ED2EEB" w:rsidRDefault="00DE256E" w:rsidP="00DA6049">
          <w:pPr>
            <w:pStyle w:val="Effect"/>
            <w:suppressLineNumbers/>
          </w:pPr>
          <w:r>
            <w:tab/>
          </w:r>
        </w:p>
        <w:p w:rsidR="00DA6049" w:rsidRDefault="00ED2EEB" w:rsidP="00DA604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A6049">
            <w:rPr>
              <w:b/>
              <w:u w:val="single"/>
            </w:rPr>
            <w:t>EFFECT:</w:t>
          </w:r>
          <w:r w:rsidR="00DE256E">
            <w:t>   </w:t>
          </w:r>
          <w:r w:rsidR="00FA5046">
            <w:t xml:space="preserve">Requires at least 60 percent voter approval to eliminate the non-supplant language for property tax lid lifts. </w:t>
          </w:r>
        </w:p>
      </w:customXml>
      <w:p w:rsidR="00DF5D0E" w:rsidRPr="00DA6049" w:rsidRDefault="00DF5D0E" w:rsidP="00DA6049">
        <w:pPr>
          <w:pStyle w:val="FiscalImpact"/>
          <w:suppressLineNumbers/>
        </w:pPr>
      </w:p>
      <w:permEnd w:id="0"/>
      <w:p w:rsidR="00DF5D0E" w:rsidRDefault="00DF5D0E" w:rsidP="00DA6049">
        <w:pPr>
          <w:pStyle w:val="AmendSectionPostSpace"/>
          <w:suppressLineNumbers/>
        </w:pPr>
      </w:p>
      <w:p w:rsidR="00DF5D0E" w:rsidRDefault="00DF5D0E" w:rsidP="00DA6049">
        <w:pPr>
          <w:pStyle w:val="BillEnd"/>
          <w:suppressLineNumbers/>
        </w:pPr>
      </w:p>
      <w:p w:rsidR="00DF5D0E" w:rsidRDefault="00DE256E" w:rsidP="00DA60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67D85" w:rsidP="00DA60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49" w:rsidRDefault="00DA6049" w:rsidP="00DF5D0E">
      <w:r>
        <w:separator/>
      </w:r>
    </w:p>
  </w:endnote>
  <w:endnote w:type="continuationSeparator" w:id="1">
    <w:p w:rsidR="00DA6049" w:rsidRDefault="00DA604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7D85">
    <w:pPr>
      <w:pStyle w:val="AmendDraftFooter"/>
    </w:pPr>
    <w:fldSimple w:instr=" TITLE   \* MERGEFORMAT ">
      <w:r w:rsidR="00735629">
        <w:t>5433-S2 AMH ORCU MITC 408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A604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7D85">
    <w:pPr>
      <w:pStyle w:val="AmendDraftFooter"/>
    </w:pPr>
    <w:fldSimple w:instr=" TITLE   \* MERGEFORMAT ">
      <w:r w:rsidR="00735629">
        <w:t>5433-S2 AMH ORCU MITC 408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56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49" w:rsidRDefault="00DA6049" w:rsidP="00DF5D0E">
      <w:r>
        <w:separator/>
      </w:r>
    </w:p>
  </w:footnote>
  <w:footnote w:type="continuationSeparator" w:id="1">
    <w:p w:rsidR="00DA6049" w:rsidRDefault="00DA604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67D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67D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0E17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35629"/>
    <w:rsid w:val="007D35D4"/>
    <w:rsid w:val="00846034"/>
    <w:rsid w:val="00867D85"/>
    <w:rsid w:val="008B3A59"/>
    <w:rsid w:val="00931B84"/>
    <w:rsid w:val="00972869"/>
    <w:rsid w:val="009F23A9"/>
    <w:rsid w:val="00A01F29"/>
    <w:rsid w:val="00A93D4A"/>
    <w:rsid w:val="00AD2D0A"/>
    <w:rsid w:val="00B12C5A"/>
    <w:rsid w:val="00B165BF"/>
    <w:rsid w:val="00B31D1C"/>
    <w:rsid w:val="00B518D0"/>
    <w:rsid w:val="00B73E0A"/>
    <w:rsid w:val="00B961E0"/>
    <w:rsid w:val="00D40447"/>
    <w:rsid w:val="00DA47F3"/>
    <w:rsid w:val="00DA6049"/>
    <w:rsid w:val="00DE256E"/>
    <w:rsid w:val="00DF5D0E"/>
    <w:rsid w:val="00E1471A"/>
    <w:rsid w:val="00E41CC6"/>
    <w:rsid w:val="00E66F5D"/>
    <w:rsid w:val="00ED2EEB"/>
    <w:rsid w:val="00F229DE"/>
    <w:rsid w:val="00F4663F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120</Words>
  <Characters>510</Characters>
  <Application>Microsoft Office Word</Application>
  <DocSecurity>8</DocSecurity>
  <Lines>63</Lines>
  <Paragraphs>37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5433-S2 AMH ORCU MITC 408</dc:title>
  <dc:subject/>
  <dc:creator>Washington State Legislature</dc:creator>
  <cp:keywords/>
  <dc:description/>
  <cp:lastModifiedBy>Washington State Legislature</cp:lastModifiedBy>
  <cp:revision>5</cp:revision>
  <cp:lastPrinted>2009-04-17T03:07:00Z</cp:lastPrinted>
  <dcterms:created xsi:type="dcterms:W3CDTF">2009-04-17T02:41:00Z</dcterms:created>
  <dcterms:modified xsi:type="dcterms:W3CDTF">2009-04-17T03:07:00Z</dcterms:modified>
</cp:coreProperties>
</file>