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91037" w:rsidP="0072541D">
          <w:pPr>
            <w:pStyle w:val="AmendDocName"/>
          </w:pPr>
          <w:customXml w:element="BillDocName">
            <w:r>
              <w:t xml:space="preserve">5540</w:t>
            </w:r>
          </w:customXml>
          <w:customXml w:element="AmendType">
            <w:r>
              <w:t xml:space="preserve"> AMH</w:t>
            </w:r>
          </w:customXml>
          <w:customXml w:element="SponsorAcronym">
            <w:r>
              <w:t xml:space="preserve"> SHEA</w:t>
            </w:r>
          </w:customXml>
          <w:customXml w:element="DrafterAcronym">
            <w:r>
              <w:t xml:space="preserve"> LEAT</w:t>
            </w:r>
          </w:customXml>
          <w:customXml w:element="DraftNumber">
            <w:r>
              <w:t xml:space="preserve"> 076</w:t>
            </w:r>
          </w:customXml>
        </w:p>
      </w:customXml>
      <w:customXml w:element="OfferedBy">
        <w:p w:rsidR="00DF5D0E" w:rsidRDefault="00233A4E" w:rsidP="00B73E0A">
          <w:pPr>
            <w:pStyle w:val="OfferedBy"/>
            <w:spacing w:after="120"/>
          </w:pPr>
          <w:r>
            <w:tab/>
          </w:r>
          <w:r>
            <w:tab/>
          </w:r>
          <w:r>
            <w:tab/>
          </w:r>
        </w:p>
      </w:customXml>
      <w:customXml w:element="Heading">
        <w:p w:rsidR="00DF5D0E" w:rsidRDefault="00991037">
          <w:customXml w:element="ReferenceNumber">
            <w:r w:rsidR="00233A4E">
              <w:rPr>
                <w:b/>
                <w:u w:val="single"/>
              </w:rPr>
              <w:t>SB 5540</w:t>
            </w:r>
            <w:r w:rsidR="00DE256E">
              <w:t xml:space="preserve"> - </w:t>
            </w:r>
          </w:customXml>
          <w:customXml w:element="Floor">
            <w:r w:rsidR="00233A4E">
              <w:t>H AMD</w:t>
            </w:r>
          </w:customXml>
          <w:customXml w:element="AmendNumber">
            <w:r>
              <w:rPr>
                <w:b/>
              </w:rPr>
              <w:t xml:space="preserve"> 596</w:t>
            </w:r>
          </w:customXml>
        </w:p>
        <w:p w:rsidR="00DF5D0E" w:rsidRDefault="00991037" w:rsidP="00605C39">
          <w:pPr>
            <w:ind w:firstLine="576"/>
          </w:pPr>
          <w:customXml w:element="Sponsors">
            <w:r>
              <w:t xml:space="preserve">By Representative Shea</w:t>
            </w:r>
          </w:customXml>
        </w:p>
        <w:p w:rsidR="00DF5D0E" w:rsidRDefault="00991037" w:rsidP="00846034">
          <w:pPr>
            <w:spacing w:line="408" w:lineRule="exact"/>
            <w:jc w:val="right"/>
            <w:rPr>
              <w:b/>
              <w:bCs/>
            </w:rPr>
          </w:pPr>
          <w:customXml w:element="FloorAction">
            <w:r>
              <w:t xml:space="preserve">NOT ADOPTED 4/17/2009</w:t>
            </w:r>
          </w:customXml>
        </w:p>
      </w:customXml>
      <w:customXml w:element="Page">
        <w:p w:rsidR="0083270D" w:rsidRDefault="00991037" w:rsidP="0083270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33A4E">
            <w:t xml:space="preserve">On page </w:t>
          </w:r>
          <w:r w:rsidR="0083270D">
            <w:t>3, line 18, after "area" strike all materials through "entity." on line 23 and insert "must be dissolved when all obligations under any general obligation bonds issued by the high capacity transportation corridor area for voter approved projects have been discharged."</w:t>
          </w:r>
        </w:p>
        <w:p w:rsidR="0083270D" w:rsidRPr="00166605" w:rsidRDefault="0083270D" w:rsidP="0083270D">
          <w:pPr>
            <w:pStyle w:val="RCWSLText"/>
          </w:pPr>
          <w:r>
            <w:t xml:space="preserve"> </w:t>
          </w:r>
        </w:p>
        <w:p w:rsidR="0083270D" w:rsidRPr="00523C5A" w:rsidRDefault="0083270D" w:rsidP="0083270D">
          <w:pPr>
            <w:pStyle w:val="RCWSLText"/>
            <w:suppressLineNumbers/>
          </w:pPr>
        </w:p>
        <w:customXml w:element="Effect">
          <w:p w:rsidR="0083270D" w:rsidRDefault="0083270D" w:rsidP="0083270D">
            <w:pPr>
              <w:pStyle w:val="Effect"/>
              <w:suppressLineNumbers/>
            </w:pPr>
            <w:r>
              <w:tab/>
            </w:r>
          </w:p>
          <w:p w:rsidR="0083270D" w:rsidRDefault="0083270D" w:rsidP="0083270D">
            <w:pPr>
              <w:pStyle w:val="Effect"/>
              <w:suppressLineNumbers/>
            </w:pPr>
            <w:r>
              <w:tab/>
            </w:r>
            <w:r>
              <w:tab/>
            </w:r>
            <w:r w:rsidRPr="00983F1A">
              <w:rPr>
                <w:b/>
                <w:u w:val="single"/>
              </w:rPr>
              <w:t>EFFECT:</w:t>
            </w:r>
            <w:r>
              <w:t>   Requires, instead of permits, that a high capacity transportation corridor area be dissolved after all obligations on voter approved general obligation bonds are discharged.  Removes a corridor area's option to dissolve either after obligations on general obligation bonds have been dischar</w:t>
            </w:r>
            <w:r w:rsidR="001D2E5B">
              <w:t xml:space="preserve">ged or </w:t>
            </w:r>
            <w:r>
              <w:t xml:space="preserve">after other contractual obligations of the corridor area have been discharged or assumed by another governmental entity. </w:t>
            </w:r>
          </w:p>
        </w:customXml>
        <w:p w:rsidR="00DF5D0E" w:rsidRDefault="00991037" w:rsidP="00233A4E">
          <w:pPr>
            <w:pStyle w:val="AmendSectionPostSpace"/>
            <w:suppressLineNumbers/>
          </w:pPr>
        </w:p>
      </w:customXml>
      <w:p w:rsidR="00DF5D0E" w:rsidRDefault="00DF5D0E" w:rsidP="00233A4E">
        <w:pPr>
          <w:pStyle w:val="BillEnd"/>
          <w:suppressLineNumbers/>
        </w:pPr>
      </w:p>
      <w:p w:rsidR="00DF5D0E" w:rsidRDefault="00DE256E" w:rsidP="00233A4E">
        <w:pPr>
          <w:pStyle w:val="BillEnd"/>
          <w:suppressLineNumbers/>
        </w:pPr>
        <w:r>
          <w:rPr>
            <w:b/>
          </w:rPr>
          <w:t>--- END ---</w:t>
        </w:r>
      </w:p>
      <w:p w:rsidR="00DF5D0E" w:rsidRDefault="00991037" w:rsidP="00233A4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70D" w:rsidRDefault="0083270D" w:rsidP="00DF5D0E">
      <w:r>
        <w:separator/>
      </w:r>
    </w:p>
  </w:endnote>
  <w:endnote w:type="continuationSeparator" w:id="1">
    <w:p w:rsidR="0083270D" w:rsidRDefault="0083270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0D" w:rsidRDefault="00991037">
    <w:pPr>
      <w:pStyle w:val="AmendDraftFooter"/>
    </w:pPr>
    <w:fldSimple w:instr=" TITLE   \* MERGEFORMAT ">
      <w:r w:rsidR="00AF7794">
        <w:t>5540 AMH SHEA LEAT 076</w:t>
      </w:r>
    </w:fldSimple>
    <w:r w:rsidR="0083270D">
      <w:tab/>
    </w:r>
    <w:fldSimple w:instr=" PAGE  \* Arabic  \* MERGEFORMAT ">
      <w:r w:rsidR="0083270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0D" w:rsidRDefault="00991037">
    <w:pPr>
      <w:pStyle w:val="AmendDraftFooter"/>
    </w:pPr>
    <w:fldSimple w:instr=" TITLE   \* MERGEFORMAT ">
      <w:r w:rsidR="00AF7794">
        <w:t>5540 AMH SHEA LEAT 076</w:t>
      </w:r>
    </w:fldSimple>
    <w:r w:rsidR="0083270D">
      <w:tab/>
    </w:r>
    <w:fldSimple w:instr=" PAGE  \* Arabic  \* MERGEFORMAT ">
      <w:r w:rsidR="00AF77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70D" w:rsidRDefault="0083270D" w:rsidP="00DF5D0E">
      <w:r>
        <w:separator/>
      </w:r>
    </w:p>
  </w:footnote>
  <w:footnote w:type="continuationSeparator" w:id="1">
    <w:p w:rsidR="0083270D" w:rsidRDefault="0083270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0D" w:rsidRDefault="0099103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3270D" w:rsidRDefault="0083270D">
                <w:pPr>
                  <w:pStyle w:val="RCWSLText"/>
                  <w:jc w:val="right"/>
                </w:pPr>
                <w:r>
                  <w:t>1</w:t>
                </w:r>
              </w:p>
              <w:p w:rsidR="0083270D" w:rsidRDefault="0083270D">
                <w:pPr>
                  <w:pStyle w:val="RCWSLText"/>
                  <w:jc w:val="right"/>
                </w:pPr>
                <w:r>
                  <w:t>2</w:t>
                </w:r>
              </w:p>
              <w:p w:rsidR="0083270D" w:rsidRDefault="0083270D">
                <w:pPr>
                  <w:pStyle w:val="RCWSLText"/>
                  <w:jc w:val="right"/>
                </w:pPr>
                <w:r>
                  <w:t>3</w:t>
                </w:r>
              </w:p>
              <w:p w:rsidR="0083270D" w:rsidRDefault="0083270D">
                <w:pPr>
                  <w:pStyle w:val="RCWSLText"/>
                  <w:jc w:val="right"/>
                </w:pPr>
                <w:r>
                  <w:t>4</w:t>
                </w:r>
              </w:p>
              <w:p w:rsidR="0083270D" w:rsidRDefault="0083270D">
                <w:pPr>
                  <w:pStyle w:val="RCWSLText"/>
                  <w:jc w:val="right"/>
                </w:pPr>
                <w:r>
                  <w:t>5</w:t>
                </w:r>
              </w:p>
              <w:p w:rsidR="0083270D" w:rsidRDefault="0083270D">
                <w:pPr>
                  <w:pStyle w:val="RCWSLText"/>
                  <w:jc w:val="right"/>
                </w:pPr>
                <w:r>
                  <w:t>6</w:t>
                </w:r>
              </w:p>
              <w:p w:rsidR="0083270D" w:rsidRDefault="0083270D">
                <w:pPr>
                  <w:pStyle w:val="RCWSLText"/>
                  <w:jc w:val="right"/>
                </w:pPr>
                <w:r>
                  <w:t>7</w:t>
                </w:r>
              </w:p>
              <w:p w:rsidR="0083270D" w:rsidRDefault="0083270D">
                <w:pPr>
                  <w:pStyle w:val="RCWSLText"/>
                  <w:jc w:val="right"/>
                </w:pPr>
                <w:r>
                  <w:t>8</w:t>
                </w:r>
              </w:p>
              <w:p w:rsidR="0083270D" w:rsidRDefault="0083270D">
                <w:pPr>
                  <w:pStyle w:val="RCWSLText"/>
                  <w:jc w:val="right"/>
                </w:pPr>
                <w:r>
                  <w:t>9</w:t>
                </w:r>
              </w:p>
              <w:p w:rsidR="0083270D" w:rsidRDefault="0083270D">
                <w:pPr>
                  <w:pStyle w:val="RCWSLText"/>
                  <w:jc w:val="right"/>
                </w:pPr>
                <w:r>
                  <w:t>10</w:t>
                </w:r>
              </w:p>
              <w:p w:rsidR="0083270D" w:rsidRDefault="0083270D">
                <w:pPr>
                  <w:pStyle w:val="RCWSLText"/>
                  <w:jc w:val="right"/>
                </w:pPr>
                <w:r>
                  <w:t>11</w:t>
                </w:r>
              </w:p>
              <w:p w:rsidR="0083270D" w:rsidRDefault="0083270D">
                <w:pPr>
                  <w:pStyle w:val="RCWSLText"/>
                  <w:jc w:val="right"/>
                </w:pPr>
                <w:r>
                  <w:t>12</w:t>
                </w:r>
              </w:p>
              <w:p w:rsidR="0083270D" w:rsidRDefault="0083270D">
                <w:pPr>
                  <w:pStyle w:val="RCWSLText"/>
                  <w:jc w:val="right"/>
                </w:pPr>
                <w:r>
                  <w:t>13</w:t>
                </w:r>
              </w:p>
              <w:p w:rsidR="0083270D" w:rsidRDefault="0083270D">
                <w:pPr>
                  <w:pStyle w:val="RCWSLText"/>
                  <w:jc w:val="right"/>
                </w:pPr>
                <w:r>
                  <w:t>14</w:t>
                </w:r>
              </w:p>
              <w:p w:rsidR="0083270D" w:rsidRDefault="0083270D">
                <w:pPr>
                  <w:pStyle w:val="RCWSLText"/>
                  <w:jc w:val="right"/>
                </w:pPr>
                <w:r>
                  <w:t>15</w:t>
                </w:r>
              </w:p>
              <w:p w:rsidR="0083270D" w:rsidRDefault="0083270D">
                <w:pPr>
                  <w:pStyle w:val="RCWSLText"/>
                  <w:jc w:val="right"/>
                </w:pPr>
                <w:r>
                  <w:t>16</w:t>
                </w:r>
              </w:p>
              <w:p w:rsidR="0083270D" w:rsidRDefault="0083270D">
                <w:pPr>
                  <w:pStyle w:val="RCWSLText"/>
                  <w:jc w:val="right"/>
                </w:pPr>
                <w:r>
                  <w:t>17</w:t>
                </w:r>
              </w:p>
              <w:p w:rsidR="0083270D" w:rsidRDefault="0083270D">
                <w:pPr>
                  <w:pStyle w:val="RCWSLText"/>
                  <w:jc w:val="right"/>
                </w:pPr>
                <w:r>
                  <w:t>18</w:t>
                </w:r>
              </w:p>
              <w:p w:rsidR="0083270D" w:rsidRDefault="0083270D">
                <w:pPr>
                  <w:pStyle w:val="RCWSLText"/>
                  <w:jc w:val="right"/>
                </w:pPr>
                <w:r>
                  <w:t>19</w:t>
                </w:r>
              </w:p>
              <w:p w:rsidR="0083270D" w:rsidRDefault="0083270D">
                <w:pPr>
                  <w:pStyle w:val="RCWSLText"/>
                  <w:jc w:val="right"/>
                </w:pPr>
                <w:r>
                  <w:t>20</w:t>
                </w:r>
              </w:p>
              <w:p w:rsidR="0083270D" w:rsidRDefault="0083270D">
                <w:pPr>
                  <w:pStyle w:val="RCWSLText"/>
                  <w:jc w:val="right"/>
                </w:pPr>
                <w:r>
                  <w:t>21</w:t>
                </w:r>
              </w:p>
              <w:p w:rsidR="0083270D" w:rsidRDefault="0083270D">
                <w:pPr>
                  <w:pStyle w:val="RCWSLText"/>
                  <w:jc w:val="right"/>
                </w:pPr>
                <w:r>
                  <w:t>22</w:t>
                </w:r>
              </w:p>
              <w:p w:rsidR="0083270D" w:rsidRDefault="0083270D">
                <w:pPr>
                  <w:pStyle w:val="RCWSLText"/>
                  <w:jc w:val="right"/>
                </w:pPr>
                <w:r>
                  <w:t>23</w:t>
                </w:r>
              </w:p>
              <w:p w:rsidR="0083270D" w:rsidRDefault="0083270D">
                <w:pPr>
                  <w:pStyle w:val="RCWSLText"/>
                  <w:jc w:val="right"/>
                </w:pPr>
                <w:r>
                  <w:t>24</w:t>
                </w:r>
              </w:p>
              <w:p w:rsidR="0083270D" w:rsidRDefault="0083270D">
                <w:pPr>
                  <w:pStyle w:val="RCWSLText"/>
                  <w:jc w:val="right"/>
                </w:pPr>
                <w:r>
                  <w:t>25</w:t>
                </w:r>
              </w:p>
              <w:p w:rsidR="0083270D" w:rsidRDefault="0083270D">
                <w:pPr>
                  <w:pStyle w:val="RCWSLText"/>
                  <w:jc w:val="right"/>
                </w:pPr>
                <w:r>
                  <w:t>26</w:t>
                </w:r>
              </w:p>
              <w:p w:rsidR="0083270D" w:rsidRDefault="0083270D">
                <w:pPr>
                  <w:pStyle w:val="RCWSLText"/>
                  <w:jc w:val="right"/>
                </w:pPr>
                <w:r>
                  <w:t>27</w:t>
                </w:r>
              </w:p>
              <w:p w:rsidR="0083270D" w:rsidRDefault="0083270D">
                <w:pPr>
                  <w:pStyle w:val="RCWSLText"/>
                  <w:jc w:val="right"/>
                </w:pPr>
                <w:r>
                  <w:t>28</w:t>
                </w:r>
              </w:p>
              <w:p w:rsidR="0083270D" w:rsidRDefault="0083270D">
                <w:pPr>
                  <w:pStyle w:val="RCWSLText"/>
                  <w:jc w:val="right"/>
                </w:pPr>
                <w:r>
                  <w:t>29</w:t>
                </w:r>
              </w:p>
              <w:p w:rsidR="0083270D" w:rsidRDefault="0083270D">
                <w:pPr>
                  <w:pStyle w:val="RCWSLText"/>
                  <w:jc w:val="right"/>
                </w:pPr>
                <w:r>
                  <w:t>30</w:t>
                </w:r>
              </w:p>
              <w:p w:rsidR="0083270D" w:rsidRDefault="0083270D">
                <w:pPr>
                  <w:pStyle w:val="RCWSLText"/>
                  <w:jc w:val="right"/>
                </w:pPr>
                <w:r>
                  <w:t>31</w:t>
                </w:r>
              </w:p>
              <w:p w:rsidR="0083270D" w:rsidRDefault="0083270D">
                <w:pPr>
                  <w:pStyle w:val="RCWSLText"/>
                  <w:jc w:val="right"/>
                </w:pPr>
                <w:r>
                  <w:t>32</w:t>
                </w:r>
              </w:p>
              <w:p w:rsidR="0083270D" w:rsidRDefault="0083270D">
                <w:pPr>
                  <w:pStyle w:val="RCWSLText"/>
                  <w:jc w:val="right"/>
                </w:pPr>
                <w:r>
                  <w:t>33</w:t>
                </w:r>
              </w:p>
              <w:p w:rsidR="0083270D" w:rsidRDefault="0083270D">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0D" w:rsidRDefault="0099103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3270D" w:rsidRDefault="0083270D" w:rsidP="00605C39">
                <w:pPr>
                  <w:pStyle w:val="RCWSLText"/>
                  <w:spacing w:before="2888"/>
                  <w:jc w:val="right"/>
                </w:pPr>
                <w:r>
                  <w:t>1</w:t>
                </w:r>
              </w:p>
              <w:p w:rsidR="0083270D" w:rsidRDefault="0083270D">
                <w:pPr>
                  <w:pStyle w:val="RCWSLText"/>
                  <w:jc w:val="right"/>
                </w:pPr>
                <w:r>
                  <w:t>2</w:t>
                </w:r>
              </w:p>
              <w:p w:rsidR="0083270D" w:rsidRDefault="0083270D">
                <w:pPr>
                  <w:pStyle w:val="RCWSLText"/>
                  <w:jc w:val="right"/>
                </w:pPr>
                <w:r>
                  <w:t>3</w:t>
                </w:r>
              </w:p>
              <w:p w:rsidR="0083270D" w:rsidRDefault="0083270D">
                <w:pPr>
                  <w:pStyle w:val="RCWSLText"/>
                  <w:jc w:val="right"/>
                </w:pPr>
                <w:r>
                  <w:t>4</w:t>
                </w:r>
              </w:p>
              <w:p w:rsidR="0083270D" w:rsidRDefault="0083270D">
                <w:pPr>
                  <w:pStyle w:val="RCWSLText"/>
                  <w:jc w:val="right"/>
                </w:pPr>
                <w:r>
                  <w:t>5</w:t>
                </w:r>
              </w:p>
              <w:p w:rsidR="0083270D" w:rsidRDefault="0083270D">
                <w:pPr>
                  <w:pStyle w:val="RCWSLText"/>
                  <w:jc w:val="right"/>
                </w:pPr>
                <w:r>
                  <w:t>6</w:t>
                </w:r>
              </w:p>
              <w:p w:rsidR="0083270D" w:rsidRDefault="0083270D">
                <w:pPr>
                  <w:pStyle w:val="RCWSLText"/>
                  <w:jc w:val="right"/>
                </w:pPr>
                <w:r>
                  <w:t>7</w:t>
                </w:r>
              </w:p>
              <w:p w:rsidR="0083270D" w:rsidRDefault="0083270D">
                <w:pPr>
                  <w:pStyle w:val="RCWSLText"/>
                  <w:jc w:val="right"/>
                </w:pPr>
                <w:r>
                  <w:t>8</w:t>
                </w:r>
              </w:p>
              <w:p w:rsidR="0083270D" w:rsidRDefault="0083270D">
                <w:pPr>
                  <w:pStyle w:val="RCWSLText"/>
                  <w:jc w:val="right"/>
                </w:pPr>
                <w:r>
                  <w:t>9</w:t>
                </w:r>
              </w:p>
              <w:p w:rsidR="0083270D" w:rsidRDefault="0083270D">
                <w:pPr>
                  <w:pStyle w:val="RCWSLText"/>
                  <w:jc w:val="right"/>
                </w:pPr>
                <w:r>
                  <w:t>10</w:t>
                </w:r>
              </w:p>
              <w:p w:rsidR="0083270D" w:rsidRDefault="0083270D">
                <w:pPr>
                  <w:pStyle w:val="RCWSLText"/>
                  <w:jc w:val="right"/>
                </w:pPr>
                <w:r>
                  <w:t>11</w:t>
                </w:r>
              </w:p>
              <w:p w:rsidR="0083270D" w:rsidRDefault="0083270D">
                <w:pPr>
                  <w:pStyle w:val="RCWSLText"/>
                  <w:jc w:val="right"/>
                </w:pPr>
                <w:r>
                  <w:t>12</w:t>
                </w:r>
              </w:p>
              <w:p w:rsidR="0083270D" w:rsidRDefault="0083270D">
                <w:pPr>
                  <w:pStyle w:val="RCWSLText"/>
                  <w:jc w:val="right"/>
                </w:pPr>
                <w:r>
                  <w:t>13</w:t>
                </w:r>
              </w:p>
              <w:p w:rsidR="0083270D" w:rsidRDefault="0083270D">
                <w:pPr>
                  <w:pStyle w:val="RCWSLText"/>
                  <w:jc w:val="right"/>
                </w:pPr>
                <w:r>
                  <w:t>14</w:t>
                </w:r>
              </w:p>
              <w:p w:rsidR="0083270D" w:rsidRDefault="0083270D">
                <w:pPr>
                  <w:pStyle w:val="RCWSLText"/>
                  <w:jc w:val="right"/>
                </w:pPr>
                <w:r>
                  <w:t>15</w:t>
                </w:r>
              </w:p>
              <w:p w:rsidR="0083270D" w:rsidRDefault="0083270D">
                <w:pPr>
                  <w:pStyle w:val="RCWSLText"/>
                  <w:jc w:val="right"/>
                </w:pPr>
                <w:r>
                  <w:t>16</w:t>
                </w:r>
              </w:p>
              <w:p w:rsidR="0083270D" w:rsidRDefault="0083270D">
                <w:pPr>
                  <w:pStyle w:val="RCWSLText"/>
                  <w:jc w:val="right"/>
                </w:pPr>
                <w:r>
                  <w:t>17</w:t>
                </w:r>
              </w:p>
              <w:p w:rsidR="0083270D" w:rsidRDefault="0083270D">
                <w:pPr>
                  <w:pStyle w:val="RCWSLText"/>
                  <w:jc w:val="right"/>
                </w:pPr>
                <w:r>
                  <w:t>18</w:t>
                </w:r>
              </w:p>
              <w:p w:rsidR="0083270D" w:rsidRDefault="0083270D">
                <w:pPr>
                  <w:pStyle w:val="RCWSLText"/>
                  <w:jc w:val="right"/>
                </w:pPr>
                <w:r>
                  <w:t>19</w:t>
                </w:r>
              </w:p>
              <w:p w:rsidR="0083270D" w:rsidRDefault="0083270D">
                <w:pPr>
                  <w:pStyle w:val="RCWSLText"/>
                  <w:jc w:val="right"/>
                </w:pPr>
                <w:r>
                  <w:t>20</w:t>
                </w:r>
              </w:p>
              <w:p w:rsidR="0083270D" w:rsidRDefault="0083270D">
                <w:pPr>
                  <w:pStyle w:val="RCWSLText"/>
                  <w:jc w:val="right"/>
                </w:pPr>
                <w:r>
                  <w:t>21</w:t>
                </w:r>
              </w:p>
              <w:p w:rsidR="0083270D" w:rsidRDefault="0083270D">
                <w:pPr>
                  <w:pStyle w:val="RCWSLText"/>
                  <w:jc w:val="right"/>
                </w:pPr>
                <w:r>
                  <w:t>22</w:t>
                </w:r>
              </w:p>
              <w:p w:rsidR="0083270D" w:rsidRDefault="0083270D">
                <w:pPr>
                  <w:pStyle w:val="RCWSLText"/>
                  <w:jc w:val="right"/>
                </w:pPr>
                <w:r>
                  <w:t>23</w:t>
                </w:r>
              </w:p>
              <w:p w:rsidR="0083270D" w:rsidRDefault="0083270D">
                <w:pPr>
                  <w:pStyle w:val="RCWSLText"/>
                  <w:jc w:val="right"/>
                </w:pPr>
                <w:r>
                  <w:t>24</w:t>
                </w:r>
              </w:p>
              <w:p w:rsidR="0083270D" w:rsidRDefault="0083270D" w:rsidP="00060D21">
                <w:pPr>
                  <w:pStyle w:val="RCWSLText"/>
                  <w:jc w:val="right"/>
                </w:pPr>
                <w:r>
                  <w:t>25</w:t>
                </w:r>
              </w:p>
              <w:p w:rsidR="0083270D" w:rsidRDefault="0083270D" w:rsidP="00060D21">
                <w:pPr>
                  <w:pStyle w:val="RCWSLText"/>
                  <w:jc w:val="right"/>
                </w:pPr>
                <w:r>
                  <w:t>26</w:t>
                </w:r>
              </w:p>
              <w:p w:rsidR="0083270D" w:rsidRDefault="0083270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D2E5B"/>
    <w:rsid w:val="001E6675"/>
    <w:rsid w:val="00217E8A"/>
    <w:rsid w:val="00233A4E"/>
    <w:rsid w:val="00281CBD"/>
    <w:rsid w:val="00316CD9"/>
    <w:rsid w:val="003E2FC6"/>
    <w:rsid w:val="00492DDC"/>
    <w:rsid w:val="00523C5A"/>
    <w:rsid w:val="00605C39"/>
    <w:rsid w:val="006841E6"/>
    <w:rsid w:val="006F7027"/>
    <w:rsid w:val="0072335D"/>
    <w:rsid w:val="0072541D"/>
    <w:rsid w:val="007D35D4"/>
    <w:rsid w:val="007F5CD5"/>
    <w:rsid w:val="0083270D"/>
    <w:rsid w:val="00846034"/>
    <w:rsid w:val="00931B84"/>
    <w:rsid w:val="00972869"/>
    <w:rsid w:val="00991037"/>
    <w:rsid w:val="009F23A9"/>
    <w:rsid w:val="00A01F29"/>
    <w:rsid w:val="00A93D4A"/>
    <w:rsid w:val="00AD2D0A"/>
    <w:rsid w:val="00AF7794"/>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183</Words>
  <Characters>684</Characters>
  <Application>Microsoft Office Word</Application>
  <DocSecurity>8</DocSecurity>
  <Lines>136</Lines>
  <Paragraphs>72</Paragraphs>
  <ScaleCrop>false</ScaleCrop>
  <HeadingPairs>
    <vt:vector size="2" baseType="variant">
      <vt:variant>
        <vt:lpstr>Title</vt:lpstr>
      </vt:variant>
      <vt:variant>
        <vt:i4>1</vt:i4>
      </vt:variant>
    </vt:vector>
  </HeadingPairs>
  <TitlesOfParts>
    <vt:vector size="1" baseType="lpstr">
      <vt:lpstr>5540 AMH SHEA LEAT 076</vt:lpstr>
    </vt:vector>
  </TitlesOfParts>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5540 AMH SHEA LEAT 076</dc:title>
  <dc:subject/>
  <dc:creator>Washington State Legislature</dc:creator>
  <cp:keywords/>
  <dc:description/>
  <cp:lastModifiedBy>Washington State Legislature</cp:lastModifiedBy>
  <cp:revision>3</cp:revision>
  <cp:lastPrinted>2009-04-08T16:18:00Z</cp:lastPrinted>
  <dcterms:created xsi:type="dcterms:W3CDTF">2009-04-08T16:17:00Z</dcterms:created>
  <dcterms:modified xsi:type="dcterms:W3CDTF">2009-04-08T16:18:00Z</dcterms:modified>
</cp:coreProperties>
</file>