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6239C" w:rsidP="0072541D">
          <w:pPr>
            <w:pStyle w:val="AmendDocName"/>
          </w:pPr>
          <w:customXml w:element="BillDocName">
            <w:r>
              <w:t xml:space="preserve">5565-S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SHEA</w:t>
            </w:r>
          </w:customXml>
          <w:customXml w:element="DrafterAcronym">
            <w:r>
              <w:t xml:space="preserve"> MADS</w:t>
            </w:r>
          </w:customXml>
          <w:customXml w:element="DraftNumber">
            <w:r>
              <w:t xml:space="preserve"> 070</w:t>
            </w:r>
          </w:customXml>
        </w:p>
      </w:customXml>
      <w:customXml w:element="OfferedBy">
        <w:p w:rsidR="00DF5D0E" w:rsidRDefault="001C515D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86239C">
          <w:customXml w:element="ReferenceNumber">
            <w:r w:rsidR="001C515D">
              <w:rPr>
                <w:b/>
                <w:u w:val="single"/>
              </w:rPr>
              <w:t>SSB 5565</w:t>
            </w:r>
            <w:r w:rsidR="00DE256E">
              <w:t xml:space="preserve"> - </w:t>
            </w:r>
          </w:customXml>
          <w:customXml w:element="Floor">
            <w:r w:rsidR="001C515D">
              <w:t>H AMD</w:t>
            </w:r>
          </w:customXml>
          <w:customXml w:element="AmendNumber">
            <w:r>
              <w:rPr>
                <w:b/>
              </w:rPr>
              <w:t xml:space="preserve"> 553</w:t>
            </w:r>
          </w:customXml>
        </w:p>
        <w:p w:rsidR="00DF5D0E" w:rsidRDefault="0086239C" w:rsidP="00605C39">
          <w:pPr>
            <w:ind w:firstLine="576"/>
          </w:pPr>
          <w:customXml w:element="Sponsors">
            <w:r>
              <w:t xml:space="preserve">By Representative Shea</w:t>
            </w:r>
          </w:customXml>
        </w:p>
        <w:p w:rsidR="00DF5D0E" w:rsidRDefault="0086239C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4/09/2009</w:t>
            </w:r>
          </w:customXml>
        </w:p>
      </w:customXml>
      <w:permStart w:id="0" w:edGrp="everyone" w:displacedByCustomXml="next"/>
      <w:customXml w:element="Page">
        <w:p w:rsidR="001A0C80" w:rsidRPr="00860D6A" w:rsidRDefault="0086239C" w:rsidP="008324CE">
          <w:pPr>
            <w:pStyle w:val="Page"/>
            <w:suppressAutoHyphens w:val="0"/>
            <w:rPr>
              <w:u w:val="single"/>
            </w:rPr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1C515D" w:rsidRPr="00860D6A">
            <w:rPr>
              <w:spacing w:val="0"/>
            </w:rPr>
            <w:t xml:space="preserve">On page </w:t>
          </w:r>
          <w:r w:rsidR="001A0C80" w:rsidRPr="00860D6A">
            <w:rPr>
              <w:spacing w:val="0"/>
            </w:rPr>
            <w:t>2, line 35, after "</w:t>
          </w:r>
          <w:r w:rsidR="001A0C80" w:rsidRPr="00860D6A">
            <w:rPr>
              <w:spacing w:val="0"/>
              <w:u w:val="single"/>
            </w:rPr>
            <w:t>(4)</w:t>
          </w:r>
          <w:r w:rsidR="001A0C80" w:rsidRPr="00860D6A">
            <w:rPr>
              <w:spacing w:val="0"/>
            </w:rPr>
            <w:t xml:space="preserve">" insert </w:t>
          </w:r>
          <w:r w:rsidR="001A0C80" w:rsidRPr="00860D6A">
            <w:t>"</w:t>
          </w:r>
          <w:r w:rsidR="001A0C80" w:rsidRPr="00860D6A">
            <w:rPr>
              <w:u w:val="single"/>
            </w:rPr>
            <w:t xml:space="preserve">If and only if the nonattainment area is within the jurisdiction of the department and the legislative authority of a city or county within the area of nonattainment formally expresses concerns with the department's written </w:t>
          </w:r>
          <w:r w:rsidR="00323C19">
            <w:rPr>
              <w:u w:val="single"/>
            </w:rPr>
            <w:t>findings, then the department must</w:t>
          </w:r>
          <w:r w:rsidR="001A0C80" w:rsidRPr="00860D6A">
            <w:rPr>
              <w:u w:val="single"/>
            </w:rPr>
            <w:t xml:space="preserve"> publish </w:t>
          </w:r>
          <w:r w:rsidR="008324CE" w:rsidRPr="00860D6A">
            <w:rPr>
              <w:u w:val="single"/>
            </w:rPr>
            <w:t xml:space="preserve">on the department's website </w:t>
          </w:r>
          <w:r w:rsidR="001A0C80" w:rsidRPr="00860D6A">
            <w:rPr>
              <w:u w:val="single"/>
            </w:rPr>
            <w:t xml:space="preserve">the reasons for prohibiting the use of solid fuel burning devices under subsection (2) of this section that includes a response to the concerns expressed by the city or county legislative authority. </w:t>
          </w:r>
        </w:p>
        <w:p w:rsidR="001A0C80" w:rsidRPr="00860D6A" w:rsidRDefault="001A0C80" w:rsidP="00860D6A">
          <w:pPr>
            <w:spacing w:line="408" w:lineRule="exact"/>
            <w:ind w:firstLine="720"/>
            <w:jc w:val="both"/>
          </w:pPr>
          <w:r w:rsidRPr="00860D6A">
            <w:rPr>
              <w:u w:val="single"/>
            </w:rPr>
            <w:t>(5)</w:t>
          </w:r>
          <w:r w:rsidRPr="00860D6A">
            <w:t>"</w:t>
          </w:r>
        </w:p>
        <w:p w:rsidR="001A0C80" w:rsidRDefault="001A0C80" w:rsidP="001A0C80">
          <w:pPr>
            <w:ind w:firstLine="720"/>
          </w:pPr>
        </w:p>
        <w:p w:rsidR="001A0C80" w:rsidRPr="001A0C80" w:rsidRDefault="001A0C80" w:rsidP="001A0C80">
          <w:pPr>
            <w:spacing w:line="408" w:lineRule="exact"/>
            <w:ind w:firstLine="720"/>
            <w:jc w:val="both"/>
            <w:rPr>
              <w:u w:val="single"/>
            </w:rPr>
          </w:pPr>
          <w:r w:rsidRPr="001A0C80">
            <w:t>Renumber the remaining subsections consecutively and correct internal references accordingly.</w:t>
          </w:r>
          <w:r w:rsidRPr="001A0C80">
            <w:rPr>
              <w:u w:val="single"/>
            </w:rPr>
            <w:t xml:space="preserve"> </w:t>
          </w:r>
        </w:p>
        <w:p w:rsidR="001A0C80" w:rsidRPr="001A0C80" w:rsidRDefault="001A0C80" w:rsidP="001A0C80">
          <w:pPr>
            <w:pStyle w:val="RCWSLText"/>
          </w:pPr>
        </w:p>
        <w:p w:rsidR="00DF5D0E" w:rsidRPr="00523C5A" w:rsidRDefault="0086239C" w:rsidP="001C515D">
          <w:pPr>
            <w:pStyle w:val="RCWSLText"/>
            <w:suppressLineNumbers/>
          </w:pPr>
        </w:p>
      </w:customXml>
      <w:customXml w:element="Effect">
        <w:p w:rsidR="00ED2EEB" w:rsidRDefault="00DE256E" w:rsidP="001C515D">
          <w:pPr>
            <w:pStyle w:val="Effect"/>
            <w:suppressLineNumbers/>
          </w:pPr>
          <w:r>
            <w:tab/>
          </w:r>
        </w:p>
        <w:p w:rsidR="001C515D" w:rsidRDefault="00ED2EEB" w:rsidP="001C515D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1C515D">
            <w:rPr>
              <w:b/>
              <w:u w:val="single"/>
            </w:rPr>
            <w:t>EFFECT:</w:t>
          </w:r>
          <w:r w:rsidR="00DE256E">
            <w:t>  </w:t>
          </w:r>
          <w:r w:rsidR="00A64E97">
            <w:t xml:space="preserve">If a city or county government within an area of nonattainment under the jurisdiction of the Department of Ecology expresses concerns with prohibiting </w:t>
          </w:r>
          <w:r w:rsidR="001A0C80">
            <w:t xml:space="preserve">non-certified </w:t>
          </w:r>
          <w:r w:rsidR="00A64E97">
            <w:t xml:space="preserve">wood stoves and other non-certified </w:t>
          </w:r>
          <w:r w:rsidR="001A0C80">
            <w:t>solid fuel burning devices</w:t>
          </w:r>
          <w:r w:rsidR="00860D6A">
            <w:t>, the Department must publish reasons for the prohibition including a response to the local government's concerns on its website.</w:t>
          </w:r>
        </w:p>
      </w:customXml>
      <w:p w:rsidR="00DF5D0E" w:rsidRPr="001C515D" w:rsidRDefault="00DF5D0E" w:rsidP="001C515D">
        <w:pPr>
          <w:pStyle w:val="FiscalImpact"/>
          <w:suppressLineNumbers/>
        </w:pPr>
      </w:p>
      <w:permEnd w:id="0"/>
      <w:p w:rsidR="00DF5D0E" w:rsidRDefault="00DF5D0E" w:rsidP="001C515D">
        <w:pPr>
          <w:pStyle w:val="AmendSectionPostSpace"/>
          <w:suppressLineNumbers/>
        </w:pPr>
      </w:p>
      <w:p w:rsidR="00DF5D0E" w:rsidRDefault="00DF5D0E" w:rsidP="001C515D">
        <w:pPr>
          <w:pStyle w:val="BillEnd"/>
          <w:suppressLineNumbers/>
        </w:pPr>
      </w:p>
      <w:p w:rsidR="00DF5D0E" w:rsidRDefault="00DE256E" w:rsidP="001C515D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86239C" w:rsidP="001C515D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E97" w:rsidRDefault="00A64E97" w:rsidP="00DF5D0E">
      <w:r>
        <w:separator/>
      </w:r>
    </w:p>
  </w:endnote>
  <w:endnote w:type="continuationSeparator" w:id="1">
    <w:p w:rsidR="00A64E97" w:rsidRDefault="00A64E9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E97" w:rsidRDefault="0086239C">
    <w:pPr>
      <w:pStyle w:val="AmendDraftFooter"/>
    </w:pPr>
    <w:fldSimple w:instr=" TITLE   \* MERGEFORMAT ">
      <w:r w:rsidR="00F902E3">
        <w:t>5565-S AMH SHEA MADS 070</w:t>
      </w:r>
    </w:fldSimple>
    <w:r w:rsidR="00A64E97">
      <w:tab/>
    </w:r>
    <w:fldSimple w:instr=" PAGE  \* Arabic  \* MERGEFORMAT ">
      <w:r w:rsidR="00A64E97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E97" w:rsidRDefault="0086239C">
    <w:pPr>
      <w:pStyle w:val="AmendDraftFooter"/>
    </w:pPr>
    <w:fldSimple w:instr=" TITLE   \* MERGEFORMAT ">
      <w:r w:rsidR="00F902E3">
        <w:t>5565-S AMH SHEA MADS 070</w:t>
      </w:r>
    </w:fldSimple>
    <w:r w:rsidR="00A64E97">
      <w:tab/>
    </w:r>
    <w:fldSimple w:instr=" PAGE  \* Arabic  \* MERGEFORMAT ">
      <w:r w:rsidR="00F902E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E97" w:rsidRDefault="00A64E97" w:rsidP="00DF5D0E">
      <w:r>
        <w:separator/>
      </w:r>
    </w:p>
  </w:footnote>
  <w:footnote w:type="continuationSeparator" w:id="1">
    <w:p w:rsidR="00A64E97" w:rsidRDefault="00A64E9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E97" w:rsidRDefault="0086239C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A64E97" w:rsidRDefault="00A64E97">
                <w:pPr>
                  <w:pStyle w:val="RCWSLText"/>
                  <w:jc w:val="right"/>
                </w:pPr>
                <w:r>
                  <w:t>1</w:t>
                </w:r>
              </w:p>
              <w:p w:rsidR="00A64E97" w:rsidRDefault="00A64E97">
                <w:pPr>
                  <w:pStyle w:val="RCWSLText"/>
                  <w:jc w:val="right"/>
                </w:pPr>
                <w:r>
                  <w:t>2</w:t>
                </w:r>
              </w:p>
              <w:p w:rsidR="00A64E97" w:rsidRDefault="00A64E97">
                <w:pPr>
                  <w:pStyle w:val="RCWSLText"/>
                  <w:jc w:val="right"/>
                </w:pPr>
                <w:r>
                  <w:t>3</w:t>
                </w:r>
              </w:p>
              <w:p w:rsidR="00A64E97" w:rsidRDefault="00A64E97">
                <w:pPr>
                  <w:pStyle w:val="RCWSLText"/>
                  <w:jc w:val="right"/>
                </w:pPr>
                <w:r>
                  <w:t>4</w:t>
                </w:r>
              </w:p>
              <w:p w:rsidR="00A64E97" w:rsidRDefault="00A64E97">
                <w:pPr>
                  <w:pStyle w:val="RCWSLText"/>
                  <w:jc w:val="right"/>
                </w:pPr>
                <w:r>
                  <w:t>5</w:t>
                </w:r>
              </w:p>
              <w:p w:rsidR="00A64E97" w:rsidRDefault="00A64E97">
                <w:pPr>
                  <w:pStyle w:val="RCWSLText"/>
                  <w:jc w:val="right"/>
                </w:pPr>
                <w:r>
                  <w:t>6</w:t>
                </w:r>
              </w:p>
              <w:p w:rsidR="00A64E97" w:rsidRDefault="00A64E97">
                <w:pPr>
                  <w:pStyle w:val="RCWSLText"/>
                  <w:jc w:val="right"/>
                </w:pPr>
                <w:r>
                  <w:t>7</w:t>
                </w:r>
              </w:p>
              <w:p w:rsidR="00A64E97" w:rsidRDefault="00A64E97">
                <w:pPr>
                  <w:pStyle w:val="RCWSLText"/>
                  <w:jc w:val="right"/>
                </w:pPr>
                <w:r>
                  <w:t>8</w:t>
                </w:r>
              </w:p>
              <w:p w:rsidR="00A64E97" w:rsidRDefault="00A64E97">
                <w:pPr>
                  <w:pStyle w:val="RCWSLText"/>
                  <w:jc w:val="right"/>
                </w:pPr>
                <w:r>
                  <w:t>9</w:t>
                </w:r>
              </w:p>
              <w:p w:rsidR="00A64E97" w:rsidRDefault="00A64E97">
                <w:pPr>
                  <w:pStyle w:val="RCWSLText"/>
                  <w:jc w:val="right"/>
                </w:pPr>
                <w:r>
                  <w:t>10</w:t>
                </w:r>
              </w:p>
              <w:p w:rsidR="00A64E97" w:rsidRDefault="00A64E97">
                <w:pPr>
                  <w:pStyle w:val="RCWSLText"/>
                  <w:jc w:val="right"/>
                </w:pPr>
                <w:r>
                  <w:t>11</w:t>
                </w:r>
              </w:p>
              <w:p w:rsidR="00A64E97" w:rsidRDefault="00A64E97">
                <w:pPr>
                  <w:pStyle w:val="RCWSLText"/>
                  <w:jc w:val="right"/>
                </w:pPr>
                <w:r>
                  <w:t>12</w:t>
                </w:r>
              </w:p>
              <w:p w:rsidR="00A64E97" w:rsidRDefault="00A64E97">
                <w:pPr>
                  <w:pStyle w:val="RCWSLText"/>
                  <w:jc w:val="right"/>
                </w:pPr>
                <w:r>
                  <w:t>13</w:t>
                </w:r>
              </w:p>
              <w:p w:rsidR="00A64E97" w:rsidRDefault="00A64E97">
                <w:pPr>
                  <w:pStyle w:val="RCWSLText"/>
                  <w:jc w:val="right"/>
                </w:pPr>
                <w:r>
                  <w:t>14</w:t>
                </w:r>
              </w:p>
              <w:p w:rsidR="00A64E97" w:rsidRDefault="00A64E97">
                <w:pPr>
                  <w:pStyle w:val="RCWSLText"/>
                  <w:jc w:val="right"/>
                </w:pPr>
                <w:r>
                  <w:t>15</w:t>
                </w:r>
              </w:p>
              <w:p w:rsidR="00A64E97" w:rsidRDefault="00A64E97">
                <w:pPr>
                  <w:pStyle w:val="RCWSLText"/>
                  <w:jc w:val="right"/>
                </w:pPr>
                <w:r>
                  <w:t>16</w:t>
                </w:r>
              </w:p>
              <w:p w:rsidR="00A64E97" w:rsidRDefault="00A64E97">
                <w:pPr>
                  <w:pStyle w:val="RCWSLText"/>
                  <w:jc w:val="right"/>
                </w:pPr>
                <w:r>
                  <w:t>17</w:t>
                </w:r>
              </w:p>
              <w:p w:rsidR="00A64E97" w:rsidRDefault="00A64E97">
                <w:pPr>
                  <w:pStyle w:val="RCWSLText"/>
                  <w:jc w:val="right"/>
                </w:pPr>
                <w:r>
                  <w:t>18</w:t>
                </w:r>
              </w:p>
              <w:p w:rsidR="00A64E97" w:rsidRDefault="00A64E97">
                <w:pPr>
                  <w:pStyle w:val="RCWSLText"/>
                  <w:jc w:val="right"/>
                </w:pPr>
                <w:r>
                  <w:t>19</w:t>
                </w:r>
              </w:p>
              <w:p w:rsidR="00A64E97" w:rsidRDefault="00A64E97">
                <w:pPr>
                  <w:pStyle w:val="RCWSLText"/>
                  <w:jc w:val="right"/>
                </w:pPr>
                <w:r>
                  <w:t>20</w:t>
                </w:r>
              </w:p>
              <w:p w:rsidR="00A64E97" w:rsidRDefault="00A64E97">
                <w:pPr>
                  <w:pStyle w:val="RCWSLText"/>
                  <w:jc w:val="right"/>
                </w:pPr>
                <w:r>
                  <w:t>21</w:t>
                </w:r>
              </w:p>
              <w:p w:rsidR="00A64E97" w:rsidRDefault="00A64E97">
                <w:pPr>
                  <w:pStyle w:val="RCWSLText"/>
                  <w:jc w:val="right"/>
                </w:pPr>
                <w:r>
                  <w:t>22</w:t>
                </w:r>
              </w:p>
              <w:p w:rsidR="00A64E97" w:rsidRDefault="00A64E97">
                <w:pPr>
                  <w:pStyle w:val="RCWSLText"/>
                  <w:jc w:val="right"/>
                </w:pPr>
                <w:r>
                  <w:t>23</w:t>
                </w:r>
              </w:p>
              <w:p w:rsidR="00A64E97" w:rsidRDefault="00A64E97">
                <w:pPr>
                  <w:pStyle w:val="RCWSLText"/>
                  <w:jc w:val="right"/>
                </w:pPr>
                <w:r>
                  <w:t>24</w:t>
                </w:r>
              </w:p>
              <w:p w:rsidR="00A64E97" w:rsidRDefault="00A64E97">
                <w:pPr>
                  <w:pStyle w:val="RCWSLText"/>
                  <w:jc w:val="right"/>
                </w:pPr>
                <w:r>
                  <w:t>25</w:t>
                </w:r>
              </w:p>
              <w:p w:rsidR="00A64E97" w:rsidRDefault="00A64E97">
                <w:pPr>
                  <w:pStyle w:val="RCWSLText"/>
                  <w:jc w:val="right"/>
                </w:pPr>
                <w:r>
                  <w:t>26</w:t>
                </w:r>
              </w:p>
              <w:p w:rsidR="00A64E97" w:rsidRDefault="00A64E97">
                <w:pPr>
                  <w:pStyle w:val="RCWSLText"/>
                  <w:jc w:val="right"/>
                </w:pPr>
                <w:r>
                  <w:t>27</w:t>
                </w:r>
              </w:p>
              <w:p w:rsidR="00A64E97" w:rsidRDefault="00A64E97">
                <w:pPr>
                  <w:pStyle w:val="RCWSLText"/>
                  <w:jc w:val="right"/>
                </w:pPr>
                <w:r>
                  <w:t>28</w:t>
                </w:r>
              </w:p>
              <w:p w:rsidR="00A64E97" w:rsidRDefault="00A64E97">
                <w:pPr>
                  <w:pStyle w:val="RCWSLText"/>
                  <w:jc w:val="right"/>
                </w:pPr>
                <w:r>
                  <w:t>29</w:t>
                </w:r>
              </w:p>
              <w:p w:rsidR="00A64E97" w:rsidRDefault="00A64E97">
                <w:pPr>
                  <w:pStyle w:val="RCWSLText"/>
                  <w:jc w:val="right"/>
                </w:pPr>
                <w:r>
                  <w:t>30</w:t>
                </w:r>
              </w:p>
              <w:p w:rsidR="00A64E97" w:rsidRDefault="00A64E97">
                <w:pPr>
                  <w:pStyle w:val="RCWSLText"/>
                  <w:jc w:val="right"/>
                </w:pPr>
                <w:r>
                  <w:t>31</w:t>
                </w:r>
              </w:p>
              <w:p w:rsidR="00A64E97" w:rsidRDefault="00A64E97">
                <w:pPr>
                  <w:pStyle w:val="RCWSLText"/>
                  <w:jc w:val="right"/>
                </w:pPr>
                <w:r>
                  <w:t>32</w:t>
                </w:r>
              </w:p>
              <w:p w:rsidR="00A64E97" w:rsidRDefault="00A64E97">
                <w:pPr>
                  <w:pStyle w:val="RCWSLText"/>
                  <w:jc w:val="right"/>
                </w:pPr>
                <w:r>
                  <w:t>33</w:t>
                </w:r>
              </w:p>
              <w:p w:rsidR="00A64E97" w:rsidRDefault="00A64E97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E97" w:rsidRDefault="0086239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A64E97" w:rsidRDefault="00A64E97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A64E97" w:rsidRDefault="00A64E97">
                <w:pPr>
                  <w:pStyle w:val="RCWSLText"/>
                  <w:jc w:val="right"/>
                </w:pPr>
                <w:r>
                  <w:t>2</w:t>
                </w:r>
              </w:p>
              <w:p w:rsidR="00A64E97" w:rsidRDefault="00A64E97">
                <w:pPr>
                  <w:pStyle w:val="RCWSLText"/>
                  <w:jc w:val="right"/>
                </w:pPr>
                <w:r>
                  <w:t>3</w:t>
                </w:r>
              </w:p>
              <w:p w:rsidR="00A64E97" w:rsidRDefault="00A64E97">
                <w:pPr>
                  <w:pStyle w:val="RCWSLText"/>
                  <w:jc w:val="right"/>
                </w:pPr>
                <w:r>
                  <w:t>4</w:t>
                </w:r>
              </w:p>
              <w:p w:rsidR="00A64E97" w:rsidRDefault="00A64E97">
                <w:pPr>
                  <w:pStyle w:val="RCWSLText"/>
                  <w:jc w:val="right"/>
                </w:pPr>
                <w:r>
                  <w:t>5</w:t>
                </w:r>
              </w:p>
              <w:p w:rsidR="00A64E97" w:rsidRDefault="00A64E97">
                <w:pPr>
                  <w:pStyle w:val="RCWSLText"/>
                  <w:jc w:val="right"/>
                </w:pPr>
                <w:r>
                  <w:t>6</w:t>
                </w:r>
              </w:p>
              <w:p w:rsidR="00A64E97" w:rsidRDefault="00A64E97">
                <w:pPr>
                  <w:pStyle w:val="RCWSLText"/>
                  <w:jc w:val="right"/>
                </w:pPr>
                <w:r>
                  <w:t>7</w:t>
                </w:r>
              </w:p>
              <w:p w:rsidR="00A64E97" w:rsidRDefault="00A64E97">
                <w:pPr>
                  <w:pStyle w:val="RCWSLText"/>
                  <w:jc w:val="right"/>
                </w:pPr>
                <w:r>
                  <w:t>8</w:t>
                </w:r>
              </w:p>
              <w:p w:rsidR="00A64E97" w:rsidRDefault="00A64E97">
                <w:pPr>
                  <w:pStyle w:val="RCWSLText"/>
                  <w:jc w:val="right"/>
                </w:pPr>
                <w:r>
                  <w:t>9</w:t>
                </w:r>
              </w:p>
              <w:p w:rsidR="00A64E97" w:rsidRDefault="00A64E97">
                <w:pPr>
                  <w:pStyle w:val="RCWSLText"/>
                  <w:jc w:val="right"/>
                </w:pPr>
                <w:r>
                  <w:t>10</w:t>
                </w:r>
              </w:p>
              <w:p w:rsidR="00A64E97" w:rsidRDefault="00A64E97">
                <w:pPr>
                  <w:pStyle w:val="RCWSLText"/>
                  <w:jc w:val="right"/>
                </w:pPr>
                <w:r>
                  <w:t>11</w:t>
                </w:r>
              </w:p>
              <w:p w:rsidR="00A64E97" w:rsidRDefault="00A64E97">
                <w:pPr>
                  <w:pStyle w:val="RCWSLText"/>
                  <w:jc w:val="right"/>
                </w:pPr>
                <w:r>
                  <w:t>12</w:t>
                </w:r>
              </w:p>
              <w:p w:rsidR="00A64E97" w:rsidRDefault="00A64E97">
                <w:pPr>
                  <w:pStyle w:val="RCWSLText"/>
                  <w:jc w:val="right"/>
                </w:pPr>
                <w:r>
                  <w:t>13</w:t>
                </w:r>
              </w:p>
              <w:p w:rsidR="00A64E97" w:rsidRDefault="00A64E97">
                <w:pPr>
                  <w:pStyle w:val="RCWSLText"/>
                  <w:jc w:val="right"/>
                </w:pPr>
                <w:r>
                  <w:t>14</w:t>
                </w:r>
              </w:p>
              <w:p w:rsidR="00A64E97" w:rsidRDefault="00A64E97">
                <w:pPr>
                  <w:pStyle w:val="RCWSLText"/>
                  <w:jc w:val="right"/>
                </w:pPr>
                <w:r>
                  <w:t>15</w:t>
                </w:r>
              </w:p>
              <w:p w:rsidR="00A64E97" w:rsidRDefault="00A64E97">
                <w:pPr>
                  <w:pStyle w:val="RCWSLText"/>
                  <w:jc w:val="right"/>
                </w:pPr>
                <w:r>
                  <w:t>16</w:t>
                </w:r>
              </w:p>
              <w:p w:rsidR="00A64E97" w:rsidRDefault="00A64E97">
                <w:pPr>
                  <w:pStyle w:val="RCWSLText"/>
                  <w:jc w:val="right"/>
                </w:pPr>
                <w:r>
                  <w:t>17</w:t>
                </w:r>
              </w:p>
              <w:p w:rsidR="00A64E97" w:rsidRDefault="00A64E97">
                <w:pPr>
                  <w:pStyle w:val="RCWSLText"/>
                  <w:jc w:val="right"/>
                </w:pPr>
                <w:r>
                  <w:t>18</w:t>
                </w:r>
              </w:p>
              <w:p w:rsidR="00A64E97" w:rsidRDefault="00A64E97">
                <w:pPr>
                  <w:pStyle w:val="RCWSLText"/>
                  <w:jc w:val="right"/>
                </w:pPr>
                <w:r>
                  <w:t>19</w:t>
                </w:r>
              </w:p>
              <w:p w:rsidR="00A64E97" w:rsidRDefault="00A64E97">
                <w:pPr>
                  <w:pStyle w:val="RCWSLText"/>
                  <w:jc w:val="right"/>
                </w:pPr>
                <w:r>
                  <w:t>20</w:t>
                </w:r>
              </w:p>
              <w:p w:rsidR="00A64E97" w:rsidRDefault="00A64E97">
                <w:pPr>
                  <w:pStyle w:val="RCWSLText"/>
                  <w:jc w:val="right"/>
                </w:pPr>
                <w:r>
                  <w:t>21</w:t>
                </w:r>
              </w:p>
              <w:p w:rsidR="00A64E97" w:rsidRDefault="00A64E97">
                <w:pPr>
                  <w:pStyle w:val="RCWSLText"/>
                  <w:jc w:val="right"/>
                </w:pPr>
                <w:r>
                  <w:t>22</w:t>
                </w:r>
              </w:p>
              <w:p w:rsidR="00A64E97" w:rsidRDefault="00A64E97">
                <w:pPr>
                  <w:pStyle w:val="RCWSLText"/>
                  <w:jc w:val="right"/>
                </w:pPr>
                <w:r>
                  <w:t>23</w:t>
                </w:r>
              </w:p>
              <w:p w:rsidR="00A64E97" w:rsidRDefault="00A64E97">
                <w:pPr>
                  <w:pStyle w:val="RCWSLText"/>
                  <w:jc w:val="right"/>
                </w:pPr>
                <w:r>
                  <w:t>24</w:t>
                </w:r>
              </w:p>
              <w:p w:rsidR="00A64E97" w:rsidRDefault="00A64E97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A64E97" w:rsidRDefault="00A64E97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A64E97" w:rsidRDefault="00A64E97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5192A"/>
    <w:rsid w:val="001A0C80"/>
    <w:rsid w:val="001A775A"/>
    <w:rsid w:val="001C515D"/>
    <w:rsid w:val="001E6675"/>
    <w:rsid w:val="00217E8A"/>
    <w:rsid w:val="00281CBD"/>
    <w:rsid w:val="00316CD9"/>
    <w:rsid w:val="00323C19"/>
    <w:rsid w:val="003E2FC6"/>
    <w:rsid w:val="00492DDC"/>
    <w:rsid w:val="00523C5A"/>
    <w:rsid w:val="00605C39"/>
    <w:rsid w:val="00664E27"/>
    <w:rsid w:val="006841E6"/>
    <w:rsid w:val="006E2779"/>
    <w:rsid w:val="006F7027"/>
    <w:rsid w:val="0072335D"/>
    <w:rsid w:val="0072541D"/>
    <w:rsid w:val="007D35D4"/>
    <w:rsid w:val="008324CE"/>
    <w:rsid w:val="00832E70"/>
    <w:rsid w:val="00846034"/>
    <w:rsid w:val="00860D6A"/>
    <w:rsid w:val="0086239C"/>
    <w:rsid w:val="00931B84"/>
    <w:rsid w:val="00965988"/>
    <w:rsid w:val="00972869"/>
    <w:rsid w:val="009F23A9"/>
    <w:rsid w:val="00A01F29"/>
    <w:rsid w:val="00A64E97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9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30</TotalTime>
  <Pages>1</Pages>
  <Words>238</Words>
  <Characters>928</Characters>
  <Application>Microsoft Office Word</Application>
  <DocSecurity>8</DocSecurity>
  <Lines>154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5565-S AMH SHEA MADS 070</vt:lpstr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5565-S AMH SHEA MADS 070</dc:title>
  <dc:subject/>
  <dc:creator>Washington State Legislature</dc:creator>
  <cp:keywords/>
  <dc:description/>
  <cp:lastModifiedBy>Washington State Legislature</cp:lastModifiedBy>
  <cp:revision>7</cp:revision>
  <cp:lastPrinted>2009-04-09T18:00:00Z</cp:lastPrinted>
  <dcterms:created xsi:type="dcterms:W3CDTF">2009-04-09T17:26:00Z</dcterms:created>
  <dcterms:modified xsi:type="dcterms:W3CDTF">2009-04-09T18:00:00Z</dcterms:modified>
</cp:coreProperties>
</file>