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3248F" w:rsidP="0072541D">
          <w:pPr>
            <w:pStyle w:val="AmendDocName"/>
          </w:pPr>
          <w:customXml w:element="BillDocName">
            <w:r>
              <w:t xml:space="preserve">5808-S.E</w:t>
            </w:r>
          </w:customXml>
          <w:customXml w:element="AmendType">
            <w:r>
              <w:t xml:space="preserve"> AMH</w:t>
            </w:r>
          </w:customXml>
          <w:customXml w:element="SponsorAcronym">
            <w:r>
              <w:t xml:space="preserve"> KRET</w:t>
            </w:r>
          </w:customXml>
          <w:customXml w:element="DrafterAcronym">
            <w:r>
              <w:t xml:space="preserve"> OSBO</w:t>
            </w:r>
          </w:customXml>
          <w:customXml w:element="DraftNumber">
            <w:r>
              <w:t xml:space="preserve"> 085</w:t>
            </w:r>
          </w:customXml>
        </w:p>
      </w:customXml>
      <w:customXml w:element="OfferedBy">
        <w:p w:rsidR="00DF5D0E" w:rsidRDefault="004B2A61" w:rsidP="00B73E0A">
          <w:pPr>
            <w:pStyle w:val="OfferedBy"/>
            <w:spacing w:after="120"/>
          </w:pPr>
          <w:r>
            <w:tab/>
          </w:r>
          <w:r>
            <w:tab/>
          </w:r>
          <w:r>
            <w:tab/>
          </w:r>
        </w:p>
      </w:customXml>
      <w:customXml w:element="Heading">
        <w:p w:rsidR="00DF5D0E" w:rsidRDefault="0073248F">
          <w:customXml w:element="ReferenceNumber">
            <w:r w:rsidR="004B2A61">
              <w:rPr>
                <w:b/>
                <w:u w:val="single"/>
              </w:rPr>
              <w:t>ESSB 5808</w:t>
            </w:r>
            <w:r w:rsidR="00DE256E">
              <w:t xml:space="preserve"> - </w:t>
            </w:r>
          </w:customXml>
          <w:customXml w:element="Floor">
            <w:r w:rsidR="004B2A61">
              <w:t>H AMD</w:t>
            </w:r>
          </w:customXml>
          <w:customXml w:element="AmendNumber">
            <w:r>
              <w:rPr>
                <w:b/>
              </w:rPr>
              <w:t xml:space="preserve"> 446</w:t>
            </w:r>
          </w:customXml>
        </w:p>
        <w:p w:rsidR="00DF5D0E" w:rsidRDefault="0073248F" w:rsidP="00605C39">
          <w:pPr>
            <w:ind w:firstLine="576"/>
          </w:pPr>
          <w:customXml w:element="Sponsors">
            <w:r>
              <w:t xml:space="preserve">By Representative Kretz</w:t>
            </w:r>
          </w:customXml>
        </w:p>
        <w:p w:rsidR="00DF5D0E" w:rsidRDefault="0073248F" w:rsidP="00846034">
          <w:pPr>
            <w:spacing w:line="408" w:lineRule="exact"/>
            <w:jc w:val="right"/>
            <w:rPr>
              <w:b/>
              <w:bCs/>
            </w:rPr>
          </w:pPr>
          <w:customXml w:element="FloorAction">
            <w:r>
              <w:t xml:space="preserve">FAILED 4/01/2009</w:t>
            </w:r>
          </w:customXml>
        </w:p>
      </w:customXml>
      <w:permStart w:id="0" w:edGrp="everyone" w:displacedByCustomXml="next"/>
      <w:customXml w:element="Page">
        <w:p w:rsidR="00350F11" w:rsidRDefault="0073248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B2A61">
            <w:t xml:space="preserve">On page </w:t>
          </w:r>
          <w:r w:rsidR="00350F11">
            <w:t>10, line 16</w:t>
          </w:r>
          <w:r w:rsidR="008C4056">
            <w:t xml:space="preserve">, </w:t>
          </w:r>
          <w:r w:rsidR="00350F11">
            <w:t>after "(c)" insert "</w:t>
          </w:r>
          <w:r w:rsidR="008C4056">
            <w:t>The disclosure of any anticipated additional taxes, fees, or</w:t>
          </w:r>
          <w:r w:rsidR="00350F11">
            <w:t xml:space="preserve"> other</w:t>
          </w:r>
          <w:r w:rsidR="008C4056">
            <w:t xml:space="preserve"> costs that may be imposed on taxpayers in the annexed area </w:t>
          </w:r>
          <w:r w:rsidR="008406EE">
            <w:t>as the result of the annexation.</w:t>
          </w:r>
        </w:p>
        <w:p w:rsidR="004B2A61" w:rsidRDefault="00350F11" w:rsidP="00096165">
          <w:pPr>
            <w:pStyle w:val="Page"/>
          </w:pPr>
          <w:r>
            <w:tab/>
            <w:t xml:space="preserve">(d)" </w:t>
          </w:r>
          <w:r w:rsidR="008C4056">
            <w:t xml:space="preserve"> </w:t>
          </w:r>
        </w:p>
        <w:p w:rsidR="00350F11" w:rsidRDefault="00350F11" w:rsidP="00350F11">
          <w:pPr>
            <w:pStyle w:val="RCWSLText"/>
          </w:pPr>
        </w:p>
        <w:p w:rsidR="00350F11" w:rsidRDefault="0075750E" w:rsidP="00350F11">
          <w:pPr>
            <w:pStyle w:val="Page"/>
          </w:pPr>
          <w:r>
            <w:tab/>
            <w:t>On page 14, line 28</w:t>
          </w:r>
          <w:r w:rsidR="00350F11">
            <w:t>, after "(c)" insert "The disclosure of any anticipated additional taxes, fees, or other costs that may be imposed on taxpayers in the annexed area as t</w:t>
          </w:r>
          <w:r w:rsidR="008406EE">
            <w:t>he result of the annexation.</w:t>
          </w:r>
        </w:p>
        <w:p w:rsidR="00350F11" w:rsidRPr="00350F11" w:rsidRDefault="00350F11" w:rsidP="00350F11">
          <w:pPr>
            <w:pStyle w:val="RCWSLText"/>
          </w:pPr>
          <w:r>
            <w:tab/>
            <w:t>(d)"</w:t>
          </w:r>
        </w:p>
        <w:p w:rsidR="008C4056" w:rsidRDefault="008C4056" w:rsidP="008C4056">
          <w:pPr>
            <w:pStyle w:val="RCWSLText"/>
          </w:pPr>
        </w:p>
        <w:p w:rsidR="00350F11" w:rsidRDefault="008C4056" w:rsidP="008C4056">
          <w:pPr>
            <w:pStyle w:val="RCWSLText"/>
          </w:pPr>
          <w:r>
            <w:tab/>
          </w:r>
        </w:p>
        <w:p w:rsidR="00350F11" w:rsidRPr="008C4056" w:rsidRDefault="00350F11" w:rsidP="00350F11">
          <w:pPr>
            <w:pStyle w:val="Page"/>
          </w:pPr>
          <w:r>
            <w:tab/>
          </w:r>
        </w:p>
        <w:p w:rsidR="00DF5D0E" w:rsidRPr="00523C5A" w:rsidRDefault="0073248F" w:rsidP="004B2A61">
          <w:pPr>
            <w:pStyle w:val="RCWSLText"/>
            <w:suppressLineNumbers/>
          </w:pPr>
        </w:p>
      </w:customXml>
      <w:customXml w:element="Effect">
        <w:p w:rsidR="00ED2EEB" w:rsidRDefault="00DE256E" w:rsidP="004B2A61">
          <w:pPr>
            <w:pStyle w:val="Effect"/>
            <w:suppressLineNumbers/>
          </w:pPr>
          <w:r>
            <w:tab/>
          </w:r>
        </w:p>
        <w:p w:rsidR="004B2A61" w:rsidRDefault="00ED2EEB" w:rsidP="004B2A61">
          <w:pPr>
            <w:pStyle w:val="Effect"/>
            <w:suppressLineNumbers/>
          </w:pPr>
          <w:r>
            <w:tab/>
          </w:r>
          <w:r w:rsidR="00DE256E">
            <w:tab/>
          </w:r>
          <w:r w:rsidR="00DE256E" w:rsidRPr="004B2A61">
            <w:rPr>
              <w:b/>
              <w:u w:val="single"/>
            </w:rPr>
            <w:t>EFFECT:</w:t>
          </w:r>
          <w:r w:rsidR="00DE256E">
            <w:t>  </w:t>
          </w:r>
          <w:r w:rsidR="00350F11">
            <w:t xml:space="preserve">Requires that an interlocal annexation agreement include the disclosure of any anticipated additional taxes, fees, or other costs that may be imposed on taxpayers in the annexed area as the result of the annexation. </w:t>
          </w:r>
          <w:r w:rsidR="00DE256E">
            <w:t> </w:t>
          </w:r>
        </w:p>
      </w:customXml>
      <w:p w:rsidR="00DF5D0E" w:rsidRPr="004B2A61" w:rsidRDefault="00DF5D0E" w:rsidP="004B2A61">
        <w:pPr>
          <w:pStyle w:val="FiscalImpact"/>
          <w:suppressLineNumbers/>
        </w:pPr>
      </w:p>
      <w:permEnd w:id="0"/>
      <w:p w:rsidR="00DF5D0E" w:rsidRDefault="00DF5D0E" w:rsidP="004B2A61">
        <w:pPr>
          <w:pStyle w:val="AmendSectionPostSpace"/>
          <w:suppressLineNumbers/>
        </w:pPr>
      </w:p>
      <w:p w:rsidR="00DF5D0E" w:rsidRDefault="00DF5D0E" w:rsidP="004B2A61">
        <w:pPr>
          <w:pStyle w:val="BillEnd"/>
          <w:suppressLineNumbers/>
        </w:pPr>
      </w:p>
      <w:p w:rsidR="00DF5D0E" w:rsidRDefault="00DE256E" w:rsidP="004B2A61">
        <w:pPr>
          <w:pStyle w:val="BillEnd"/>
          <w:suppressLineNumbers/>
        </w:pPr>
        <w:r>
          <w:rPr>
            <w:b/>
          </w:rPr>
          <w:t>--- END ---</w:t>
        </w:r>
      </w:p>
      <w:p w:rsidR="00DF5D0E" w:rsidRDefault="0073248F" w:rsidP="004B2A6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F11" w:rsidRDefault="00350F11" w:rsidP="00DF5D0E">
      <w:r>
        <w:separator/>
      </w:r>
    </w:p>
  </w:endnote>
  <w:endnote w:type="continuationSeparator" w:id="1">
    <w:p w:rsidR="00350F11" w:rsidRDefault="00350F1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11" w:rsidRDefault="0073248F">
    <w:pPr>
      <w:pStyle w:val="AmendDraftFooter"/>
    </w:pPr>
    <w:fldSimple w:instr=" TITLE   \* MERGEFORMAT ">
      <w:r w:rsidR="00C257E7">
        <w:t>5808-S.E AMH KRET OSBO 085</w:t>
      </w:r>
    </w:fldSimple>
    <w:r w:rsidR="00350F11">
      <w:tab/>
    </w:r>
    <w:fldSimple w:instr=" PAGE  \* Arabic  \* MERGEFORMAT ">
      <w:r w:rsidR="00350F1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11" w:rsidRDefault="0073248F">
    <w:pPr>
      <w:pStyle w:val="AmendDraftFooter"/>
    </w:pPr>
    <w:fldSimple w:instr=" TITLE   \* MERGEFORMAT ">
      <w:r w:rsidR="00C257E7">
        <w:t>5808-S.E AMH KRET OSBO 085</w:t>
      </w:r>
    </w:fldSimple>
    <w:r w:rsidR="00350F11">
      <w:tab/>
    </w:r>
    <w:fldSimple w:instr=" PAGE  \* Arabic  \* MERGEFORMAT ">
      <w:r w:rsidR="00C257E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F11" w:rsidRDefault="00350F11" w:rsidP="00DF5D0E">
      <w:r>
        <w:separator/>
      </w:r>
    </w:p>
  </w:footnote>
  <w:footnote w:type="continuationSeparator" w:id="1">
    <w:p w:rsidR="00350F11" w:rsidRDefault="00350F1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11" w:rsidRDefault="0073248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50F11" w:rsidRDefault="00350F11">
                <w:pPr>
                  <w:pStyle w:val="RCWSLText"/>
                  <w:jc w:val="right"/>
                </w:pPr>
                <w:r>
                  <w:t>1</w:t>
                </w:r>
              </w:p>
              <w:p w:rsidR="00350F11" w:rsidRDefault="00350F11">
                <w:pPr>
                  <w:pStyle w:val="RCWSLText"/>
                  <w:jc w:val="right"/>
                </w:pPr>
                <w:r>
                  <w:t>2</w:t>
                </w:r>
              </w:p>
              <w:p w:rsidR="00350F11" w:rsidRDefault="00350F11">
                <w:pPr>
                  <w:pStyle w:val="RCWSLText"/>
                  <w:jc w:val="right"/>
                </w:pPr>
                <w:r>
                  <w:t>3</w:t>
                </w:r>
              </w:p>
              <w:p w:rsidR="00350F11" w:rsidRDefault="00350F11">
                <w:pPr>
                  <w:pStyle w:val="RCWSLText"/>
                  <w:jc w:val="right"/>
                </w:pPr>
                <w:r>
                  <w:t>4</w:t>
                </w:r>
              </w:p>
              <w:p w:rsidR="00350F11" w:rsidRDefault="00350F11">
                <w:pPr>
                  <w:pStyle w:val="RCWSLText"/>
                  <w:jc w:val="right"/>
                </w:pPr>
                <w:r>
                  <w:t>5</w:t>
                </w:r>
              </w:p>
              <w:p w:rsidR="00350F11" w:rsidRDefault="00350F11">
                <w:pPr>
                  <w:pStyle w:val="RCWSLText"/>
                  <w:jc w:val="right"/>
                </w:pPr>
                <w:r>
                  <w:t>6</w:t>
                </w:r>
              </w:p>
              <w:p w:rsidR="00350F11" w:rsidRDefault="00350F11">
                <w:pPr>
                  <w:pStyle w:val="RCWSLText"/>
                  <w:jc w:val="right"/>
                </w:pPr>
                <w:r>
                  <w:t>7</w:t>
                </w:r>
              </w:p>
              <w:p w:rsidR="00350F11" w:rsidRDefault="00350F11">
                <w:pPr>
                  <w:pStyle w:val="RCWSLText"/>
                  <w:jc w:val="right"/>
                </w:pPr>
                <w:r>
                  <w:t>8</w:t>
                </w:r>
              </w:p>
              <w:p w:rsidR="00350F11" w:rsidRDefault="00350F11">
                <w:pPr>
                  <w:pStyle w:val="RCWSLText"/>
                  <w:jc w:val="right"/>
                </w:pPr>
                <w:r>
                  <w:t>9</w:t>
                </w:r>
              </w:p>
              <w:p w:rsidR="00350F11" w:rsidRDefault="00350F11">
                <w:pPr>
                  <w:pStyle w:val="RCWSLText"/>
                  <w:jc w:val="right"/>
                </w:pPr>
                <w:r>
                  <w:t>10</w:t>
                </w:r>
              </w:p>
              <w:p w:rsidR="00350F11" w:rsidRDefault="00350F11">
                <w:pPr>
                  <w:pStyle w:val="RCWSLText"/>
                  <w:jc w:val="right"/>
                </w:pPr>
                <w:r>
                  <w:t>11</w:t>
                </w:r>
              </w:p>
              <w:p w:rsidR="00350F11" w:rsidRDefault="00350F11">
                <w:pPr>
                  <w:pStyle w:val="RCWSLText"/>
                  <w:jc w:val="right"/>
                </w:pPr>
                <w:r>
                  <w:t>12</w:t>
                </w:r>
              </w:p>
              <w:p w:rsidR="00350F11" w:rsidRDefault="00350F11">
                <w:pPr>
                  <w:pStyle w:val="RCWSLText"/>
                  <w:jc w:val="right"/>
                </w:pPr>
                <w:r>
                  <w:t>13</w:t>
                </w:r>
              </w:p>
              <w:p w:rsidR="00350F11" w:rsidRDefault="00350F11">
                <w:pPr>
                  <w:pStyle w:val="RCWSLText"/>
                  <w:jc w:val="right"/>
                </w:pPr>
                <w:r>
                  <w:t>14</w:t>
                </w:r>
              </w:p>
              <w:p w:rsidR="00350F11" w:rsidRDefault="00350F11">
                <w:pPr>
                  <w:pStyle w:val="RCWSLText"/>
                  <w:jc w:val="right"/>
                </w:pPr>
                <w:r>
                  <w:t>15</w:t>
                </w:r>
              </w:p>
              <w:p w:rsidR="00350F11" w:rsidRDefault="00350F11">
                <w:pPr>
                  <w:pStyle w:val="RCWSLText"/>
                  <w:jc w:val="right"/>
                </w:pPr>
                <w:r>
                  <w:t>16</w:t>
                </w:r>
              </w:p>
              <w:p w:rsidR="00350F11" w:rsidRDefault="00350F11">
                <w:pPr>
                  <w:pStyle w:val="RCWSLText"/>
                  <w:jc w:val="right"/>
                </w:pPr>
                <w:r>
                  <w:t>17</w:t>
                </w:r>
              </w:p>
              <w:p w:rsidR="00350F11" w:rsidRDefault="00350F11">
                <w:pPr>
                  <w:pStyle w:val="RCWSLText"/>
                  <w:jc w:val="right"/>
                </w:pPr>
                <w:r>
                  <w:t>18</w:t>
                </w:r>
              </w:p>
              <w:p w:rsidR="00350F11" w:rsidRDefault="00350F11">
                <w:pPr>
                  <w:pStyle w:val="RCWSLText"/>
                  <w:jc w:val="right"/>
                </w:pPr>
                <w:r>
                  <w:t>19</w:t>
                </w:r>
              </w:p>
              <w:p w:rsidR="00350F11" w:rsidRDefault="00350F11">
                <w:pPr>
                  <w:pStyle w:val="RCWSLText"/>
                  <w:jc w:val="right"/>
                </w:pPr>
                <w:r>
                  <w:t>20</w:t>
                </w:r>
              </w:p>
              <w:p w:rsidR="00350F11" w:rsidRDefault="00350F11">
                <w:pPr>
                  <w:pStyle w:val="RCWSLText"/>
                  <w:jc w:val="right"/>
                </w:pPr>
                <w:r>
                  <w:t>21</w:t>
                </w:r>
              </w:p>
              <w:p w:rsidR="00350F11" w:rsidRDefault="00350F11">
                <w:pPr>
                  <w:pStyle w:val="RCWSLText"/>
                  <w:jc w:val="right"/>
                </w:pPr>
                <w:r>
                  <w:t>22</w:t>
                </w:r>
              </w:p>
              <w:p w:rsidR="00350F11" w:rsidRDefault="00350F11">
                <w:pPr>
                  <w:pStyle w:val="RCWSLText"/>
                  <w:jc w:val="right"/>
                </w:pPr>
                <w:r>
                  <w:t>23</w:t>
                </w:r>
              </w:p>
              <w:p w:rsidR="00350F11" w:rsidRDefault="00350F11">
                <w:pPr>
                  <w:pStyle w:val="RCWSLText"/>
                  <w:jc w:val="right"/>
                </w:pPr>
                <w:r>
                  <w:t>24</w:t>
                </w:r>
              </w:p>
              <w:p w:rsidR="00350F11" w:rsidRDefault="00350F11">
                <w:pPr>
                  <w:pStyle w:val="RCWSLText"/>
                  <w:jc w:val="right"/>
                </w:pPr>
                <w:r>
                  <w:t>25</w:t>
                </w:r>
              </w:p>
              <w:p w:rsidR="00350F11" w:rsidRDefault="00350F11">
                <w:pPr>
                  <w:pStyle w:val="RCWSLText"/>
                  <w:jc w:val="right"/>
                </w:pPr>
                <w:r>
                  <w:t>26</w:t>
                </w:r>
              </w:p>
              <w:p w:rsidR="00350F11" w:rsidRDefault="00350F11">
                <w:pPr>
                  <w:pStyle w:val="RCWSLText"/>
                  <w:jc w:val="right"/>
                </w:pPr>
                <w:r>
                  <w:t>27</w:t>
                </w:r>
              </w:p>
              <w:p w:rsidR="00350F11" w:rsidRDefault="00350F11">
                <w:pPr>
                  <w:pStyle w:val="RCWSLText"/>
                  <w:jc w:val="right"/>
                </w:pPr>
                <w:r>
                  <w:t>28</w:t>
                </w:r>
              </w:p>
              <w:p w:rsidR="00350F11" w:rsidRDefault="00350F11">
                <w:pPr>
                  <w:pStyle w:val="RCWSLText"/>
                  <w:jc w:val="right"/>
                </w:pPr>
                <w:r>
                  <w:t>29</w:t>
                </w:r>
              </w:p>
              <w:p w:rsidR="00350F11" w:rsidRDefault="00350F11">
                <w:pPr>
                  <w:pStyle w:val="RCWSLText"/>
                  <w:jc w:val="right"/>
                </w:pPr>
                <w:r>
                  <w:t>30</w:t>
                </w:r>
              </w:p>
              <w:p w:rsidR="00350F11" w:rsidRDefault="00350F11">
                <w:pPr>
                  <w:pStyle w:val="RCWSLText"/>
                  <w:jc w:val="right"/>
                </w:pPr>
                <w:r>
                  <w:t>31</w:t>
                </w:r>
              </w:p>
              <w:p w:rsidR="00350F11" w:rsidRDefault="00350F11">
                <w:pPr>
                  <w:pStyle w:val="RCWSLText"/>
                  <w:jc w:val="right"/>
                </w:pPr>
                <w:r>
                  <w:t>32</w:t>
                </w:r>
              </w:p>
              <w:p w:rsidR="00350F11" w:rsidRDefault="00350F11">
                <w:pPr>
                  <w:pStyle w:val="RCWSLText"/>
                  <w:jc w:val="right"/>
                </w:pPr>
                <w:r>
                  <w:t>33</w:t>
                </w:r>
              </w:p>
              <w:p w:rsidR="00350F11" w:rsidRDefault="00350F11">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11" w:rsidRDefault="0073248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50F11" w:rsidRDefault="00350F11" w:rsidP="00605C39">
                <w:pPr>
                  <w:pStyle w:val="RCWSLText"/>
                  <w:spacing w:before="2888"/>
                  <w:jc w:val="right"/>
                </w:pPr>
                <w:r>
                  <w:t>1</w:t>
                </w:r>
              </w:p>
              <w:p w:rsidR="00350F11" w:rsidRDefault="00350F11">
                <w:pPr>
                  <w:pStyle w:val="RCWSLText"/>
                  <w:jc w:val="right"/>
                </w:pPr>
                <w:r>
                  <w:t>2</w:t>
                </w:r>
              </w:p>
              <w:p w:rsidR="00350F11" w:rsidRDefault="00350F11">
                <w:pPr>
                  <w:pStyle w:val="RCWSLText"/>
                  <w:jc w:val="right"/>
                </w:pPr>
                <w:r>
                  <w:t>3</w:t>
                </w:r>
              </w:p>
              <w:p w:rsidR="00350F11" w:rsidRDefault="00350F11">
                <w:pPr>
                  <w:pStyle w:val="RCWSLText"/>
                  <w:jc w:val="right"/>
                </w:pPr>
                <w:r>
                  <w:t>4</w:t>
                </w:r>
              </w:p>
              <w:p w:rsidR="00350F11" w:rsidRDefault="00350F11">
                <w:pPr>
                  <w:pStyle w:val="RCWSLText"/>
                  <w:jc w:val="right"/>
                </w:pPr>
                <w:r>
                  <w:t>5</w:t>
                </w:r>
              </w:p>
              <w:p w:rsidR="00350F11" w:rsidRDefault="00350F11">
                <w:pPr>
                  <w:pStyle w:val="RCWSLText"/>
                  <w:jc w:val="right"/>
                </w:pPr>
                <w:r>
                  <w:t>6</w:t>
                </w:r>
              </w:p>
              <w:p w:rsidR="00350F11" w:rsidRDefault="00350F11">
                <w:pPr>
                  <w:pStyle w:val="RCWSLText"/>
                  <w:jc w:val="right"/>
                </w:pPr>
                <w:r>
                  <w:t>7</w:t>
                </w:r>
              </w:p>
              <w:p w:rsidR="00350F11" w:rsidRDefault="00350F11">
                <w:pPr>
                  <w:pStyle w:val="RCWSLText"/>
                  <w:jc w:val="right"/>
                </w:pPr>
                <w:r>
                  <w:t>8</w:t>
                </w:r>
              </w:p>
              <w:p w:rsidR="00350F11" w:rsidRDefault="00350F11">
                <w:pPr>
                  <w:pStyle w:val="RCWSLText"/>
                  <w:jc w:val="right"/>
                </w:pPr>
                <w:r>
                  <w:t>9</w:t>
                </w:r>
              </w:p>
              <w:p w:rsidR="00350F11" w:rsidRDefault="00350F11">
                <w:pPr>
                  <w:pStyle w:val="RCWSLText"/>
                  <w:jc w:val="right"/>
                </w:pPr>
                <w:r>
                  <w:t>10</w:t>
                </w:r>
              </w:p>
              <w:p w:rsidR="00350F11" w:rsidRDefault="00350F11">
                <w:pPr>
                  <w:pStyle w:val="RCWSLText"/>
                  <w:jc w:val="right"/>
                </w:pPr>
                <w:r>
                  <w:t>11</w:t>
                </w:r>
              </w:p>
              <w:p w:rsidR="00350F11" w:rsidRDefault="00350F11">
                <w:pPr>
                  <w:pStyle w:val="RCWSLText"/>
                  <w:jc w:val="right"/>
                </w:pPr>
                <w:r>
                  <w:t>12</w:t>
                </w:r>
              </w:p>
              <w:p w:rsidR="00350F11" w:rsidRDefault="00350F11">
                <w:pPr>
                  <w:pStyle w:val="RCWSLText"/>
                  <w:jc w:val="right"/>
                </w:pPr>
                <w:r>
                  <w:t>13</w:t>
                </w:r>
              </w:p>
              <w:p w:rsidR="00350F11" w:rsidRDefault="00350F11">
                <w:pPr>
                  <w:pStyle w:val="RCWSLText"/>
                  <w:jc w:val="right"/>
                </w:pPr>
                <w:r>
                  <w:t>14</w:t>
                </w:r>
              </w:p>
              <w:p w:rsidR="00350F11" w:rsidRDefault="00350F11">
                <w:pPr>
                  <w:pStyle w:val="RCWSLText"/>
                  <w:jc w:val="right"/>
                </w:pPr>
                <w:r>
                  <w:t>15</w:t>
                </w:r>
              </w:p>
              <w:p w:rsidR="00350F11" w:rsidRDefault="00350F11">
                <w:pPr>
                  <w:pStyle w:val="RCWSLText"/>
                  <w:jc w:val="right"/>
                </w:pPr>
                <w:r>
                  <w:t>16</w:t>
                </w:r>
              </w:p>
              <w:p w:rsidR="00350F11" w:rsidRDefault="00350F11">
                <w:pPr>
                  <w:pStyle w:val="RCWSLText"/>
                  <w:jc w:val="right"/>
                </w:pPr>
                <w:r>
                  <w:t>17</w:t>
                </w:r>
              </w:p>
              <w:p w:rsidR="00350F11" w:rsidRDefault="00350F11">
                <w:pPr>
                  <w:pStyle w:val="RCWSLText"/>
                  <w:jc w:val="right"/>
                </w:pPr>
                <w:r>
                  <w:t>18</w:t>
                </w:r>
              </w:p>
              <w:p w:rsidR="00350F11" w:rsidRDefault="00350F11">
                <w:pPr>
                  <w:pStyle w:val="RCWSLText"/>
                  <w:jc w:val="right"/>
                </w:pPr>
                <w:r>
                  <w:t>19</w:t>
                </w:r>
              </w:p>
              <w:p w:rsidR="00350F11" w:rsidRDefault="00350F11">
                <w:pPr>
                  <w:pStyle w:val="RCWSLText"/>
                  <w:jc w:val="right"/>
                </w:pPr>
                <w:r>
                  <w:t>20</w:t>
                </w:r>
              </w:p>
              <w:p w:rsidR="00350F11" w:rsidRDefault="00350F11">
                <w:pPr>
                  <w:pStyle w:val="RCWSLText"/>
                  <w:jc w:val="right"/>
                </w:pPr>
                <w:r>
                  <w:t>21</w:t>
                </w:r>
              </w:p>
              <w:p w:rsidR="00350F11" w:rsidRDefault="00350F11">
                <w:pPr>
                  <w:pStyle w:val="RCWSLText"/>
                  <w:jc w:val="right"/>
                </w:pPr>
                <w:r>
                  <w:t>22</w:t>
                </w:r>
              </w:p>
              <w:p w:rsidR="00350F11" w:rsidRDefault="00350F11">
                <w:pPr>
                  <w:pStyle w:val="RCWSLText"/>
                  <w:jc w:val="right"/>
                </w:pPr>
                <w:r>
                  <w:t>23</w:t>
                </w:r>
              </w:p>
              <w:p w:rsidR="00350F11" w:rsidRDefault="00350F11">
                <w:pPr>
                  <w:pStyle w:val="RCWSLText"/>
                  <w:jc w:val="right"/>
                </w:pPr>
                <w:r>
                  <w:t>24</w:t>
                </w:r>
              </w:p>
              <w:p w:rsidR="00350F11" w:rsidRDefault="00350F11" w:rsidP="00060D21">
                <w:pPr>
                  <w:pStyle w:val="RCWSLText"/>
                  <w:jc w:val="right"/>
                </w:pPr>
                <w:r>
                  <w:t>25</w:t>
                </w:r>
              </w:p>
              <w:p w:rsidR="00350F11" w:rsidRDefault="00350F11" w:rsidP="00060D21">
                <w:pPr>
                  <w:pStyle w:val="RCWSLText"/>
                  <w:jc w:val="right"/>
                </w:pPr>
                <w:r>
                  <w:t>26</w:t>
                </w:r>
              </w:p>
              <w:p w:rsidR="00350F11" w:rsidRDefault="00350F11"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50F11"/>
    <w:rsid w:val="003E2FC6"/>
    <w:rsid w:val="00492DDC"/>
    <w:rsid w:val="004B2A61"/>
    <w:rsid w:val="00523C5A"/>
    <w:rsid w:val="00605C39"/>
    <w:rsid w:val="006841E6"/>
    <w:rsid w:val="006F7027"/>
    <w:rsid w:val="0072335D"/>
    <w:rsid w:val="0072541D"/>
    <w:rsid w:val="0073248F"/>
    <w:rsid w:val="0075750E"/>
    <w:rsid w:val="00760415"/>
    <w:rsid w:val="007D35D4"/>
    <w:rsid w:val="008406EE"/>
    <w:rsid w:val="00846034"/>
    <w:rsid w:val="008C4056"/>
    <w:rsid w:val="00931B84"/>
    <w:rsid w:val="00942689"/>
    <w:rsid w:val="00972869"/>
    <w:rsid w:val="009F23A9"/>
    <w:rsid w:val="00A01F29"/>
    <w:rsid w:val="00A93D4A"/>
    <w:rsid w:val="00AD2D0A"/>
    <w:rsid w:val="00B31D1C"/>
    <w:rsid w:val="00B518D0"/>
    <w:rsid w:val="00B73E0A"/>
    <w:rsid w:val="00B961E0"/>
    <w:rsid w:val="00C257E7"/>
    <w:rsid w:val="00D40447"/>
    <w:rsid w:val="00DA0ABC"/>
    <w:rsid w:val="00DA47F3"/>
    <w:rsid w:val="00DE256E"/>
    <w:rsid w:val="00DF5D0E"/>
    <w:rsid w:val="00E1471A"/>
    <w:rsid w:val="00E41CC6"/>
    <w:rsid w:val="00E66F5D"/>
    <w:rsid w:val="00ED2EEB"/>
    <w:rsid w:val="00EF757E"/>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1</Pages>
  <Words>121</Words>
  <Characters>694</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5808-S.E AMH KRET OSBO 085</vt:lpstr>
    </vt:vector>
  </TitlesOfParts>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5808-S.E AMH KRET OSBO 085</dc:title>
  <dc:subject/>
  <dc:creator>Washington State Legislature</dc:creator>
  <cp:keywords/>
  <dc:description/>
  <cp:lastModifiedBy>Washington State Legislature</cp:lastModifiedBy>
  <cp:revision>5</cp:revision>
  <cp:lastPrinted>2009-03-31T23:24:00Z</cp:lastPrinted>
  <dcterms:created xsi:type="dcterms:W3CDTF">2009-03-31T22:01:00Z</dcterms:created>
  <dcterms:modified xsi:type="dcterms:W3CDTF">2009-03-31T23:24:00Z</dcterms:modified>
</cp:coreProperties>
</file>